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C870A" w14:textId="77777777" w:rsidR="00C57E1B" w:rsidRPr="00546603" w:rsidRDefault="00C57E1B" w:rsidP="00C57E1B">
      <w:pPr>
        <w:spacing w:before="120" w:after="120"/>
        <w:jc w:val="center"/>
        <w:rPr>
          <w:b/>
          <w:bCs/>
          <w:color w:val="000000"/>
          <w:sz w:val="28"/>
          <w:szCs w:val="28"/>
        </w:rPr>
      </w:pPr>
      <w:r w:rsidRPr="00546603">
        <w:rPr>
          <w:rStyle w:val="fontstyle01"/>
          <w:rFonts w:ascii="Times New Roman" w:hAnsi="Times New Roman"/>
          <w:sz w:val="28"/>
          <w:szCs w:val="28"/>
        </w:rPr>
        <w:t>Федеральное государственное образовательное бюджетное учреждение</w:t>
      </w:r>
    </w:p>
    <w:p w14:paraId="46B540F5" w14:textId="77777777" w:rsidR="00C57E1B" w:rsidRPr="00546603" w:rsidRDefault="00C57E1B" w:rsidP="00C57E1B">
      <w:pPr>
        <w:spacing w:before="120" w:after="120"/>
        <w:jc w:val="center"/>
        <w:rPr>
          <w:b/>
          <w:bCs/>
          <w:color w:val="000000"/>
          <w:sz w:val="28"/>
          <w:szCs w:val="28"/>
        </w:rPr>
      </w:pPr>
      <w:r w:rsidRPr="00546603">
        <w:rPr>
          <w:rStyle w:val="fontstyle01"/>
          <w:rFonts w:ascii="Times New Roman" w:hAnsi="Times New Roman"/>
          <w:sz w:val="28"/>
          <w:szCs w:val="28"/>
        </w:rPr>
        <w:t>высшего образования</w:t>
      </w:r>
    </w:p>
    <w:p w14:paraId="3289C4EE" w14:textId="77777777" w:rsidR="00C57E1B" w:rsidRPr="00546603" w:rsidRDefault="00C57E1B" w:rsidP="00C57E1B">
      <w:pPr>
        <w:spacing w:before="120" w:after="120"/>
        <w:jc w:val="center"/>
        <w:rPr>
          <w:b/>
          <w:bCs/>
          <w:color w:val="000000"/>
          <w:sz w:val="28"/>
          <w:szCs w:val="28"/>
        </w:rPr>
      </w:pPr>
      <w:r w:rsidRPr="00546603">
        <w:rPr>
          <w:rStyle w:val="fontstyle01"/>
          <w:rFonts w:ascii="Times New Roman" w:hAnsi="Times New Roman"/>
          <w:sz w:val="28"/>
          <w:szCs w:val="28"/>
        </w:rPr>
        <w:t>«ФИНАНСОВЫЙ УНИВЕРСИТЕТ ПРИ ПРАВИТЕЛЬСТВЕ</w:t>
      </w:r>
    </w:p>
    <w:p w14:paraId="6A54B4B3" w14:textId="77777777" w:rsidR="00C57E1B" w:rsidRPr="00546603" w:rsidRDefault="00C57E1B" w:rsidP="00C57E1B">
      <w:pPr>
        <w:spacing w:before="120" w:after="120"/>
        <w:jc w:val="center"/>
        <w:rPr>
          <w:b/>
          <w:bCs/>
          <w:color w:val="000000"/>
          <w:sz w:val="28"/>
          <w:szCs w:val="28"/>
        </w:rPr>
      </w:pPr>
      <w:r w:rsidRPr="00546603">
        <w:rPr>
          <w:rStyle w:val="fontstyle01"/>
          <w:rFonts w:ascii="Times New Roman" w:hAnsi="Times New Roman"/>
          <w:sz w:val="28"/>
          <w:szCs w:val="28"/>
        </w:rPr>
        <w:t>РОССИЙСКОЙ ФЕДЕРАЦИИ»</w:t>
      </w:r>
    </w:p>
    <w:p w14:paraId="4EA539DA" w14:textId="77777777" w:rsidR="00C57E1B" w:rsidRPr="00546603" w:rsidRDefault="00C57E1B" w:rsidP="00C57E1B">
      <w:pPr>
        <w:spacing w:before="120" w:after="120"/>
        <w:jc w:val="center"/>
        <w:rPr>
          <w:b/>
          <w:bCs/>
          <w:color w:val="000000"/>
          <w:sz w:val="28"/>
          <w:szCs w:val="28"/>
        </w:rPr>
      </w:pPr>
      <w:r w:rsidRPr="00546603">
        <w:rPr>
          <w:rStyle w:val="fontstyle01"/>
          <w:rFonts w:ascii="Times New Roman" w:hAnsi="Times New Roman"/>
          <w:sz w:val="28"/>
          <w:szCs w:val="28"/>
        </w:rPr>
        <w:t>(</w:t>
      </w:r>
      <w:proofErr w:type="spellStart"/>
      <w:r w:rsidRPr="00546603">
        <w:rPr>
          <w:rStyle w:val="fontstyle01"/>
          <w:rFonts w:ascii="Times New Roman" w:hAnsi="Times New Roman"/>
          <w:sz w:val="28"/>
          <w:szCs w:val="28"/>
        </w:rPr>
        <w:t>Финуниверситет</w:t>
      </w:r>
      <w:proofErr w:type="spellEnd"/>
      <w:r w:rsidRPr="00546603">
        <w:rPr>
          <w:rStyle w:val="fontstyle01"/>
          <w:rFonts w:ascii="Times New Roman" w:hAnsi="Times New Roman"/>
          <w:sz w:val="28"/>
          <w:szCs w:val="28"/>
        </w:rPr>
        <w:t>)</w:t>
      </w:r>
    </w:p>
    <w:p w14:paraId="33A93F95" w14:textId="77777777" w:rsidR="00C57E1B" w:rsidRPr="00546603" w:rsidRDefault="00C57E1B" w:rsidP="00C57E1B">
      <w:pPr>
        <w:spacing w:before="120" w:after="120"/>
        <w:jc w:val="center"/>
        <w:rPr>
          <w:rStyle w:val="fontstyle21"/>
          <w:rFonts w:ascii="Times New Roman" w:hAnsi="Times New Roman"/>
        </w:rPr>
      </w:pPr>
      <w:r w:rsidRPr="00546603">
        <w:rPr>
          <w:rStyle w:val="fontstyle21"/>
          <w:rFonts w:ascii="Times New Roman" w:hAnsi="Times New Roman"/>
        </w:rPr>
        <w:t>Департамент английского языка и профессиональной коммуникации</w:t>
      </w:r>
    </w:p>
    <w:tbl>
      <w:tblPr>
        <w:tblStyle w:val="a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4651"/>
      </w:tblGrid>
      <w:tr w:rsidR="000F32AD" w:rsidRPr="004D3A34" w14:paraId="24655930" w14:textId="77777777" w:rsidTr="001E2619">
        <w:tc>
          <w:tcPr>
            <w:tcW w:w="2587" w:type="pct"/>
          </w:tcPr>
          <w:p w14:paraId="4800EBE0" w14:textId="77777777" w:rsidR="000F32AD" w:rsidRPr="004D3A34" w:rsidRDefault="000F32AD" w:rsidP="001E2619">
            <w:pPr>
              <w:jc w:val="center"/>
              <w:rPr>
                <w:sz w:val="28"/>
              </w:rPr>
            </w:pPr>
          </w:p>
          <w:p w14:paraId="346029ED" w14:textId="77777777" w:rsidR="000F32AD" w:rsidRPr="004D3A34" w:rsidRDefault="000F32AD" w:rsidP="00DB04AF">
            <w:pPr>
              <w:rPr>
                <w:sz w:val="28"/>
              </w:rPr>
            </w:pPr>
          </w:p>
        </w:tc>
        <w:tc>
          <w:tcPr>
            <w:tcW w:w="2413" w:type="pct"/>
          </w:tcPr>
          <w:p w14:paraId="683547F4" w14:textId="77777777" w:rsidR="000F32AD" w:rsidRPr="004D3A34" w:rsidRDefault="000F32AD" w:rsidP="001E2619">
            <w:pPr>
              <w:jc w:val="center"/>
              <w:rPr>
                <w:sz w:val="28"/>
              </w:rPr>
            </w:pPr>
          </w:p>
          <w:p w14:paraId="5F165A31" w14:textId="77777777" w:rsidR="000F32AD" w:rsidRPr="004D3A34" w:rsidRDefault="000F32AD" w:rsidP="001E2619">
            <w:pPr>
              <w:rPr>
                <w:sz w:val="28"/>
              </w:rPr>
            </w:pPr>
            <w:r w:rsidRPr="004D3A34">
              <w:rPr>
                <w:sz w:val="28"/>
              </w:rPr>
              <w:t>УТВЕРЖДАЮ</w:t>
            </w:r>
          </w:p>
          <w:p w14:paraId="778F01FC" w14:textId="77777777" w:rsidR="000F32AD" w:rsidRPr="004D3A34" w:rsidRDefault="000F32AD" w:rsidP="001E2619">
            <w:pPr>
              <w:jc w:val="center"/>
              <w:rPr>
                <w:sz w:val="28"/>
              </w:rPr>
            </w:pPr>
          </w:p>
          <w:p w14:paraId="444C07E0" w14:textId="77777777" w:rsidR="000F32AD" w:rsidRPr="00DD621F" w:rsidRDefault="000F32AD" w:rsidP="001E2619">
            <w:pPr>
              <w:rPr>
                <w:sz w:val="28"/>
              </w:rPr>
            </w:pPr>
            <w:r w:rsidRPr="00DD621F">
              <w:rPr>
                <w:sz w:val="28"/>
              </w:rPr>
              <w:t>Проректор по учебной и методической работе</w:t>
            </w:r>
          </w:p>
          <w:p w14:paraId="33D6E26F" w14:textId="77777777" w:rsidR="000F32AD" w:rsidRPr="00DD621F" w:rsidRDefault="000F32AD" w:rsidP="001E2619">
            <w:pPr>
              <w:jc w:val="center"/>
              <w:rPr>
                <w:sz w:val="28"/>
              </w:rPr>
            </w:pPr>
          </w:p>
          <w:p w14:paraId="55B98FCB" w14:textId="77777777" w:rsidR="000F32AD" w:rsidRPr="004D3A34" w:rsidRDefault="000F32AD" w:rsidP="001E2619">
            <w:pPr>
              <w:jc w:val="center"/>
              <w:rPr>
                <w:sz w:val="28"/>
              </w:rPr>
            </w:pPr>
            <w:r w:rsidRPr="00DD621F">
              <w:rPr>
                <w:sz w:val="28"/>
              </w:rPr>
              <w:t>________________ Е.А. Каменева</w:t>
            </w:r>
            <w:r w:rsidRPr="004D3A34">
              <w:rPr>
                <w:sz w:val="28"/>
              </w:rPr>
              <w:t xml:space="preserve"> </w:t>
            </w:r>
          </w:p>
          <w:p w14:paraId="4ACE45EC" w14:textId="6E554861" w:rsidR="000F32AD" w:rsidRPr="004D3A34" w:rsidRDefault="000F32AD" w:rsidP="001E2619">
            <w:pPr>
              <w:rPr>
                <w:sz w:val="28"/>
              </w:rPr>
            </w:pPr>
            <w:r>
              <w:rPr>
                <w:sz w:val="28"/>
              </w:rPr>
              <w:t>«</w:t>
            </w:r>
            <w:r w:rsidR="00FD1FA5">
              <w:rPr>
                <w:sz w:val="28"/>
              </w:rPr>
              <w:t>30</w:t>
            </w:r>
            <w:r w:rsidRPr="004D3A34">
              <w:rPr>
                <w:sz w:val="28"/>
              </w:rPr>
              <w:t>»</w:t>
            </w:r>
            <w:r w:rsidR="00FD1FA5">
              <w:rPr>
                <w:sz w:val="28"/>
              </w:rPr>
              <w:t xml:space="preserve"> мая</w:t>
            </w:r>
            <w:r w:rsidRPr="004D3A34">
              <w:rPr>
                <w:sz w:val="28"/>
              </w:rPr>
              <w:t xml:space="preserve"> 20</w:t>
            </w:r>
            <w:r>
              <w:rPr>
                <w:sz w:val="28"/>
              </w:rPr>
              <w:t xml:space="preserve">23 </w:t>
            </w:r>
            <w:r w:rsidRPr="004D3A34">
              <w:rPr>
                <w:sz w:val="28"/>
              </w:rPr>
              <w:t>г.</w:t>
            </w:r>
          </w:p>
          <w:p w14:paraId="665D4D24" w14:textId="77777777" w:rsidR="000F32AD" w:rsidRPr="004D3A34" w:rsidRDefault="000F32AD" w:rsidP="001E2619">
            <w:pPr>
              <w:jc w:val="center"/>
              <w:rPr>
                <w:sz w:val="28"/>
              </w:rPr>
            </w:pPr>
          </w:p>
        </w:tc>
      </w:tr>
    </w:tbl>
    <w:p w14:paraId="35EDEA37" w14:textId="78FB8DEE" w:rsidR="00C57E1B" w:rsidRPr="008B21A7" w:rsidRDefault="00C57E1B" w:rsidP="00C57E1B">
      <w:pPr>
        <w:jc w:val="center"/>
        <w:rPr>
          <w:b/>
          <w:bCs/>
          <w:sz w:val="28"/>
          <w:szCs w:val="28"/>
        </w:rPr>
      </w:pPr>
      <w:r>
        <w:rPr>
          <w:b/>
          <w:bCs/>
          <w:sz w:val="28"/>
          <w:szCs w:val="28"/>
        </w:rPr>
        <w:t>М.В. Мельничук</w:t>
      </w:r>
      <w:r w:rsidR="000D1A05" w:rsidRPr="000D1A05">
        <w:rPr>
          <w:b/>
          <w:bCs/>
          <w:sz w:val="28"/>
          <w:szCs w:val="28"/>
        </w:rPr>
        <w:t xml:space="preserve">, </w:t>
      </w:r>
      <w:r w:rsidRPr="008B21A7">
        <w:rPr>
          <w:b/>
          <w:bCs/>
          <w:sz w:val="28"/>
          <w:szCs w:val="28"/>
        </w:rPr>
        <w:t>Е.А. Стародубцева</w:t>
      </w:r>
    </w:p>
    <w:p w14:paraId="033F049E" w14:textId="77777777" w:rsidR="00C57E1B" w:rsidRPr="008B21A7" w:rsidRDefault="00C57E1B" w:rsidP="00C57E1B">
      <w:pPr>
        <w:pStyle w:val="a3"/>
        <w:tabs>
          <w:tab w:val="left" w:pos="780"/>
          <w:tab w:val="center" w:pos="4535"/>
        </w:tabs>
        <w:spacing w:after="0"/>
        <w:jc w:val="center"/>
        <w:rPr>
          <w:b/>
          <w:bCs/>
          <w:sz w:val="28"/>
          <w:szCs w:val="28"/>
        </w:rPr>
      </w:pPr>
    </w:p>
    <w:p w14:paraId="23A0E390" w14:textId="77777777" w:rsidR="00C57E1B" w:rsidRPr="003D44F2" w:rsidRDefault="00C57E1B" w:rsidP="00C57E1B">
      <w:pPr>
        <w:jc w:val="center"/>
        <w:rPr>
          <w:b/>
          <w:bCs/>
          <w:sz w:val="28"/>
          <w:szCs w:val="28"/>
        </w:rPr>
      </w:pPr>
      <w:r w:rsidRPr="003D44F2">
        <w:rPr>
          <w:b/>
          <w:bCs/>
          <w:sz w:val="28"/>
          <w:szCs w:val="28"/>
        </w:rPr>
        <w:t>ПРАКТИЧЕСКИЙ КУРС ПЕРЕВОДА: РЕФЕРИРОВАНИЕ И АННОТИРОВАНИЕ</w:t>
      </w:r>
    </w:p>
    <w:p w14:paraId="6E46CDB3" w14:textId="77777777" w:rsidR="00C57E1B" w:rsidRDefault="00C57E1B" w:rsidP="00C57E1B">
      <w:pPr>
        <w:jc w:val="center"/>
        <w:rPr>
          <w:b/>
          <w:sz w:val="28"/>
          <w:szCs w:val="28"/>
        </w:rPr>
      </w:pPr>
    </w:p>
    <w:p w14:paraId="2D4E3A53" w14:textId="77777777" w:rsidR="00C57E1B" w:rsidRPr="00546603" w:rsidRDefault="00C57E1B" w:rsidP="00C57E1B">
      <w:pPr>
        <w:jc w:val="center"/>
        <w:rPr>
          <w:b/>
          <w:sz w:val="28"/>
          <w:szCs w:val="28"/>
        </w:rPr>
      </w:pPr>
      <w:r w:rsidRPr="00546603">
        <w:rPr>
          <w:b/>
          <w:sz w:val="28"/>
          <w:szCs w:val="28"/>
        </w:rPr>
        <w:t>Рабочая программа дисциплины</w:t>
      </w:r>
    </w:p>
    <w:p w14:paraId="2D204404" w14:textId="77777777" w:rsidR="00C57E1B" w:rsidRDefault="00C57E1B" w:rsidP="00C57E1B">
      <w:pPr>
        <w:spacing w:line="276" w:lineRule="auto"/>
        <w:jc w:val="center"/>
        <w:rPr>
          <w:sz w:val="28"/>
          <w:szCs w:val="28"/>
        </w:rPr>
      </w:pPr>
    </w:p>
    <w:p w14:paraId="49DE1A54" w14:textId="2140610D" w:rsidR="00C57E1B" w:rsidRDefault="00C57E1B" w:rsidP="000F32AD">
      <w:pPr>
        <w:spacing w:line="252" w:lineRule="auto"/>
        <w:jc w:val="center"/>
        <w:rPr>
          <w:sz w:val="28"/>
          <w:szCs w:val="28"/>
        </w:rPr>
      </w:pPr>
      <w:r w:rsidRPr="00546603">
        <w:rPr>
          <w:sz w:val="28"/>
          <w:szCs w:val="28"/>
        </w:rPr>
        <w:t xml:space="preserve">для студентов, обучающихся по </w:t>
      </w:r>
      <w:r w:rsidR="00F363E0">
        <w:rPr>
          <w:sz w:val="28"/>
          <w:szCs w:val="28"/>
        </w:rPr>
        <w:t>направлению</w:t>
      </w:r>
      <w:r w:rsidRPr="00546603">
        <w:rPr>
          <w:sz w:val="28"/>
          <w:szCs w:val="28"/>
        </w:rPr>
        <w:t xml:space="preserve"> </w:t>
      </w:r>
    </w:p>
    <w:p w14:paraId="233BB343" w14:textId="09DC7188" w:rsidR="00F363E0" w:rsidRDefault="00F363E0" w:rsidP="000F32AD">
      <w:pPr>
        <w:suppressAutoHyphens/>
        <w:spacing w:line="252" w:lineRule="auto"/>
        <w:jc w:val="center"/>
        <w:rPr>
          <w:rFonts w:ascii="TimesNewRomanPSMT" w:hAnsi="TimesNewRomanPSMT"/>
          <w:color w:val="000000"/>
          <w:sz w:val="28"/>
          <w:szCs w:val="28"/>
        </w:rPr>
      </w:pPr>
      <w:r w:rsidRPr="003447CD">
        <w:rPr>
          <w:rFonts w:ascii="TimesNewRomanPSMT" w:hAnsi="TimesNewRomanPSMT"/>
          <w:color w:val="000000"/>
          <w:sz w:val="28"/>
          <w:szCs w:val="28"/>
        </w:rPr>
        <w:t>38.0</w:t>
      </w:r>
      <w:r>
        <w:rPr>
          <w:rFonts w:ascii="TimesNewRomanPSMT" w:hAnsi="TimesNewRomanPSMT"/>
          <w:color w:val="000000"/>
          <w:sz w:val="28"/>
          <w:szCs w:val="28"/>
        </w:rPr>
        <w:t>3</w:t>
      </w:r>
      <w:r w:rsidRPr="003447CD">
        <w:rPr>
          <w:rFonts w:ascii="TimesNewRomanPSMT" w:hAnsi="TimesNewRomanPSMT"/>
          <w:color w:val="000000"/>
          <w:sz w:val="28"/>
          <w:szCs w:val="28"/>
        </w:rPr>
        <w:t>.0</w:t>
      </w:r>
      <w:r>
        <w:rPr>
          <w:rFonts w:ascii="TimesNewRomanPSMT" w:hAnsi="TimesNewRomanPSMT"/>
          <w:color w:val="000000"/>
          <w:sz w:val="28"/>
          <w:szCs w:val="28"/>
        </w:rPr>
        <w:t>1</w:t>
      </w:r>
      <w:r w:rsidRPr="003447CD">
        <w:rPr>
          <w:rFonts w:ascii="TimesNewRomanPSMT" w:hAnsi="TimesNewRomanPSMT"/>
          <w:color w:val="000000"/>
          <w:sz w:val="28"/>
          <w:szCs w:val="28"/>
        </w:rPr>
        <w:t xml:space="preserve"> – </w:t>
      </w:r>
      <w:r>
        <w:rPr>
          <w:rFonts w:ascii="TimesNewRomanPSMT" w:hAnsi="TimesNewRomanPSMT"/>
          <w:color w:val="000000"/>
          <w:sz w:val="28"/>
          <w:szCs w:val="28"/>
        </w:rPr>
        <w:t>Экономика</w:t>
      </w:r>
      <w:r w:rsidRPr="003447CD">
        <w:rPr>
          <w:rFonts w:ascii="TimesNewRomanPSMT" w:hAnsi="TimesNewRomanPSMT"/>
          <w:color w:val="000000"/>
          <w:sz w:val="28"/>
          <w:szCs w:val="28"/>
        </w:rPr>
        <w:t xml:space="preserve"> </w:t>
      </w:r>
      <w:r w:rsidR="001E2619">
        <w:rPr>
          <w:rFonts w:ascii="TimesNewRomanPSMT" w:hAnsi="TimesNewRomanPSMT"/>
          <w:color w:val="000000"/>
          <w:sz w:val="28"/>
          <w:szCs w:val="28"/>
        </w:rPr>
        <w:br/>
      </w:r>
      <w:r w:rsidR="001E2619" w:rsidRPr="0080386D">
        <w:rPr>
          <w:sz w:val="28"/>
          <w:szCs w:val="28"/>
        </w:rPr>
        <w:t>ОП «Международный бизнес: налогообложение и учет (на английском языке)»</w:t>
      </w:r>
    </w:p>
    <w:p w14:paraId="027564FE" w14:textId="48E3ED7F" w:rsidR="00C57E1B" w:rsidRDefault="00F363E0" w:rsidP="000F32AD">
      <w:pPr>
        <w:suppressAutoHyphens/>
        <w:spacing w:line="252" w:lineRule="auto"/>
        <w:jc w:val="center"/>
        <w:rPr>
          <w:rFonts w:ascii="TimesNewRomanPSMT" w:hAnsi="TimesNewRomanPSMT"/>
          <w:color w:val="000000"/>
          <w:sz w:val="28"/>
          <w:szCs w:val="28"/>
        </w:rPr>
      </w:pPr>
      <w:r>
        <w:rPr>
          <w:rFonts w:ascii="TimesNewRomanPSMT" w:hAnsi="TimesNewRomanPSMT"/>
          <w:color w:val="000000"/>
          <w:sz w:val="28"/>
          <w:szCs w:val="28"/>
        </w:rPr>
        <w:t xml:space="preserve">ОП </w:t>
      </w:r>
      <w:r w:rsidRPr="003447CD">
        <w:rPr>
          <w:rFonts w:ascii="TimesNewRomanPSMT" w:hAnsi="TimesNewRomanPSMT"/>
          <w:color w:val="000000"/>
          <w:sz w:val="28"/>
          <w:szCs w:val="28"/>
        </w:rPr>
        <w:t>«</w:t>
      </w:r>
      <w:r>
        <w:rPr>
          <w:rFonts w:ascii="TimesNewRomanPSMT" w:hAnsi="TimesNewRomanPSMT"/>
          <w:color w:val="000000"/>
          <w:sz w:val="28"/>
          <w:szCs w:val="28"/>
        </w:rPr>
        <w:t>Международный бизнес:</w:t>
      </w:r>
      <w:r w:rsidRPr="003447CD">
        <w:rPr>
          <w:rFonts w:ascii="TimesNewRomanPSMT" w:hAnsi="TimesNewRomanPSMT"/>
          <w:color w:val="000000"/>
          <w:sz w:val="28"/>
          <w:szCs w:val="28"/>
        </w:rPr>
        <w:t xml:space="preserve"> </w:t>
      </w:r>
      <w:r>
        <w:rPr>
          <w:rFonts w:ascii="TimesNewRomanPSMT" w:hAnsi="TimesNewRomanPSMT"/>
          <w:color w:val="000000"/>
          <w:sz w:val="28"/>
          <w:szCs w:val="28"/>
        </w:rPr>
        <w:t>налоги и аналитика</w:t>
      </w:r>
      <w:r w:rsidRPr="00BC0274">
        <w:rPr>
          <w:rFonts w:ascii="TimesNewRomanPSMT" w:hAnsi="TimesNewRomanPSMT"/>
          <w:color w:val="000000"/>
          <w:sz w:val="28"/>
          <w:szCs w:val="28"/>
        </w:rPr>
        <w:t xml:space="preserve">/ </w:t>
      </w:r>
      <w:r>
        <w:rPr>
          <w:rFonts w:ascii="TimesNewRomanPSMT" w:hAnsi="TimesNewRomanPSMT"/>
          <w:color w:val="000000"/>
          <w:sz w:val="28"/>
          <w:szCs w:val="28"/>
          <w:lang w:val="en-US"/>
        </w:rPr>
        <w:t>International</w:t>
      </w:r>
      <w:r w:rsidRPr="00BC0274">
        <w:rPr>
          <w:rFonts w:ascii="TimesNewRomanPSMT" w:hAnsi="TimesNewRomanPSMT"/>
          <w:color w:val="000000"/>
          <w:sz w:val="28"/>
          <w:szCs w:val="28"/>
        </w:rPr>
        <w:t xml:space="preserve"> </w:t>
      </w:r>
      <w:r>
        <w:rPr>
          <w:rFonts w:ascii="TimesNewRomanPSMT" w:hAnsi="TimesNewRomanPSMT"/>
          <w:color w:val="000000"/>
          <w:sz w:val="28"/>
          <w:szCs w:val="28"/>
          <w:lang w:val="en-US"/>
        </w:rPr>
        <w:t>Business</w:t>
      </w:r>
      <w:r w:rsidRPr="00BC0274">
        <w:rPr>
          <w:rFonts w:ascii="TimesNewRomanPSMT" w:hAnsi="TimesNewRomanPSMT"/>
          <w:color w:val="000000"/>
          <w:sz w:val="28"/>
          <w:szCs w:val="28"/>
        </w:rPr>
        <w:t xml:space="preserve">: </w:t>
      </w:r>
      <w:r w:rsidR="00591A81">
        <w:rPr>
          <w:rFonts w:ascii="TimesNewRomanPSMT" w:hAnsi="TimesNewRomanPSMT"/>
          <w:color w:val="000000"/>
          <w:sz w:val="28"/>
          <w:szCs w:val="28"/>
        </w:rPr>
        <w:br/>
      </w:r>
      <w:r>
        <w:rPr>
          <w:rFonts w:ascii="TimesNewRomanPSMT" w:hAnsi="TimesNewRomanPSMT"/>
          <w:color w:val="000000"/>
          <w:sz w:val="28"/>
          <w:szCs w:val="28"/>
          <w:lang w:val="en-US"/>
        </w:rPr>
        <w:t>Tax</w:t>
      </w:r>
      <w:r w:rsidR="00591A81">
        <w:rPr>
          <w:rFonts w:ascii="TimesNewRomanPSMT" w:hAnsi="TimesNewRomanPSMT"/>
          <w:color w:val="000000"/>
          <w:sz w:val="28"/>
          <w:szCs w:val="28"/>
          <w:lang w:val="en-US"/>
        </w:rPr>
        <w:t>es</w:t>
      </w:r>
      <w:r w:rsidRPr="00BC0274">
        <w:rPr>
          <w:rFonts w:ascii="TimesNewRomanPSMT" w:hAnsi="TimesNewRomanPSMT"/>
          <w:color w:val="000000"/>
          <w:sz w:val="28"/>
          <w:szCs w:val="28"/>
        </w:rPr>
        <w:t xml:space="preserve"> </w:t>
      </w:r>
      <w:r>
        <w:rPr>
          <w:rFonts w:ascii="TimesNewRomanPSMT" w:hAnsi="TimesNewRomanPSMT"/>
          <w:color w:val="000000"/>
          <w:sz w:val="28"/>
          <w:szCs w:val="28"/>
          <w:lang w:val="en-US"/>
        </w:rPr>
        <w:t>and</w:t>
      </w:r>
      <w:r w:rsidRPr="00BC0274">
        <w:rPr>
          <w:rFonts w:ascii="TimesNewRomanPSMT" w:hAnsi="TimesNewRomanPSMT"/>
          <w:color w:val="000000"/>
          <w:sz w:val="28"/>
          <w:szCs w:val="28"/>
        </w:rPr>
        <w:t xml:space="preserve"> </w:t>
      </w:r>
      <w:r>
        <w:rPr>
          <w:rFonts w:ascii="TimesNewRomanPSMT" w:hAnsi="TimesNewRomanPSMT"/>
          <w:color w:val="000000"/>
          <w:sz w:val="28"/>
          <w:szCs w:val="28"/>
          <w:lang w:val="en-US"/>
        </w:rPr>
        <w:t>Analytics</w:t>
      </w:r>
      <w:r w:rsidRPr="003447CD">
        <w:rPr>
          <w:rFonts w:ascii="TimesNewRomanPSMT" w:hAnsi="TimesNewRomanPSMT"/>
          <w:color w:val="000000"/>
          <w:sz w:val="28"/>
          <w:szCs w:val="28"/>
        </w:rPr>
        <w:t>»</w:t>
      </w:r>
    </w:p>
    <w:p w14:paraId="3050ED6D" w14:textId="68FC2BC5" w:rsidR="00F363E0" w:rsidRDefault="00F363E0" w:rsidP="000F32AD">
      <w:pPr>
        <w:suppressAutoHyphens/>
        <w:spacing w:line="252" w:lineRule="auto"/>
        <w:jc w:val="center"/>
        <w:rPr>
          <w:rFonts w:ascii="TimesNewRomanPSMT" w:hAnsi="TimesNewRomanPSMT"/>
          <w:strike/>
          <w:color w:val="000000"/>
          <w:sz w:val="28"/>
          <w:szCs w:val="28"/>
        </w:rPr>
      </w:pPr>
    </w:p>
    <w:p w14:paraId="2D281BB4" w14:textId="76BB9AE2" w:rsidR="00DB04AF" w:rsidRDefault="00DB04AF" w:rsidP="000F32AD">
      <w:pPr>
        <w:suppressAutoHyphens/>
        <w:spacing w:line="252" w:lineRule="auto"/>
        <w:jc w:val="center"/>
        <w:rPr>
          <w:rFonts w:ascii="TimesNewRomanPSMT" w:hAnsi="TimesNewRomanPSMT"/>
          <w:strike/>
          <w:color w:val="000000"/>
          <w:sz w:val="28"/>
          <w:szCs w:val="28"/>
        </w:rPr>
      </w:pPr>
    </w:p>
    <w:p w14:paraId="1631CFC8" w14:textId="77777777" w:rsidR="00DB04AF" w:rsidRDefault="00DB04AF" w:rsidP="000F32AD">
      <w:pPr>
        <w:suppressAutoHyphens/>
        <w:spacing w:line="252" w:lineRule="auto"/>
        <w:jc w:val="center"/>
        <w:rPr>
          <w:b/>
          <w:bCs/>
          <w:i/>
          <w:sz w:val="28"/>
          <w:szCs w:val="28"/>
        </w:rPr>
      </w:pPr>
    </w:p>
    <w:p w14:paraId="6CB00517" w14:textId="77777777" w:rsidR="00C57E1B" w:rsidRPr="00E21D27" w:rsidRDefault="00C57E1B" w:rsidP="000F32AD">
      <w:pPr>
        <w:suppressAutoHyphens/>
        <w:spacing w:line="252" w:lineRule="auto"/>
        <w:jc w:val="center"/>
        <w:rPr>
          <w:b/>
          <w:bCs/>
          <w:i/>
          <w:sz w:val="28"/>
          <w:szCs w:val="28"/>
        </w:rPr>
      </w:pPr>
      <w:r w:rsidRPr="00E21D27">
        <w:rPr>
          <w:b/>
          <w:bCs/>
          <w:i/>
          <w:sz w:val="28"/>
          <w:szCs w:val="28"/>
        </w:rPr>
        <w:t xml:space="preserve">Рекомендовано </w:t>
      </w:r>
    </w:p>
    <w:p w14:paraId="37C032A1" w14:textId="77777777" w:rsidR="00C57E1B" w:rsidRPr="00E21D27" w:rsidRDefault="00C57E1B" w:rsidP="000F32AD">
      <w:pPr>
        <w:suppressAutoHyphens/>
        <w:spacing w:line="252" w:lineRule="auto"/>
        <w:jc w:val="center"/>
        <w:rPr>
          <w:i/>
          <w:sz w:val="28"/>
          <w:szCs w:val="28"/>
        </w:rPr>
      </w:pPr>
      <w:r w:rsidRPr="00E21D27">
        <w:rPr>
          <w:i/>
          <w:sz w:val="28"/>
          <w:szCs w:val="28"/>
        </w:rPr>
        <w:t>Ученым советом Факультета налогов, аудита и бизнес-анализа</w:t>
      </w:r>
    </w:p>
    <w:p w14:paraId="63630ADA" w14:textId="4EB3C6D4" w:rsidR="00C57E1B" w:rsidRPr="00E21D27" w:rsidRDefault="00C57E1B" w:rsidP="000F32AD">
      <w:pPr>
        <w:suppressAutoHyphens/>
        <w:spacing w:line="252" w:lineRule="auto"/>
        <w:jc w:val="center"/>
        <w:rPr>
          <w:iCs/>
          <w:sz w:val="28"/>
          <w:szCs w:val="28"/>
        </w:rPr>
      </w:pPr>
      <w:r w:rsidRPr="00E21D27">
        <w:rPr>
          <w:iCs/>
          <w:sz w:val="28"/>
          <w:szCs w:val="28"/>
        </w:rPr>
        <w:t>(</w:t>
      </w:r>
      <w:r w:rsidRPr="00E21D27">
        <w:rPr>
          <w:i/>
          <w:sz w:val="28"/>
          <w:szCs w:val="28"/>
        </w:rPr>
        <w:t>протокол №</w:t>
      </w:r>
      <w:r w:rsidR="00933CC5">
        <w:rPr>
          <w:i/>
          <w:sz w:val="28"/>
          <w:szCs w:val="28"/>
        </w:rPr>
        <w:t xml:space="preserve"> 29</w:t>
      </w:r>
      <w:r w:rsidRPr="00E21D27">
        <w:rPr>
          <w:i/>
          <w:sz w:val="28"/>
          <w:szCs w:val="28"/>
        </w:rPr>
        <w:t xml:space="preserve"> от «</w:t>
      </w:r>
      <w:r w:rsidR="00933CC5">
        <w:rPr>
          <w:i/>
          <w:sz w:val="28"/>
          <w:szCs w:val="28"/>
        </w:rPr>
        <w:t>18</w:t>
      </w:r>
      <w:r w:rsidRPr="00E21D27">
        <w:rPr>
          <w:i/>
          <w:sz w:val="28"/>
          <w:szCs w:val="28"/>
        </w:rPr>
        <w:t xml:space="preserve">» </w:t>
      </w:r>
      <w:r w:rsidR="00933CC5">
        <w:rPr>
          <w:i/>
          <w:sz w:val="28"/>
          <w:szCs w:val="28"/>
        </w:rPr>
        <w:t>апреля</w:t>
      </w:r>
      <w:r w:rsidRPr="00E21D27">
        <w:rPr>
          <w:i/>
          <w:sz w:val="28"/>
          <w:szCs w:val="28"/>
        </w:rPr>
        <w:t xml:space="preserve"> 20</w:t>
      </w:r>
      <w:r w:rsidR="00933CC5">
        <w:rPr>
          <w:i/>
          <w:sz w:val="28"/>
          <w:szCs w:val="28"/>
        </w:rPr>
        <w:t>23</w:t>
      </w:r>
      <w:r w:rsidRPr="00E21D27">
        <w:rPr>
          <w:i/>
          <w:sz w:val="28"/>
          <w:szCs w:val="28"/>
        </w:rPr>
        <w:t xml:space="preserve"> г.</w:t>
      </w:r>
      <w:r w:rsidRPr="00E21D27">
        <w:rPr>
          <w:iCs/>
          <w:sz w:val="28"/>
          <w:szCs w:val="28"/>
        </w:rPr>
        <w:t>)</w:t>
      </w:r>
    </w:p>
    <w:p w14:paraId="69A42828" w14:textId="77777777" w:rsidR="00C57E1B" w:rsidRPr="00E21D27" w:rsidRDefault="00C57E1B" w:rsidP="000F32AD">
      <w:pPr>
        <w:suppressAutoHyphens/>
        <w:spacing w:line="252" w:lineRule="auto"/>
        <w:jc w:val="center"/>
        <w:rPr>
          <w:i/>
          <w:sz w:val="28"/>
          <w:szCs w:val="28"/>
        </w:rPr>
      </w:pPr>
    </w:p>
    <w:p w14:paraId="59A57400" w14:textId="77777777" w:rsidR="00C57E1B" w:rsidRPr="00E21D27" w:rsidRDefault="00C57E1B" w:rsidP="000F32AD">
      <w:pPr>
        <w:suppressAutoHyphens/>
        <w:spacing w:line="252" w:lineRule="auto"/>
        <w:jc w:val="center"/>
        <w:rPr>
          <w:i/>
          <w:sz w:val="28"/>
          <w:szCs w:val="28"/>
        </w:rPr>
      </w:pPr>
      <w:r w:rsidRPr="00E21D27">
        <w:rPr>
          <w:i/>
          <w:sz w:val="28"/>
          <w:szCs w:val="28"/>
        </w:rPr>
        <w:t xml:space="preserve">Одобрено Советом Департамента </w:t>
      </w:r>
      <w:r w:rsidRPr="00E21D27">
        <w:rPr>
          <w:rStyle w:val="fontstyle21"/>
          <w:rFonts w:ascii="Times New Roman" w:hAnsi="Times New Roman"/>
          <w:i/>
        </w:rPr>
        <w:t>английского языка и профессиональной коммуникации</w:t>
      </w:r>
    </w:p>
    <w:p w14:paraId="3B600C4D" w14:textId="09F26F12" w:rsidR="00C57E1B" w:rsidRPr="00546603" w:rsidRDefault="00C57E1B" w:rsidP="000F32AD">
      <w:pPr>
        <w:suppressAutoHyphens/>
        <w:spacing w:line="252" w:lineRule="auto"/>
        <w:jc w:val="center"/>
        <w:rPr>
          <w:i/>
          <w:sz w:val="28"/>
          <w:szCs w:val="28"/>
        </w:rPr>
      </w:pPr>
      <w:r w:rsidRPr="00E21D27">
        <w:rPr>
          <w:i/>
          <w:sz w:val="28"/>
          <w:szCs w:val="28"/>
        </w:rPr>
        <w:t>(протокол №</w:t>
      </w:r>
      <w:r w:rsidR="00195F34">
        <w:rPr>
          <w:i/>
          <w:sz w:val="28"/>
          <w:szCs w:val="28"/>
        </w:rPr>
        <w:t xml:space="preserve"> </w:t>
      </w:r>
      <w:r w:rsidR="00933CC5">
        <w:rPr>
          <w:i/>
          <w:sz w:val="28"/>
          <w:szCs w:val="28"/>
        </w:rPr>
        <w:t xml:space="preserve">29 </w:t>
      </w:r>
      <w:r w:rsidRPr="00E21D27">
        <w:rPr>
          <w:i/>
          <w:sz w:val="28"/>
          <w:szCs w:val="28"/>
        </w:rPr>
        <w:t>от «</w:t>
      </w:r>
      <w:r w:rsidR="00933CC5">
        <w:rPr>
          <w:i/>
          <w:sz w:val="28"/>
          <w:szCs w:val="28"/>
        </w:rPr>
        <w:t>17</w:t>
      </w:r>
      <w:r w:rsidRPr="00E21D27">
        <w:rPr>
          <w:i/>
          <w:sz w:val="28"/>
          <w:szCs w:val="28"/>
        </w:rPr>
        <w:t xml:space="preserve">» </w:t>
      </w:r>
      <w:r w:rsidR="00933CC5">
        <w:rPr>
          <w:i/>
          <w:sz w:val="28"/>
          <w:szCs w:val="28"/>
        </w:rPr>
        <w:t>марта</w:t>
      </w:r>
      <w:r w:rsidRPr="00E21D27">
        <w:rPr>
          <w:i/>
          <w:sz w:val="28"/>
          <w:szCs w:val="28"/>
        </w:rPr>
        <w:t xml:space="preserve"> 20</w:t>
      </w:r>
      <w:r w:rsidR="00933CC5">
        <w:rPr>
          <w:i/>
          <w:sz w:val="28"/>
          <w:szCs w:val="28"/>
        </w:rPr>
        <w:t>23</w:t>
      </w:r>
      <w:r w:rsidRPr="00E21D27">
        <w:rPr>
          <w:i/>
          <w:sz w:val="28"/>
          <w:szCs w:val="28"/>
        </w:rPr>
        <w:t xml:space="preserve"> г.)</w:t>
      </w:r>
    </w:p>
    <w:p w14:paraId="75FFCAE1" w14:textId="77777777" w:rsidR="00DB04AF" w:rsidRDefault="00DB04AF" w:rsidP="000F32AD">
      <w:pPr>
        <w:suppressAutoHyphens/>
        <w:spacing w:line="252" w:lineRule="auto"/>
        <w:jc w:val="center"/>
        <w:rPr>
          <w:sz w:val="28"/>
          <w:szCs w:val="28"/>
        </w:rPr>
      </w:pPr>
    </w:p>
    <w:p w14:paraId="1C28DCDF" w14:textId="77777777" w:rsidR="00DB04AF" w:rsidRDefault="00DB04AF" w:rsidP="000F32AD">
      <w:pPr>
        <w:suppressAutoHyphens/>
        <w:spacing w:line="252" w:lineRule="auto"/>
        <w:jc w:val="center"/>
        <w:rPr>
          <w:sz w:val="28"/>
          <w:szCs w:val="28"/>
        </w:rPr>
      </w:pPr>
    </w:p>
    <w:p w14:paraId="412DC88B" w14:textId="77777777" w:rsidR="00DB04AF" w:rsidRDefault="00DB04AF" w:rsidP="000F32AD">
      <w:pPr>
        <w:suppressAutoHyphens/>
        <w:spacing w:line="252" w:lineRule="auto"/>
        <w:jc w:val="center"/>
        <w:rPr>
          <w:sz w:val="28"/>
          <w:szCs w:val="28"/>
        </w:rPr>
      </w:pPr>
    </w:p>
    <w:p w14:paraId="0C196A95" w14:textId="66AE20D0" w:rsidR="00C57E1B" w:rsidRDefault="00C57E1B" w:rsidP="000F32AD">
      <w:pPr>
        <w:suppressAutoHyphens/>
        <w:spacing w:line="252" w:lineRule="auto"/>
        <w:jc w:val="center"/>
        <w:rPr>
          <w:sz w:val="28"/>
          <w:szCs w:val="28"/>
        </w:rPr>
      </w:pPr>
      <w:r w:rsidRPr="00546603">
        <w:rPr>
          <w:sz w:val="28"/>
          <w:szCs w:val="28"/>
        </w:rPr>
        <w:t>Москва</w:t>
      </w:r>
      <w:r w:rsidRPr="00546603">
        <w:rPr>
          <w:sz w:val="28"/>
          <w:szCs w:val="28"/>
        </w:rPr>
        <w:tab/>
      </w:r>
      <w:r w:rsidRPr="00546603">
        <w:rPr>
          <w:sz w:val="28"/>
          <w:szCs w:val="28"/>
        </w:rPr>
        <w:tab/>
        <w:t>202</w:t>
      </w:r>
      <w:r>
        <w:rPr>
          <w:sz w:val="28"/>
          <w:szCs w:val="28"/>
        </w:rPr>
        <w:t>3</w:t>
      </w:r>
    </w:p>
    <w:p w14:paraId="240013D8" w14:textId="6621573C" w:rsidR="00061DF2" w:rsidRPr="00CB434B" w:rsidRDefault="00061DF2" w:rsidP="00061DF2">
      <w:pPr>
        <w:widowControl/>
        <w:autoSpaceDE/>
        <w:autoSpaceDN/>
        <w:adjustRightInd/>
        <w:rPr>
          <w:rFonts w:ascii="TimesNewRomanPS-BoldMT" w:hAnsi="TimesNewRomanPS-BoldMT"/>
          <w:b/>
          <w:bCs/>
          <w:sz w:val="32"/>
          <w:szCs w:val="32"/>
        </w:rPr>
      </w:pPr>
      <w:r w:rsidRPr="00B823AA">
        <w:rPr>
          <w:rFonts w:ascii="TimesNewRomanPS-BoldMT" w:hAnsi="TimesNewRomanPS-BoldMT"/>
          <w:b/>
          <w:bCs/>
          <w:color w:val="000000"/>
          <w:sz w:val="32"/>
          <w:szCs w:val="32"/>
        </w:rPr>
        <w:lastRenderedPageBreak/>
        <w:t>Содержание</w:t>
      </w:r>
    </w:p>
    <w:p w14:paraId="53D3485B" w14:textId="77777777" w:rsidR="00CB60D5" w:rsidRPr="00B823AA" w:rsidRDefault="00CB60D5" w:rsidP="00061DF2">
      <w:pPr>
        <w:widowControl/>
        <w:autoSpaceDE/>
        <w:autoSpaceDN/>
        <w:adjustRightInd/>
        <w:rPr>
          <w:sz w:val="24"/>
          <w:szCs w:val="24"/>
        </w:rPr>
      </w:pPr>
    </w:p>
    <w:tbl>
      <w:tblPr>
        <w:tblW w:w="99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88"/>
        <w:gridCol w:w="8079"/>
        <w:gridCol w:w="914"/>
      </w:tblGrid>
      <w:tr w:rsidR="00061DF2" w:rsidRPr="00B823AA" w14:paraId="265A61E5"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3206084E"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C79731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Наименование дисциплины </w:t>
            </w:r>
          </w:p>
        </w:tc>
        <w:tc>
          <w:tcPr>
            <w:tcW w:w="914" w:type="dxa"/>
            <w:tcBorders>
              <w:top w:val="single" w:sz="4" w:space="0" w:color="auto"/>
              <w:left w:val="single" w:sz="4" w:space="0" w:color="auto"/>
              <w:bottom w:val="single" w:sz="4" w:space="0" w:color="auto"/>
              <w:right w:val="single" w:sz="4" w:space="0" w:color="auto"/>
            </w:tcBorders>
            <w:vAlign w:val="center"/>
          </w:tcPr>
          <w:p w14:paraId="4A407878" w14:textId="2FC81FF0" w:rsidR="00061DF2" w:rsidRPr="00FE70DA" w:rsidRDefault="00FE70DA" w:rsidP="00EF0CD0">
            <w:pPr>
              <w:widowControl/>
              <w:autoSpaceDE/>
              <w:autoSpaceDN/>
              <w:adjustRightInd/>
              <w:rPr>
                <w:sz w:val="24"/>
                <w:szCs w:val="24"/>
                <w:lang w:val="en-US"/>
              </w:rPr>
            </w:pPr>
            <w:r>
              <w:rPr>
                <w:sz w:val="24"/>
                <w:szCs w:val="24"/>
                <w:lang w:val="en-US"/>
              </w:rPr>
              <w:t>3</w:t>
            </w:r>
          </w:p>
        </w:tc>
      </w:tr>
      <w:tr w:rsidR="00061DF2" w:rsidRPr="00B823AA" w14:paraId="22D0A05E"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746A60E9" w14:textId="77777777" w:rsidR="00061DF2" w:rsidRPr="00B823AA" w:rsidRDefault="00061DF2" w:rsidP="00EF0CD0">
            <w:pPr>
              <w:widowControl/>
              <w:autoSpaceDE/>
              <w:autoSpaceDN/>
              <w:adjustRightInd/>
              <w:ind w:right="18"/>
              <w:rPr>
                <w:sz w:val="24"/>
                <w:szCs w:val="24"/>
              </w:rPr>
            </w:pPr>
            <w:r w:rsidRPr="00B823AA">
              <w:rPr>
                <w:rFonts w:ascii="TimesNewRomanPSMT" w:hAnsi="TimesNewRomanPSMT"/>
                <w:color w:val="000000"/>
                <w:sz w:val="28"/>
                <w:szCs w:val="28"/>
              </w:rPr>
              <w:t xml:space="preserve">2.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3014B8DE"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2604D79E" w14:textId="2B7DF682" w:rsidR="00061DF2" w:rsidRPr="00FE70DA" w:rsidRDefault="00FE70DA" w:rsidP="00EF0CD0">
            <w:pPr>
              <w:widowControl/>
              <w:autoSpaceDE/>
              <w:autoSpaceDN/>
              <w:adjustRightInd/>
              <w:rPr>
                <w:sz w:val="24"/>
                <w:szCs w:val="24"/>
                <w:lang w:val="en-US"/>
              </w:rPr>
            </w:pPr>
            <w:r>
              <w:rPr>
                <w:sz w:val="24"/>
                <w:szCs w:val="24"/>
                <w:lang w:val="en-US"/>
              </w:rPr>
              <w:t>3</w:t>
            </w:r>
          </w:p>
        </w:tc>
      </w:tr>
      <w:tr w:rsidR="00061DF2" w:rsidRPr="00B823AA" w14:paraId="765A4545"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38A4F311"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3.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B0DA081"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Место дисциплины в структуре образовательной программы </w:t>
            </w:r>
          </w:p>
        </w:tc>
        <w:tc>
          <w:tcPr>
            <w:tcW w:w="914" w:type="dxa"/>
            <w:tcBorders>
              <w:top w:val="single" w:sz="4" w:space="0" w:color="auto"/>
              <w:left w:val="single" w:sz="4" w:space="0" w:color="auto"/>
              <w:bottom w:val="single" w:sz="4" w:space="0" w:color="auto"/>
              <w:right w:val="single" w:sz="4" w:space="0" w:color="auto"/>
            </w:tcBorders>
            <w:vAlign w:val="center"/>
          </w:tcPr>
          <w:p w14:paraId="44D339B9" w14:textId="6C757872" w:rsidR="00061DF2" w:rsidRPr="00FE70DA" w:rsidRDefault="00FE70DA" w:rsidP="00EF0CD0">
            <w:pPr>
              <w:widowControl/>
              <w:autoSpaceDE/>
              <w:autoSpaceDN/>
              <w:adjustRightInd/>
              <w:rPr>
                <w:sz w:val="24"/>
                <w:szCs w:val="24"/>
                <w:lang w:val="en-US"/>
              </w:rPr>
            </w:pPr>
            <w:r>
              <w:rPr>
                <w:sz w:val="24"/>
                <w:szCs w:val="24"/>
                <w:lang w:val="en-US"/>
              </w:rPr>
              <w:t>15</w:t>
            </w:r>
          </w:p>
        </w:tc>
      </w:tr>
      <w:tr w:rsidR="00061DF2" w:rsidRPr="00B823AA" w14:paraId="338D4C1F"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00206AD2"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4.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76AEAC6A" w14:textId="6EF17C62"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Объем </w:t>
            </w:r>
            <w:r w:rsidRPr="00680E7E">
              <w:rPr>
                <w:rFonts w:ascii="TimesNewRomanPSMT" w:hAnsi="TimesNewRomanPSMT"/>
                <w:color w:val="000000"/>
                <w:sz w:val="28"/>
                <w:szCs w:val="28"/>
              </w:rPr>
              <w:t>дисциплины</w:t>
            </w:r>
            <w:r w:rsidR="00680E7E">
              <w:rPr>
                <w:rFonts w:ascii="TimesNewRomanPSMT" w:hAnsi="TimesNewRomanPSMT"/>
                <w:color w:val="000000"/>
                <w:sz w:val="28"/>
                <w:szCs w:val="28"/>
              </w:rPr>
              <w:t xml:space="preserve"> </w:t>
            </w:r>
            <w:r w:rsidR="00EF0CD0" w:rsidRPr="00680E7E">
              <w:rPr>
                <w:rFonts w:ascii="TimesNewRomanPSMT" w:hAnsi="TimesNewRomanPSMT"/>
                <w:color w:val="000000"/>
                <w:sz w:val="28"/>
                <w:szCs w:val="28"/>
              </w:rPr>
              <w:t>(модуля)</w:t>
            </w:r>
            <w:r w:rsidRPr="00680E7E">
              <w:rPr>
                <w:rFonts w:ascii="TimesNewRomanPSMT" w:hAnsi="TimesNewRomanPSMT"/>
                <w:color w:val="000000"/>
                <w:sz w:val="28"/>
                <w:szCs w:val="28"/>
              </w:rPr>
              <w:t xml:space="preserve"> в зачетных</w:t>
            </w:r>
            <w:r w:rsidRPr="00B823AA">
              <w:rPr>
                <w:rFonts w:ascii="TimesNewRomanPSMT" w:hAnsi="TimesNewRomanPSMT"/>
                <w:color w:val="000000"/>
                <w:sz w:val="28"/>
                <w:szCs w:val="28"/>
              </w:rPr>
              <w:t xml:space="preserve"> единицах и в академических часах с</w:t>
            </w:r>
            <w:r>
              <w:rPr>
                <w:rFonts w:ascii="TimesNewRomanPSMT" w:hAnsi="TimesNewRomanPSMT"/>
                <w:color w:val="000000"/>
                <w:sz w:val="28"/>
                <w:szCs w:val="28"/>
              </w:rPr>
              <w:t xml:space="preserve"> </w:t>
            </w:r>
            <w:r w:rsidRPr="00B823AA">
              <w:rPr>
                <w:rFonts w:ascii="TimesNewRomanPSMT" w:hAnsi="TimesNewRomanPSMT"/>
                <w:color w:val="000000"/>
                <w:sz w:val="28"/>
                <w:szCs w:val="28"/>
              </w:rPr>
              <w:t>выделением объема аудиторной (лекции, семинары) и самостоятельной работы обучающихся</w:t>
            </w:r>
          </w:p>
        </w:tc>
        <w:tc>
          <w:tcPr>
            <w:tcW w:w="914" w:type="dxa"/>
            <w:tcBorders>
              <w:top w:val="single" w:sz="4" w:space="0" w:color="auto"/>
              <w:left w:val="single" w:sz="4" w:space="0" w:color="auto"/>
              <w:bottom w:val="single" w:sz="4" w:space="0" w:color="auto"/>
              <w:right w:val="single" w:sz="4" w:space="0" w:color="auto"/>
            </w:tcBorders>
            <w:vAlign w:val="center"/>
          </w:tcPr>
          <w:p w14:paraId="26194C35" w14:textId="5526022D" w:rsidR="00061DF2" w:rsidRPr="00FE70DA" w:rsidRDefault="00FE70DA" w:rsidP="00EF0CD0">
            <w:pPr>
              <w:widowControl/>
              <w:autoSpaceDE/>
              <w:autoSpaceDN/>
              <w:adjustRightInd/>
              <w:rPr>
                <w:sz w:val="24"/>
                <w:szCs w:val="24"/>
                <w:lang w:val="en-US"/>
              </w:rPr>
            </w:pPr>
            <w:r>
              <w:rPr>
                <w:sz w:val="24"/>
                <w:szCs w:val="24"/>
                <w:lang w:val="en-US"/>
              </w:rPr>
              <w:t>16</w:t>
            </w:r>
          </w:p>
        </w:tc>
      </w:tr>
      <w:tr w:rsidR="00061DF2" w:rsidRPr="00B823AA" w14:paraId="78114473"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4EAE03F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5.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04DA4E15"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Содержание дисциплины, структурированное по темам (разделам)</w:t>
            </w:r>
            <w:r>
              <w:rPr>
                <w:rFonts w:ascii="TimesNewRomanPSMT" w:hAnsi="TimesNewRomanPSMT"/>
                <w:color w:val="000000"/>
                <w:sz w:val="28"/>
                <w:szCs w:val="28"/>
              </w:rPr>
              <w:t xml:space="preserve"> </w:t>
            </w:r>
            <w:r w:rsidRPr="00B823AA">
              <w:rPr>
                <w:rFonts w:ascii="TimesNewRomanPSMT" w:hAnsi="TimesNewRomanPSMT"/>
                <w:color w:val="000000"/>
                <w:sz w:val="28"/>
                <w:szCs w:val="28"/>
              </w:rPr>
              <w:t>дисциплины с указанием их объемов (в академических часах) и видов</w:t>
            </w:r>
            <w:r>
              <w:rPr>
                <w:rFonts w:ascii="TimesNewRomanPSMT" w:hAnsi="TimesNewRomanPSMT"/>
                <w:color w:val="000000"/>
                <w:sz w:val="28"/>
                <w:szCs w:val="28"/>
              </w:rPr>
              <w:t xml:space="preserve"> </w:t>
            </w:r>
            <w:r w:rsidRPr="00B823AA">
              <w:rPr>
                <w:rFonts w:ascii="TimesNewRomanPSMT" w:hAnsi="TimesNewRomanPSMT"/>
                <w:color w:val="000000"/>
                <w:sz w:val="28"/>
                <w:szCs w:val="28"/>
              </w:rPr>
              <w:t>учебных занятий</w:t>
            </w:r>
          </w:p>
        </w:tc>
        <w:tc>
          <w:tcPr>
            <w:tcW w:w="914" w:type="dxa"/>
            <w:tcBorders>
              <w:top w:val="single" w:sz="4" w:space="0" w:color="auto"/>
              <w:left w:val="single" w:sz="4" w:space="0" w:color="auto"/>
              <w:bottom w:val="single" w:sz="4" w:space="0" w:color="auto"/>
              <w:right w:val="single" w:sz="4" w:space="0" w:color="auto"/>
            </w:tcBorders>
            <w:vAlign w:val="center"/>
          </w:tcPr>
          <w:p w14:paraId="45F23613" w14:textId="45ABA3BA" w:rsidR="00061DF2" w:rsidRPr="00FE70DA" w:rsidRDefault="00FE70DA" w:rsidP="00EF0CD0">
            <w:pPr>
              <w:widowControl/>
              <w:autoSpaceDE/>
              <w:autoSpaceDN/>
              <w:adjustRightInd/>
              <w:rPr>
                <w:sz w:val="24"/>
                <w:szCs w:val="24"/>
                <w:lang w:val="en-US"/>
              </w:rPr>
            </w:pPr>
            <w:r>
              <w:rPr>
                <w:sz w:val="24"/>
                <w:szCs w:val="24"/>
                <w:lang w:val="en-US"/>
              </w:rPr>
              <w:t>16</w:t>
            </w:r>
          </w:p>
        </w:tc>
      </w:tr>
      <w:tr w:rsidR="00061DF2" w:rsidRPr="00B823AA" w14:paraId="02368716"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497BEFE8"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tcPr>
          <w:p w14:paraId="32AF622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5.1.</w:t>
            </w:r>
            <w:r>
              <w:rPr>
                <w:rFonts w:ascii="TimesNewRomanPSMT" w:hAnsi="TimesNewRomanPSMT"/>
                <w:color w:val="000000"/>
                <w:sz w:val="28"/>
                <w:szCs w:val="28"/>
              </w:rPr>
              <w:t xml:space="preserve"> </w:t>
            </w:r>
            <w:r w:rsidRPr="00B823AA">
              <w:rPr>
                <w:rFonts w:ascii="TimesNewRomanPSMT" w:hAnsi="TimesNewRomanPSMT"/>
                <w:color w:val="000000"/>
                <w:sz w:val="28"/>
                <w:szCs w:val="28"/>
              </w:rPr>
              <w:t xml:space="preserve">Содержание дисциплины </w:t>
            </w:r>
          </w:p>
        </w:tc>
        <w:tc>
          <w:tcPr>
            <w:tcW w:w="914" w:type="dxa"/>
            <w:vAlign w:val="center"/>
          </w:tcPr>
          <w:p w14:paraId="0D549DCD" w14:textId="0A3E976D" w:rsidR="00061DF2" w:rsidRPr="00FE70DA" w:rsidRDefault="00FE70DA" w:rsidP="00EF0CD0">
            <w:pPr>
              <w:widowControl/>
              <w:autoSpaceDE/>
              <w:autoSpaceDN/>
              <w:adjustRightInd/>
              <w:rPr>
                <w:sz w:val="24"/>
                <w:szCs w:val="24"/>
                <w:lang w:val="en-US"/>
              </w:rPr>
            </w:pPr>
            <w:r w:rsidRPr="00FE70DA">
              <w:rPr>
                <w:sz w:val="24"/>
                <w:szCs w:val="24"/>
                <w:lang w:val="en-US"/>
              </w:rPr>
              <w:t>16</w:t>
            </w:r>
          </w:p>
        </w:tc>
      </w:tr>
      <w:tr w:rsidR="00061DF2" w:rsidRPr="00B823AA" w14:paraId="7F356430"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00E900A8"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tcPr>
          <w:p w14:paraId="05CAE037"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5.2. </w:t>
            </w:r>
            <w:proofErr w:type="spellStart"/>
            <w:r w:rsidRPr="00B823AA">
              <w:rPr>
                <w:rFonts w:ascii="TimesNewRomanPSMT" w:hAnsi="TimesNewRomanPSMT"/>
                <w:color w:val="000000"/>
                <w:sz w:val="28"/>
                <w:szCs w:val="28"/>
              </w:rPr>
              <w:t>Учебно</w:t>
            </w:r>
            <w:proofErr w:type="spellEnd"/>
            <w:r w:rsidRPr="00B823AA">
              <w:rPr>
                <w:rFonts w:ascii="TimesNewRomanPSMT" w:hAnsi="TimesNewRomanPSMT"/>
                <w:color w:val="000000"/>
                <w:sz w:val="28"/>
                <w:szCs w:val="28"/>
              </w:rPr>
              <w:t xml:space="preserve">–тематический план </w:t>
            </w:r>
          </w:p>
        </w:tc>
        <w:tc>
          <w:tcPr>
            <w:tcW w:w="914" w:type="dxa"/>
            <w:vAlign w:val="center"/>
          </w:tcPr>
          <w:p w14:paraId="53084469" w14:textId="0AB1E2BD" w:rsidR="00061DF2" w:rsidRPr="00FE70DA" w:rsidRDefault="00FE70DA" w:rsidP="00EF0CD0">
            <w:pPr>
              <w:widowControl/>
              <w:autoSpaceDE/>
              <w:autoSpaceDN/>
              <w:adjustRightInd/>
              <w:rPr>
                <w:sz w:val="24"/>
                <w:szCs w:val="24"/>
                <w:lang w:val="en-US"/>
              </w:rPr>
            </w:pPr>
            <w:r>
              <w:rPr>
                <w:sz w:val="24"/>
                <w:szCs w:val="24"/>
                <w:lang w:val="en-US"/>
              </w:rPr>
              <w:t>17</w:t>
            </w:r>
          </w:p>
        </w:tc>
      </w:tr>
      <w:tr w:rsidR="00061DF2" w:rsidRPr="00B823AA" w14:paraId="2671D4AF"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3E517502"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tcPr>
          <w:p w14:paraId="56029309"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5.3. Содержание практических и семинарских занятий </w:t>
            </w:r>
          </w:p>
        </w:tc>
        <w:tc>
          <w:tcPr>
            <w:tcW w:w="914" w:type="dxa"/>
            <w:vAlign w:val="center"/>
          </w:tcPr>
          <w:p w14:paraId="3BCF9AC9" w14:textId="6A588E3E" w:rsidR="00061DF2" w:rsidRPr="00FE70DA" w:rsidRDefault="00FE70DA" w:rsidP="00EF0CD0">
            <w:pPr>
              <w:widowControl/>
              <w:autoSpaceDE/>
              <w:autoSpaceDN/>
              <w:adjustRightInd/>
              <w:rPr>
                <w:sz w:val="24"/>
                <w:szCs w:val="24"/>
                <w:lang w:val="en-US"/>
              </w:rPr>
            </w:pPr>
            <w:r>
              <w:rPr>
                <w:sz w:val="24"/>
                <w:szCs w:val="24"/>
                <w:lang w:val="en-US"/>
              </w:rPr>
              <w:t>18</w:t>
            </w:r>
          </w:p>
        </w:tc>
      </w:tr>
      <w:tr w:rsidR="00061DF2" w:rsidRPr="00B823AA" w14:paraId="185D6AF5"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77F8F1D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6.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463EFF9"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учебно-методического обеспечения для самостоятельной</w:t>
            </w:r>
            <w:r>
              <w:rPr>
                <w:rFonts w:ascii="TimesNewRomanPSMT" w:hAnsi="TimesNewRomanPSMT"/>
                <w:color w:val="000000"/>
                <w:sz w:val="28"/>
                <w:szCs w:val="28"/>
              </w:rPr>
              <w:t xml:space="preserve"> </w:t>
            </w:r>
            <w:r w:rsidRPr="00B823AA">
              <w:rPr>
                <w:rFonts w:ascii="TimesNewRomanPSMT" w:hAnsi="TimesNewRomanPSMT"/>
                <w:color w:val="000000"/>
                <w:sz w:val="28"/>
                <w:szCs w:val="28"/>
              </w:rPr>
              <w:t>работы обучающихся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28F9F5F4" w14:textId="1178E9D1" w:rsidR="00061DF2" w:rsidRPr="00FE70DA" w:rsidRDefault="00FE70DA" w:rsidP="00EF0CD0">
            <w:pPr>
              <w:widowControl/>
              <w:autoSpaceDE/>
              <w:autoSpaceDN/>
              <w:adjustRightInd/>
              <w:rPr>
                <w:sz w:val="24"/>
                <w:szCs w:val="24"/>
                <w:lang w:val="en-US"/>
              </w:rPr>
            </w:pPr>
            <w:r>
              <w:rPr>
                <w:sz w:val="24"/>
                <w:szCs w:val="24"/>
                <w:lang w:val="en-US"/>
              </w:rPr>
              <w:t>21</w:t>
            </w:r>
          </w:p>
        </w:tc>
      </w:tr>
      <w:tr w:rsidR="00061DF2" w:rsidRPr="00B823AA" w14:paraId="2151A789"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52DD0043"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hideMark/>
          </w:tcPr>
          <w:p w14:paraId="035FDA38"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6.1. Перечень вопросов, отводимых на самостоятельное освоение</w:t>
            </w:r>
            <w:r>
              <w:rPr>
                <w:rFonts w:ascii="TimesNewRomanPSMT" w:hAnsi="TimesNewRomanPSMT"/>
                <w:color w:val="000000"/>
                <w:sz w:val="28"/>
                <w:szCs w:val="28"/>
              </w:rPr>
              <w:t xml:space="preserve"> </w:t>
            </w:r>
            <w:r w:rsidRPr="00B823AA">
              <w:rPr>
                <w:rFonts w:ascii="TimesNewRomanPSMT" w:hAnsi="TimesNewRomanPSMT"/>
                <w:color w:val="000000"/>
                <w:sz w:val="28"/>
                <w:szCs w:val="28"/>
              </w:rPr>
              <w:t>дисциплины, формы внеаудиторной самостоятельной работы</w:t>
            </w:r>
          </w:p>
        </w:tc>
        <w:tc>
          <w:tcPr>
            <w:tcW w:w="914" w:type="dxa"/>
            <w:vAlign w:val="center"/>
            <w:hideMark/>
          </w:tcPr>
          <w:p w14:paraId="0F433B96" w14:textId="581668B5" w:rsidR="00061DF2" w:rsidRPr="00FE70DA" w:rsidRDefault="00FE70DA" w:rsidP="00EF0CD0">
            <w:pPr>
              <w:widowControl/>
              <w:autoSpaceDE/>
              <w:autoSpaceDN/>
              <w:adjustRightInd/>
              <w:rPr>
                <w:sz w:val="24"/>
                <w:szCs w:val="24"/>
                <w:lang w:val="en-US"/>
              </w:rPr>
            </w:pPr>
            <w:r>
              <w:rPr>
                <w:sz w:val="24"/>
                <w:szCs w:val="24"/>
                <w:lang w:val="en-US"/>
              </w:rPr>
              <w:t>21</w:t>
            </w:r>
          </w:p>
        </w:tc>
      </w:tr>
      <w:tr w:rsidR="00061DF2" w:rsidRPr="00B823AA" w14:paraId="2BB3DC45"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5494F588"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hideMark/>
          </w:tcPr>
          <w:p w14:paraId="719C362C"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6.2. Перечень вопросов, заданий, тем для подготовки к текущему</w:t>
            </w:r>
            <w:r>
              <w:rPr>
                <w:rFonts w:ascii="TimesNewRomanPSMT" w:hAnsi="TimesNewRomanPSMT"/>
                <w:color w:val="000000"/>
                <w:sz w:val="28"/>
                <w:szCs w:val="28"/>
              </w:rPr>
              <w:t xml:space="preserve"> </w:t>
            </w:r>
            <w:r w:rsidRPr="00B823AA">
              <w:rPr>
                <w:rFonts w:ascii="TimesNewRomanPSMT" w:hAnsi="TimesNewRomanPSMT"/>
                <w:color w:val="000000"/>
                <w:sz w:val="28"/>
                <w:szCs w:val="28"/>
              </w:rPr>
              <w:t>контролю</w:t>
            </w:r>
          </w:p>
        </w:tc>
        <w:tc>
          <w:tcPr>
            <w:tcW w:w="914" w:type="dxa"/>
            <w:vAlign w:val="center"/>
            <w:hideMark/>
          </w:tcPr>
          <w:p w14:paraId="10D7390A" w14:textId="346BF0FA" w:rsidR="00061DF2" w:rsidRPr="00FE70DA" w:rsidRDefault="00FE70DA" w:rsidP="00EF0CD0">
            <w:pPr>
              <w:widowControl/>
              <w:autoSpaceDE/>
              <w:autoSpaceDN/>
              <w:adjustRightInd/>
              <w:rPr>
                <w:sz w:val="24"/>
                <w:szCs w:val="24"/>
                <w:lang w:val="en-US"/>
              </w:rPr>
            </w:pPr>
            <w:r>
              <w:rPr>
                <w:sz w:val="24"/>
                <w:szCs w:val="24"/>
                <w:lang w:val="en-US"/>
              </w:rPr>
              <w:t>24</w:t>
            </w:r>
          </w:p>
        </w:tc>
      </w:tr>
      <w:tr w:rsidR="00061DF2" w:rsidRPr="00B823AA" w14:paraId="4AD32541"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2E162047"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7.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1E11C2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Фонд оценочных средств для проведения промежуточной аттестации</w:t>
            </w:r>
            <w:r>
              <w:rPr>
                <w:rFonts w:ascii="TimesNewRomanPSMT" w:hAnsi="TimesNewRomanPSMT"/>
                <w:color w:val="000000"/>
                <w:sz w:val="28"/>
                <w:szCs w:val="28"/>
              </w:rPr>
              <w:t xml:space="preserve"> </w:t>
            </w:r>
            <w:r w:rsidRPr="00B823AA">
              <w:rPr>
                <w:rFonts w:ascii="TimesNewRomanPSMT" w:hAnsi="TimesNewRomanPSMT"/>
                <w:color w:val="000000"/>
                <w:sz w:val="28"/>
                <w:szCs w:val="28"/>
              </w:rPr>
              <w:t>обучающихся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5401241C" w14:textId="5CB2AB46" w:rsidR="00061DF2" w:rsidRPr="00FE70DA" w:rsidRDefault="00FE70DA" w:rsidP="00EF0CD0">
            <w:pPr>
              <w:widowControl/>
              <w:autoSpaceDE/>
              <w:autoSpaceDN/>
              <w:adjustRightInd/>
              <w:rPr>
                <w:sz w:val="24"/>
                <w:szCs w:val="24"/>
                <w:lang w:val="en-US"/>
              </w:rPr>
            </w:pPr>
            <w:r>
              <w:rPr>
                <w:sz w:val="24"/>
                <w:szCs w:val="24"/>
                <w:lang w:val="en-US"/>
              </w:rPr>
              <w:t>33</w:t>
            </w:r>
          </w:p>
        </w:tc>
      </w:tr>
      <w:tr w:rsidR="00061DF2" w:rsidRPr="00B823AA" w14:paraId="426D89FA"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21491BB6"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8.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0CB8DA94"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основной и дополнительной учебной литературы, необходимой для освоения дисциплины</w:t>
            </w:r>
          </w:p>
        </w:tc>
        <w:tc>
          <w:tcPr>
            <w:tcW w:w="914" w:type="dxa"/>
            <w:tcBorders>
              <w:top w:val="single" w:sz="4" w:space="0" w:color="auto"/>
              <w:left w:val="single" w:sz="4" w:space="0" w:color="auto"/>
              <w:bottom w:val="single" w:sz="4" w:space="0" w:color="auto"/>
              <w:right w:val="single" w:sz="4" w:space="0" w:color="auto"/>
            </w:tcBorders>
            <w:vAlign w:val="center"/>
          </w:tcPr>
          <w:p w14:paraId="2AA621DB" w14:textId="3CE842C9" w:rsidR="00061DF2" w:rsidRPr="00384602" w:rsidRDefault="00FE70DA" w:rsidP="00EF0CD0">
            <w:pPr>
              <w:widowControl/>
              <w:autoSpaceDE/>
              <w:autoSpaceDN/>
              <w:adjustRightInd/>
              <w:rPr>
                <w:sz w:val="24"/>
                <w:szCs w:val="24"/>
              </w:rPr>
            </w:pPr>
            <w:r>
              <w:rPr>
                <w:sz w:val="24"/>
                <w:szCs w:val="24"/>
                <w:lang w:val="en-US"/>
              </w:rPr>
              <w:t>8</w:t>
            </w:r>
            <w:r w:rsidR="00384602">
              <w:rPr>
                <w:sz w:val="24"/>
                <w:szCs w:val="24"/>
              </w:rPr>
              <w:t>8</w:t>
            </w:r>
          </w:p>
        </w:tc>
      </w:tr>
      <w:tr w:rsidR="00061DF2" w:rsidRPr="00B823AA" w14:paraId="47492408"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7F53173B"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9.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31AF235A"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ресурсов информационно-телекоммуникационной сети</w:t>
            </w:r>
            <w:r>
              <w:rPr>
                <w:rFonts w:ascii="TimesNewRomanPSMT" w:hAnsi="TimesNewRomanPSMT"/>
                <w:color w:val="000000"/>
                <w:sz w:val="28"/>
                <w:szCs w:val="28"/>
              </w:rPr>
              <w:t xml:space="preserve"> </w:t>
            </w:r>
            <w:r w:rsidRPr="00B823AA">
              <w:rPr>
                <w:rFonts w:ascii="TimesNewRomanPSMT" w:hAnsi="TimesNewRomanPSMT"/>
                <w:color w:val="000000"/>
                <w:sz w:val="28"/>
                <w:szCs w:val="28"/>
              </w:rPr>
              <w:t>«Интернет», необходимых для освоения дисциплины</w:t>
            </w:r>
          </w:p>
        </w:tc>
        <w:tc>
          <w:tcPr>
            <w:tcW w:w="914" w:type="dxa"/>
            <w:tcBorders>
              <w:top w:val="single" w:sz="4" w:space="0" w:color="auto"/>
              <w:left w:val="single" w:sz="4" w:space="0" w:color="auto"/>
              <w:bottom w:val="single" w:sz="4" w:space="0" w:color="auto"/>
              <w:right w:val="single" w:sz="4" w:space="0" w:color="auto"/>
            </w:tcBorders>
            <w:vAlign w:val="center"/>
          </w:tcPr>
          <w:p w14:paraId="26EC0359" w14:textId="623A0468" w:rsidR="00061DF2" w:rsidRPr="00FE70DA" w:rsidRDefault="00384602" w:rsidP="00EF0CD0">
            <w:pPr>
              <w:widowControl/>
              <w:autoSpaceDE/>
              <w:autoSpaceDN/>
              <w:adjustRightInd/>
              <w:rPr>
                <w:sz w:val="24"/>
                <w:szCs w:val="24"/>
                <w:lang w:val="en-US"/>
              </w:rPr>
            </w:pPr>
            <w:r>
              <w:rPr>
                <w:sz w:val="24"/>
                <w:szCs w:val="24"/>
              </w:rPr>
              <w:t>8</w:t>
            </w:r>
            <w:r w:rsidR="00FE70DA">
              <w:rPr>
                <w:sz w:val="24"/>
                <w:szCs w:val="24"/>
                <w:lang w:val="en-US"/>
              </w:rPr>
              <w:t>9</w:t>
            </w:r>
          </w:p>
        </w:tc>
      </w:tr>
      <w:tr w:rsidR="00061DF2" w:rsidRPr="00B823AA" w14:paraId="459F8D90"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5BF8114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10.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56BCEBB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Методические указания для обучающихся по освоению дисциплины </w:t>
            </w:r>
          </w:p>
        </w:tc>
        <w:tc>
          <w:tcPr>
            <w:tcW w:w="914" w:type="dxa"/>
            <w:tcBorders>
              <w:top w:val="single" w:sz="4" w:space="0" w:color="auto"/>
              <w:left w:val="single" w:sz="4" w:space="0" w:color="auto"/>
              <w:bottom w:val="single" w:sz="4" w:space="0" w:color="auto"/>
              <w:right w:val="single" w:sz="4" w:space="0" w:color="auto"/>
            </w:tcBorders>
            <w:vAlign w:val="center"/>
          </w:tcPr>
          <w:p w14:paraId="28AB105D" w14:textId="1D2F1F8A" w:rsidR="00061DF2" w:rsidRPr="00384602" w:rsidRDefault="00FE70DA" w:rsidP="00EF0CD0">
            <w:pPr>
              <w:widowControl/>
              <w:autoSpaceDE/>
              <w:autoSpaceDN/>
              <w:adjustRightInd/>
              <w:rPr>
                <w:sz w:val="24"/>
                <w:szCs w:val="24"/>
              </w:rPr>
            </w:pPr>
            <w:r>
              <w:rPr>
                <w:sz w:val="24"/>
                <w:szCs w:val="24"/>
                <w:lang w:val="en-US"/>
              </w:rPr>
              <w:t>9</w:t>
            </w:r>
            <w:r w:rsidR="00384602">
              <w:rPr>
                <w:sz w:val="24"/>
                <w:szCs w:val="24"/>
              </w:rPr>
              <w:t>0</w:t>
            </w:r>
          </w:p>
        </w:tc>
      </w:tr>
      <w:tr w:rsidR="00061DF2" w:rsidRPr="00B823AA" w14:paraId="0748A7EB"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1506959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11.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38A6B31A"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информационных технологий, используемых при осуществлении образовательного процесса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6E31CB14" w14:textId="42CE60D7" w:rsidR="00061DF2" w:rsidRPr="00384602" w:rsidRDefault="00FE70DA" w:rsidP="00EF0CD0">
            <w:pPr>
              <w:widowControl/>
              <w:autoSpaceDE/>
              <w:autoSpaceDN/>
              <w:adjustRightInd/>
              <w:rPr>
                <w:sz w:val="24"/>
                <w:szCs w:val="24"/>
              </w:rPr>
            </w:pPr>
            <w:r>
              <w:rPr>
                <w:sz w:val="24"/>
                <w:szCs w:val="24"/>
                <w:lang w:val="en-US"/>
              </w:rPr>
              <w:t>9</w:t>
            </w:r>
            <w:r w:rsidR="00384602">
              <w:rPr>
                <w:sz w:val="24"/>
                <w:szCs w:val="24"/>
              </w:rPr>
              <w:t>4</w:t>
            </w:r>
          </w:p>
        </w:tc>
      </w:tr>
      <w:tr w:rsidR="00061DF2" w:rsidRPr="00B823AA" w14:paraId="5DD57D01"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095E9A59"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12.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0D53EFB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Описание материально-технической базы, необходимой для осуществления образовательного процесса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68213AB1" w14:textId="1B0E2D74" w:rsidR="00061DF2" w:rsidRPr="00384602" w:rsidRDefault="00FE70DA" w:rsidP="00EF0CD0">
            <w:pPr>
              <w:widowControl/>
              <w:autoSpaceDE/>
              <w:autoSpaceDN/>
              <w:adjustRightInd/>
              <w:rPr>
                <w:sz w:val="24"/>
                <w:szCs w:val="24"/>
              </w:rPr>
            </w:pPr>
            <w:r>
              <w:rPr>
                <w:sz w:val="24"/>
                <w:szCs w:val="24"/>
                <w:lang w:val="en-US"/>
              </w:rPr>
              <w:t>9</w:t>
            </w:r>
            <w:r w:rsidR="00384602">
              <w:rPr>
                <w:sz w:val="24"/>
                <w:szCs w:val="24"/>
              </w:rPr>
              <w:t>4</w:t>
            </w:r>
          </w:p>
        </w:tc>
      </w:tr>
    </w:tbl>
    <w:p w14:paraId="62296DFF"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6A6DB949"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0E6A03B5"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141CF699"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362CF5C5"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75DD4428"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448C9836" w14:textId="1BBFB5F8" w:rsidR="00061DF2" w:rsidRDefault="00061DF2" w:rsidP="00061DF2">
      <w:pPr>
        <w:suppressAutoHyphens/>
        <w:spacing w:line="276" w:lineRule="auto"/>
        <w:ind w:firstLine="709"/>
        <w:jc w:val="both"/>
        <w:rPr>
          <w:rFonts w:ascii="TimesNewRomanPSMT" w:hAnsi="TimesNewRomanPSMT"/>
          <w:color w:val="000000"/>
          <w:sz w:val="28"/>
          <w:szCs w:val="28"/>
        </w:rPr>
      </w:pPr>
    </w:p>
    <w:p w14:paraId="24B4B20E" w14:textId="77777777" w:rsidR="005B779D" w:rsidRDefault="005B779D" w:rsidP="00061DF2">
      <w:pPr>
        <w:suppressAutoHyphens/>
        <w:spacing w:line="276" w:lineRule="auto"/>
        <w:ind w:firstLine="709"/>
        <w:jc w:val="both"/>
        <w:rPr>
          <w:rFonts w:ascii="TimesNewRomanPSMT" w:hAnsi="TimesNewRomanPSMT"/>
          <w:color w:val="000000"/>
          <w:sz w:val="28"/>
          <w:szCs w:val="28"/>
        </w:rPr>
      </w:pPr>
    </w:p>
    <w:p w14:paraId="18431B63" w14:textId="77777777" w:rsidR="00061DF2" w:rsidRPr="003921F9" w:rsidRDefault="00061DF2" w:rsidP="00330B50">
      <w:pPr>
        <w:pStyle w:val="a6"/>
        <w:widowControl/>
        <w:numPr>
          <w:ilvl w:val="0"/>
          <w:numId w:val="2"/>
        </w:numPr>
        <w:autoSpaceDE/>
        <w:autoSpaceDN/>
        <w:adjustRightInd/>
        <w:ind w:left="0" w:firstLine="709"/>
        <w:jc w:val="both"/>
        <w:rPr>
          <w:rFonts w:ascii="TimesNewRomanPS-BoldMT" w:hAnsi="TimesNewRomanPS-BoldMT"/>
          <w:b/>
          <w:bCs/>
          <w:color w:val="000000"/>
          <w:sz w:val="28"/>
          <w:szCs w:val="28"/>
        </w:rPr>
      </w:pPr>
      <w:r w:rsidRPr="003921F9">
        <w:rPr>
          <w:rFonts w:ascii="TimesNewRomanPS-BoldMT" w:hAnsi="TimesNewRomanPS-BoldMT"/>
          <w:b/>
          <w:bCs/>
          <w:color w:val="000000"/>
          <w:sz w:val="28"/>
          <w:szCs w:val="28"/>
        </w:rPr>
        <w:lastRenderedPageBreak/>
        <w:t>Наименование дисциплины</w:t>
      </w:r>
    </w:p>
    <w:p w14:paraId="67758D1B" w14:textId="759EA3A5" w:rsidR="0093464D" w:rsidRPr="0093464D" w:rsidRDefault="0093464D" w:rsidP="0093464D">
      <w:pPr>
        <w:rPr>
          <w:sz w:val="28"/>
          <w:szCs w:val="28"/>
        </w:rPr>
      </w:pPr>
      <w:r>
        <w:rPr>
          <w:sz w:val="28"/>
          <w:szCs w:val="28"/>
        </w:rPr>
        <w:t>«</w:t>
      </w:r>
      <w:r w:rsidRPr="0093464D">
        <w:rPr>
          <w:sz w:val="28"/>
          <w:szCs w:val="28"/>
        </w:rPr>
        <w:t>Практический курс перевода: реферирование и аннотирование</w:t>
      </w:r>
      <w:r>
        <w:rPr>
          <w:sz w:val="28"/>
          <w:szCs w:val="28"/>
        </w:rPr>
        <w:t>»</w:t>
      </w:r>
    </w:p>
    <w:p w14:paraId="617E5DC2" w14:textId="3AD3B939" w:rsidR="00061DF2" w:rsidRPr="003921F9" w:rsidRDefault="00061DF2" w:rsidP="00061DF2">
      <w:pPr>
        <w:pStyle w:val="a6"/>
        <w:widowControl/>
        <w:autoSpaceDE/>
        <w:autoSpaceDN/>
        <w:adjustRightInd/>
        <w:ind w:left="0" w:firstLine="709"/>
        <w:jc w:val="both"/>
        <w:rPr>
          <w:rFonts w:ascii="TimesNewRomanPSMT" w:hAnsi="TimesNewRomanPSMT"/>
          <w:color w:val="000000"/>
          <w:sz w:val="28"/>
          <w:szCs w:val="28"/>
        </w:rPr>
      </w:pPr>
    </w:p>
    <w:p w14:paraId="45224A0A" w14:textId="4F7F2BE3" w:rsidR="00061DF2" w:rsidRPr="00061DF2" w:rsidRDefault="00061DF2" w:rsidP="00330B50">
      <w:pPr>
        <w:pStyle w:val="a6"/>
        <w:widowControl/>
        <w:numPr>
          <w:ilvl w:val="0"/>
          <w:numId w:val="2"/>
        </w:numPr>
        <w:autoSpaceDE/>
        <w:autoSpaceDN/>
        <w:adjustRightInd/>
        <w:ind w:left="0" w:firstLine="709"/>
        <w:jc w:val="both"/>
        <w:rPr>
          <w:rFonts w:ascii="TimesNewRomanPS-BoldMT" w:hAnsi="TimesNewRomanPS-BoldMT"/>
          <w:b/>
          <w:bCs/>
          <w:color w:val="000000"/>
          <w:sz w:val="28"/>
          <w:szCs w:val="28"/>
        </w:rPr>
      </w:pPr>
      <w:r w:rsidRPr="00061DF2">
        <w:rPr>
          <w:rFonts w:ascii="TimesNewRomanPS-BoldMT" w:hAnsi="TimesNewRomanPS-BoldMT"/>
          <w:b/>
          <w:b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DFCF8A" w14:textId="14735570" w:rsidR="00061DF2" w:rsidRPr="006673B7" w:rsidRDefault="00061DF2" w:rsidP="00061DF2">
      <w:pPr>
        <w:widowControl/>
        <w:autoSpaceDE/>
        <w:autoSpaceDN/>
        <w:adjustRightInd/>
        <w:rPr>
          <w:strike/>
          <w:sz w:val="24"/>
          <w:szCs w:val="24"/>
        </w:rPr>
      </w:pPr>
    </w:p>
    <w:tbl>
      <w:tblPr>
        <w:tblW w:w="10108"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98"/>
        <w:gridCol w:w="2198"/>
        <w:gridCol w:w="3103"/>
        <w:gridCol w:w="2409"/>
      </w:tblGrid>
      <w:tr w:rsidR="00ED42A0" w:rsidRPr="003921F9" w14:paraId="7CBD936A" w14:textId="77777777" w:rsidTr="007502B1">
        <w:tc>
          <w:tcPr>
            <w:tcW w:w="2398" w:type="dxa"/>
            <w:tcBorders>
              <w:top w:val="single" w:sz="4" w:space="0" w:color="auto"/>
              <w:left w:val="single" w:sz="4" w:space="0" w:color="auto"/>
              <w:bottom w:val="single" w:sz="4" w:space="0" w:color="auto"/>
              <w:right w:val="single" w:sz="4" w:space="0" w:color="auto"/>
            </w:tcBorders>
            <w:vAlign w:val="center"/>
            <w:hideMark/>
          </w:tcPr>
          <w:p w14:paraId="0E0A7C35" w14:textId="3000C75E" w:rsidR="00061DF2" w:rsidRPr="00AC3E1E" w:rsidRDefault="00061DF2" w:rsidP="003865E6">
            <w:pPr>
              <w:widowControl/>
              <w:autoSpaceDE/>
              <w:autoSpaceDN/>
              <w:adjustRightInd/>
              <w:jc w:val="center"/>
              <w:rPr>
                <w:b/>
                <w:sz w:val="24"/>
                <w:szCs w:val="24"/>
              </w:rPr>
            </w:pPr>
            <w:r w:rsidRPr="00AC3E1E">
              <w:rPr>
                <w:rFonts w:ascii="TimesNewRomanPS-ItalicMT" w:hAnsi="TimesNewRomanPS-ItalicMT"/>
                <w:b/>
                <w:iCs/>
                <w:color w:val="000000"/>
                <w:sz w:val="24"/>
                <w:szCs w:val="24"/>
              </w:rPr>
              <w:t>Код компетенции</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34BB53A" w14:textId="77777777" w:rsidR="00061DF2" w:rsidRPr="00AC3E1E" w:rsidRDefault="00061DF2" w:rsidP="00110CFC">
            <w:pPr>
              <w:widowControl/>
              <w:autoSpaceDE/>
              <w:autoSpaceDN/>
              <w:adjustRightInd/>
              <w:jc w:val="center"/>
              <w:rPr>
                <w:b/>
                <w:sz w:val="24"/>
                <w:szCs w:val="24"/>
              </w:rPr>
            </w:pPr>
            <w:r w:rsidRPr="00AC3E1E">
              <w:rPr>
                <w:rFonts w:ascii="TimesNewRomanPS-ItalicMT" w:hAnsi="TimesNewRomanPS-ItalicMT"/>
                <w:b/>
                <w:iCs/>
                <w:color w:val="000000"/>
                <w:sz w:val="24"/>
                <w:szCs w:val="24"/>
              </w:rPr>
              <w:t>Наименование компетенции</w:t>
            </w:r>
          </w:p>
        </w:tc>
        <w:tc>
          <w:tcPr>
            <w:tcW w:w="3272" w:type="dxa"/>
            <w:tcBorders>
              <w:top w:val="single" w:sz="4" w:space="0" w:color="auto"/>
              <w:left w:val="single" w:sz="4" w:space="0" w:color="auto"/>
              <w:bottom w:val="single" w:sz="4" w:space="0" w:color="auto"/>
              <w:right w:val="single" w:sz="4" w:space="0" w:color="auto"/>
            </w:tcBorders>
            <w:vAlign w:val="center"/>
            <w:hideMark/>
          </w:tcPr>
          <w:p w14:paraId="4A743FD8" w14:textId="70F7CD8E" w:rsidR="00061DF2" w:rsidRPr="00AC3E1E" w:rsidRDefault="00061DF2" w:rsidP="00110CFC">
            <w:pPr>
              <w:widowControl/>
              <w:autoSpaceDE/>
              <w:autoSpaceDN/>
              <w:adjustRightInd/>
              <w:jc w:val="center"/>
              <w:rPr>
                <w:b/>
                <w:sz w:val="24"/>
                <w:szCs w:val="24"/>
              </w:rPr>
            </w:pPr>
            <w:r w:rsidRPr="00AC3E1E">
              <w:rPr>
                <w:rFonts w:ascii="TimesNewRomanPS-ItalicMT" w:hAnsi="TimesNewRomanPS-ItalicMT"/>
                <w:b/>
                <w:iCs/>
                <w:color w:val="000000"/>
                <w:sz w:val="24"/>
                <w:szCs w:val="24"/>
              </w:rPr>
              <w:t>Ин</w:t>
            </w:r>
            <w:r w:rsidR="00AC3E1E" w:rsidRPr="00AC3E1E">
              <w:rPr>
                <w:rFonts w:ascii="TimesNewRomanPS-ItalicMT" w:hAnsi="TimesNewRomanPS-ItalicMT"/>
                <w:b/>
                <w:iCs/>
                <w:color w:val="000000"/>
                <w:sz w:val="24"/>
                <w:szCs w:val="24"/>
              </w:rPr>
              <w:t>дикаторы достижения компетенции</w:t>
            </w:r>
          </w:p>
        </w:tc>
        <w:tc>
          <w:tcPr>
            <w:tcW w:w="2240" w:type="dxa"/>
            <w:tcBorders>
              <w:top w:val="single" w:sz="4" w:space="0" w:color="auto"/>
              <w:left w:val="single" w:sz="4" w:space="0" w:color="auto"/>
              <w:bottom w:val="single" w:sz="4" w:space="0" w:color="auto"/>
              <w:right w:val="single" w:sz="4" w:space="0" w:color="auto"/>
            </w:tcBorders>
            <w:vAlign w:val="center"/>
            <w:hideMark/>
          </w:tcPr>
          <w:p w14:paraId="68C23023" w14:textId="77777777" w:rsidR="00061DF2" w:rsidRPr="00AC3E1E" w:rsidRDefault="00061DF2" w:rsidP="00110CFC">
            <w:pPr>
              <w:widowControl/>
              <w:autoSpaceDE/>
              <w:autoSpaceDN/>
              <w:adjustRightInd/>
              <w:jc w:val="center"/>
              <w:rPr>
                <w:b/>
                <w:sz w:val="24"/>
                <w:szCs w:val="24"/>
              </w:rPr>
            </w:pPr>
            <w:r w:rsidRPr="00AC3E1E">
              <w:rPr>
                <w:rFonts w:ascii="TimesNewRomanPS-ItalicMT" w:hAnsi="TimesNewRomanPS-ItalicMT"/>
                <w:b/>
                <w:iCs/>
                <w:color w:val="000000"/>
                <w:sz w:val="24"/>
                <w:szCs w:val="24"/>
              </w:rPr>
              <w:t>Результаты обучения (умения и знания), соотнесенные с индикаторами достижения компетенции</w:t>
            </w:r>
          </w:p>
        </w:tc>
      </w:tr>
      <w:tr w:rsidR="00ED42A0" w:rsidRPr="00680E7E" w14:paraId="7BCB0158" w14:textId="77777777" w:rsidTr="007502B1">
        <w:tc>
          <w:tcPr>
            <w:tcW w:w="2398" w:type="dxa"/>
            <w:vMerge w:val="restart"/>
            <w:tcBorders>
              <w:top w:val="single" w:sz="4" w:space="0" w:color="auto"/>
              <w:left w:val="single" w:sz="4" w:space="0" w:color="auto"/>
              <w:right w:val="single" w:sz="4" w:space="0" w:color="auto"/>
            </w:tcBorders>
            <w:vAlign w:val="center"/>
          </w:tcPr>
          <w:p w14:paraId="7C9478EF" w14:textId="359F29BE" w:rsidR="00A3060D" w:rsidRPr="00680E7E" w:rsidRDefault="00A3060D" w:rsidP="00EF0CD0">
            <w:pPr>
              <w:widowControl/>
              <w:autoSpaceDE/>
              <w:autoSpaceDN/>
              <w:adjustRightInd/>
              <w:rPr>
                <w:sz w:val="24"/>
                <w:szCs w:val="24"/>
              </w:rPr>
            </w:pPr>
            <w:r w:rsidRPr="00680E7E">
              <w:rPr>
                <w:rFonts w:ascii="TimesNewRomanPSMT" w:hAnsi="TimesNewRomanPSMT"/>
                <w:color w:val="000000"/>
                <w:sz w:val="24"/>
                <w:szCs w:val="24"/>
              </w:rPr>
              <w:t>УК-</w:t>
            </w:r>
            <w:r w:rsidR="00730E75">
              <w:rPr>
                <w:rFonts w:ascii="TimesNewRomanPSMT" w:hAnsi="TimesNewRomanPSMT"/>
                <w:color w:val="000000"/>
                <w:sz w:val="24"/>
                <w:szCs w:val="24"/>
              </w:rPr>
              <w:t>3</w:t>
            </w:r>
          </w:p>
          <w:p w14:paraId="16BA7AE9" w14:textId="77777777" w:rsidR="00A3060D" w:rsidRPr="00AC3E1E" w:rsidRDefault="00A3060D" w:rsidP="00EF0CD0">
            <w:pPr>
              <w:rPr>
                <w:rFonts w:ascii="TimesNewRomanPS-ItalicMT" w:hAnsi="TimesNewRomanPS-ItalicMT"/>
                <w:b/>
                <w:iCs/>
                <w:color w:val="000000"/>
                <w:sz w:val="24"/>
                <w:szCs w:val="24"/>
              </w:rPr>
            </w:pPr>
          </w:p>
        </w:tc>
        <w:tc>
          <w:tcPr>
            <w:tcW w:w="2198" w:type="dxa"/>
            <w:vMerge w:val="restart"/>
            <w:tcBorders>
              <w:top w:val="single" w:sz="4" w:space="0" w:color="auto"/>
              <w:left w:val="single" w:sz="4" w:space="0" w:color="auto"/>
              <w:right w:val="single" w:sz="4" w:space="0" w:color="auto"/>
            </w:tcBorders>
            <w:vAlign w:val="center"/>
          </w:tcPr>
          <w:p w14:paraId="0B09E928" w14:textId="765760C8" w:rsidR="00A3060D" w:rsidRPr="00AC3E1E" w:rsidRDefault="00CD293B" w:rsidP="00EF0CD0">
            <w:pPr>
              <w:rPr>
                <w:rFonts w:ascii="TimesNewRomanPS-ItalicMT" w:hAnsi="TimesNewRomanPS-ItalicMT"/>
                <w:b/>
                <w:iCs/>
                <w:color w:val="000000"/>
                <w:sz w:val="24"/>
                <w:szCs w:val="24"/>
              </w:rPr>
            </w:pPr>
            <w:r w:rsidRPr="00CD293B">
              <w:rPr>
                <w:color w:val="000000"/>
                <w:sz w:val="24"/>
                <w:szCs w:val="24"/>
              </w:rPr>
              <w:t xml:space="preserve">Способен применять </w:t>
            </w:r>
            <w:r w:rsidR="00730E75">
              <w:rPr>
                <w:color w:val="000000"/>
                <w:sz w:val="24"/>
                <w:szCs w:val="24"/>
              </w:rPr>
              <w:t xml:space="preserve">знания </w:t>
            </w:r>
            <w:r w:rsidRPr="00CD293B">
              <w:rPr>
                <w:color w:val="000000"/>
                <w:sz w:val="24"/>
                <w:szCs w:val="24"/>
              </w:rPr>
              <w:t>иностранно</w:t>
            </w:r>
            <w:r w:rsidR="00730E75">
              <w:rPr>
                <w:color w:val="000000"/>
                <w:sz w:val="24"/>
                <w:szCs w:val="24"/>
              </w:rPr>
              <w:t>го</w:t>
            </w:r>
            <w:r w:rsidRPr="00CD293B">
              <w:rPr>
                <w:color w:val="000000"/>
                <w:sz w:val="24"/>
                <w:szCs w:val="24"/>
              </w:rPr>
              <w:t xml:space="preserve"> язык</w:t>
            </w:r>
            <w:r w:rsidR="00730E75">
              <w:rPr>
                <w:color w:val="000000"/>
                <w:sz w:val="24"/>
                <w:szCs w:val="24"/>
              </w:rPr>
              <w:t>а</w:t>
            </w:r>
            <w:r w:rsidRPr="00CD293B">
              <w:rPr>
                <w:color w:val="000000"/>
                <w:sz w:val="24"/>
                <w:szCs w:val="24"/>
              </w:rPr>
              <w:t>, д</w:t>
            </w:r>
            <w:r w:rsidR="00730E75">
              <w:rPr>
                <w:color w:val="000000"/>
                <w:sz w:val="24"/>
                <w:szCs w:val="24"/>
              </w:rPr>
              <w:t>остаточном д</w:t>
            </w:r>
            <w:r w:rsidRPr="00CD293B">
              <w:rPr>
                <w:color w:val="000000"/>
                <w:sz w:val="24"/>
                <w:szCs w:val="24"/>
              </w:rPr>
              <w:t xml:space="preserve">ля </w:t>
            </w:r>
            <w:r w:rsidR="00730E75">
              <w:rPr>
                <w:color w:val="000000"/>
                <w:sz w:val="24"/>
                <w:szCs w:val="24"/>
              </w:rPr>
              <w:t>межличностного общения, учебной и</w:t>
            </w:r>
            <w:r w:rsidRPr="00CD293B">
              <w:rPr>
                <w:color w:val="000000"/>
                <w:sz w:val="24"/>
                <w:szCs w:val="24"/>
              </w:rPr>
              <w:t xml:space="preserve"> профессионально</w:t>
            </w:r>
            <w:r w:rsidR="00730E75">
              <w:rPr>
                <w:color w:val="000000"/>
                <w:sz w:val="24"/>
                <w:szCs w:val="24"/>
              </w:rPr>
              <w:t>й</w:t>
            </w:r>
            <w:r w:rsidRPr="00CD293B">
              <w:rPr>
                <w:color w:val="000000"/>
                <w:sz w:val="24"/>
                <w:szCs w:val="24"/>
              </w:rPr>
              <w:t xml:space="preserve"> де</w:t>
            </w:r>
            <w:r w:rsidR="00730E75">
              <w:rPr>
                <w:color w:val="000000"/>
                <w:sz w:val="24"/>
                <w:szCs w:val="24"/>
              </w:rPr>
              <w:t>ятельности</w:t>
            </w:r>
          </w:p>
        </w:tc>
        <w:tc>
          <w:tcPr>
            <w:tcW w:w="3272" w:type="dxa"/>
            <w:tcBorders>
              <w:top w:val="single" w:sz="4" w:space="0" w:color="auto"/>
              <w:left w:val="single" w:sz="4" w:space="0" w:color="auto"/>
              <w:bottom w:val="single" w:sz="4" w:space="0" w:color="auto"/>
              <w:right w:val="single" w:sz="4" w:space="0" w:color="auto"/>
            </w:tcBorders>
            <w:vAlign w:val="center"/>
          </w:tcPr>
          <w:p w14:paraId="0AB9895D" w14:textId="51534255" w:rsidR="00AB2F5A" w:rsidRPr="00627546" w:rsidRDefault="00AB2F5A" w:rsidP="00627546">
            <w:pPr>
              <w:pStyle w:val="a6"/>
              <w:numPr>
                <w:ilvl w:val="0"/>
                <w:numId w:val="36"/>
              </w:numPr>
              <w:ind w:left="0" w:firstLine="0"/>
              <w:jc w:val="both"/>
              <w:rPr>
                <w:sz w:val="24"/>
                <w:szCs w:val="24"/>
              </w:rPr>
            </w:pPr>
            <w:r w:rsidRPr="00627546">
              <w:rPr>
                <w:rFonts w:eastAsia="Calibri"/>
                <w:sz w:val="24"/>
                <w:szCs w:val="24"/>
              </w:rPr>
              <w:t xml:space="preserve">Использует иностранный язык в межличностном общении и профессиональной деятельности, выбирая соответствующие </w:t>
            </w:r>
            <w:r w:rsidRPr="00627546">
              <w:rPr>
                <w:sz w:val="24"/>
                <w:szCs w:val="24"/>
              </w:rPr>
              <w:t>вербальные и невербальные средства коммуникации.</w:t>
            </w:r>
          </w:p>
          <w:p w14:paraId="164252F7" w14:textId="77777777" w:rsidR="00A3060D" w:rsidRPr="00680E7E" w:rsidRDefault="00A3060D" w:rsidP="00110CFC">
            <w:pPr>
              <w:widowControl/>
              <w:autoSpaceDE/>
              <w:autoSpaceDN/>
              <w:adjustRightInd/>
              <w:jc w:val="center"/>
              <w:rPr>
                <w:rFonts w:ascii="TimesNewRomanPS-ItalicMT" w:hAnsi="TimesNewRomanPS-ItalicMT"/>
                <w:b/>
                <w:iCs/>
                <w:color w:val="000000"/>
                <w:sz w:val="24"/>
                <w:szCs w:val="24"/>
              </w:rPr>
            </w:pPr>
          </w:p>
        </w:tc>
        <w:tc>
          <w:tcPr>
            <w:tcW w:w="2240" w:type="dxa"/>
            <w:tcBorders>
              <w:top w:val="single" w:sz="4" w:space="0" w:color="auto"/>
              <w:left w:val="single" w:sz="4" w:space="0" w:color="auto"/>
              <w:bottom w:val="single" w:sz="4" w:space="0" w:color="auto"/>
              <w:right w:val="single" w:sz="4" w:space="0" w:color="auto"/>
            </w:tcBorders>
            <w:vAlign w:val="center"/>
          </w:tcPr>
          <w:p w14:paraId="2F211D66" w14:textId="73C6B2CB" w:rsidR="008B52E4" w:rsidRPr="00680E7E" w:rsidRDefault="008B52E4" w:rsidP="008B52E4">
            <w:pPr>
              <w:widowControl/>
              <w:tabs>
                <w:tab w:val="left" w:pos="407"/>
              </w:tabs>
              <w:autoSpaceDE/>
              <w:autoSpaceDN/>
              <w:adjustRightInd/>
              <w:rPr>
                <w:rFonts w:ascii="TimesNewRomanPSMT" w:hAnsi="TimesNewRomanPSMT"/>
                <w:color w:val="000000"/>
                <w:sz w:val="24"/>
                <w:szCs w:val="24"/>
              </w:rPr>
            </w:pPr>
            <w:r w:rsidRPr="001E2619">
              <w:rPr>
                <w:rFonts w:ascii="TimesNewRomanPSMT" w:hAnsi="TimesNewRomanPSMT"/>
                <w:i/>
                <w:iCs/>
                <w:color w:val="000000"/>
                <w:sz w:val="24"/>
                <w:szCs w:val="24"/>
              </w:rPr>
              <w:t>1</w:t>
            </w:r>
            <w:r w:rsidRPr="00680E7E">
              <w:rPr>
                <w:rFonts w:ascii="TimesNewRomanPSMT" w:hAnsi="TimesNewRomanPSMT"/>
                <w:i/>
                <w:iCs/>
                <w:color w:val="000000"/>
                <w:sz w:val="24"/>
                <w:szCs w:val="24"/>
              </w:rPr>
              <w:t xml:space="preserve">. </w:t>
            </w:r>
            <w:r w:rsidRPr="00680E7E">
              <w:rPr>
                <w:rFonts w:ascii="TimesNewRomanPS-ItalicMT" w:hAnsi="TimesNewRomanPS-ItalicMT"/>
                <w:i/>
                <w:iCs/>
                <w:color w:val="000000"/>
                <w:sz w:val="24"/>
                <w:szCs w:val="24"/>
              </w:rPr>
              <w:t>Знать</w:t>
            </w:r>
            <w:r w:rsidRPr="00680E7E">
              <w:rPr>
                <w:rFonts w:ascii="TimesNewRomanPSMT" w:hAnsi="TimesNewRomanPSMT"/>
                <w:color w:val="000000"/>
                <w:sz w:val="24"/>
                <w:szCs w:val="24"/>
              </w:rPr>
              <w:t xml:space="preserve">: </w:t>
            </w:r>
          </w:p>
          <w:p w14:paraId="2471A022" w14:textId="77777777" w:rsidR="008B52E4" w:rsidRPr="00680E7E" w:rsidRDefault="008B52E4" w:rsidP="008B52E4">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color w:val="000000"/>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w:t>
            </w:r>
          </w:p>
          <w:p w14:paraId="3618F62B" w14:textId="77777777" w:rsidR="008B52E4" w:rsidRPr="00680E7E" w:rsidRDefault="008B52E4" w:rsidP="008B52E4">
            <w:pPr>
              <w:widowControl/>
              <w:tabs>
                <w:tab w:val="left" w:pos="407"/>
              </w:tabs>
              <w:autoSpaceDE/>
              <w:autoSpaceDN/>
              <w:adjustRightInd/>
              <w:rPr>
                <w:rFonts w:ascii="TimesNewRomanPSMT" w:hAnsi="TimesNewRomanPSMT"/>
                <w:color w:val="000000"/>
                <w:sz w:val="24"/>
                <w:szCs w:val="24"/>
              </w:rPr>
            </w:pPr>
            <w:r w:rsidRPr="00680E7E">
              <w:rPr>
                <w:rFonts w:ascii="TimesNewRomanPS-ItalicMT" w:hAnsi="TimesNewRomanPS-ItalicMT"/>
                <w:i/>
                <w:iCs/>
                <w:color w:val="000000"/>
                <w:sz w:val="24"/>
                <w:szCs w:val="24"/>
              </w:rPr>
              <w:t>Уметь</w:t>
            </w:r>
            <w:r w:rsidRPr="00680E7E">
              <w:rPr>
                <w:rFonts w:ascii="TimesNewRomanPSMT" w:hAnsi="TimesNewRomanPSMT"/>
                <w:color w:val="000000"/>
                <w:sz w:val="24"/>
                <w:szCs w:val="24"/>
              </w:rPr>
              <w:t>:</w:t>
            </w:r>
          </w:p>
          <w:p w14:paraId="09758063" w14:textId="76A8A3D6" w:rsidR="00A3060D" w:rsidRPr="00680E7E" w:rsidRDefault="008B52E4" w:rsidP="008B52E4">
            <w:pPr>
              <w:widowControl/>
              <w:tabs>
                <w:tab w:val="left" w:pos="407"/>
              </w:tabs>
              <w:autoSpaceDE/>
              <w:autoSpaceDN/>
              <w:adjustRightInd/>
              <w:rPr>
                <w:rFonts w:ascii="TimesNewRomanPS-ItalicMT" w:hAnsi="TimesNewRomanPS-ItalicMT"/>
                <w:color w:val="000000"/>
                <w:sz w:val="24"/>
                <w:szCs w:val="24"/>
              </w:rPr>
            </w:pPr>
            <w:r w:rsidRPr="00680E7E">
              <w:rPr>
                <w:rFonts w:ascii="TimesNewRomanPSMT" w:hAnsi="TimesNewRomanPSMT"/>
                <w:color w:val="000000"/>
                <w:sz w:val="24"/>
                <w:szCs w:val="24"/>
              </w:rPr>
              <w:t>- использовать иностранный язык в профессиональной деятельности и в научной среде в письменной и устной форме.</w:t>
            </w:r>
          </w:p>
        </w:tc>
      </w:tr>
      <w:tr w:rsidR="00ED42A0" w:rsidRPr="00680E7E" w14:paraId="1A27A9AD" w14:textId="77777777" w:rsidTr="007502B1">
        <w:tc>
          <w:tcPr>
            <w:tcW w:w="2398" w:type="dxa"/>
            <w:vMerge/>
            <w:tcBorders>
              <w:left w:val="single" w:sz="4" w:space="0" w:color="auto"/>
              <w:right w:val="single" w:sz="4" w:space="0" w:color="auto"/>
            </w:tcBorders>
            <w:vAlign w:val="center"/>
            <w:hideMark/>
          </w:tcPr>
          <w:p w14:paraId="52499496" w14:textId="25B4B52B" w:rsidR="00A3060D" w:rsidRPr="00680E7E" w:rsidRDefault="00A3060D" w:rsidP="00EF0CD0">
            <w:pPr>
              <w:rPr>
                <w:sz w:val="24"/>
                <w:szCs w:val="24"/>
              </w:rPr>
            </w:pPr>
          </w:p>
        </w:tc>
        <w:tc>
          <w:tcPr>
            <w:tcW w:w="2198" w:type="dxa"/>
            <w:vMerge/>
            <w:tcBorders>
              <w:left w:val="single" w:sz="4" w:space="0" w:color="auto"/>
              <w:right w:val="single" w:sz="4" w:space="0" w:color="auto"/>
            </w:tcBorders>
            <w:vAlign w:val="center"/>
            <w:hideMark/>
          </w:tcPr>
          <w:p w14:paraId="6BD623A5" w14:textId="42992C6C" w:rsidR="00A3060D" w:rsidRPr="00680E7E" w:rsidRDefault="00A3060D" w:rsidP="00EF0CD0">
            <w:pPr>
              <w:widowControl/>
              <w:autoSpaceDE/>
              <w:autoSpaceDN/>
              <w:adjustRightInd/>
              <w:rPr>
                <w:sz w:val="24"/>
                <w:szCs w:val="24"/>
              </w:rPr>
            </w:pPr>
          </w:p>
        </w:tc>
        <w:tc>
          <w:tcPr>
            <w:tcW w:w="3272" w:type="dxa"/>
            <w:tcBorders>
              <w:top w:val="single" w:sz="4" w:space="0" w:color="auto"/>
              <w:left w:val="single" w:sz="4" w:space="0" w:color="auto"/>
              <w:bottom w:val="single" w:sz="4" w:space="0" w:color="auto"/>
              <w:right w:val="single" w:sz="4" w:space="0" w:color="auto"/>
            </w:tcBorders>
            <w:vAlign w:val="center"/>
            <w:hideMark/>
          </w:tcPr>
          <w:p w14:paraId="07A782E8" w14:textId="77777777" w:rsidR="00AB2F5A" w:rsidRPr="002308BB" w:rsidRDefault="00AB2F5A" w:rsidP="00627546">
            <w:pPr>
              <w:jc w:val="both"/>
              <w:rPr>
                <w:rFonts w:eastAsia="Calibri"/>
                <w:sz w:val="24"/>
                <w:szCs w:val="24"/>
              </w:rPr>
            </w:pPr>
            <w:r w:rsidRPr="002308BB">
              <w:rPr>
                <w:rFonts w:eastAsia="Calibri"/>
                <w:sz w:val="24"/>
                <w:szCs w:val="24"/>
              </w:rPr>
              <w:t xml:space="preserve">2. Реализует на иностранном языке коммуникативные намерения устно и письменно, используя современные </w:t>
            </w:r>
            <w:r w:rsidRPr="002308BB">
              <w:rPr>
                <w:bCs/>
                <w:sz w:val="24"/>
                <w:szCs w:val="24"/>
              </w:rPr>
              <w:t>информационно-коммуникационные технологии.</w:t>
            </w:r>
            <w:r w:rsidRPr="002308BB">
              <w:rPr>
                <w:rFonts w:eastAsia="Calibri"/>
                <w:sz w:val="24"/>
                <w:szCs w:val="24"/>
              </w:rPr>
              <w:t xml:space="preserve">   </w:t>
            </w:r>
          </w:p>
          <w:p w14:paraId="6CD7DE2D" w14:textId="77777777" w:rsidR="00A3060D" w:rsidRPr="00680E7E" w:rsidRDefault="00A3060D" w:rsidP="00EF0CD0">
            <w:pPr>
              <w:widowControl/>
              <w:autoSpaceDE/>
              <w:autoSpaceDN/>
              <w:adjustRightInd/>
              <w:rPr>
                <w:sz w:val="24"/>
                <w:szCs w:val="24"/>
              </w:rPr>
            </w:pPr>
          </w:p>
        </w:tc>
        <w:tc>
          <w:tcPr>
            <w:tcW w:w="2240" w:type="dxa"/>
            <w:tcBorders>
              <w:top w:val="single" w:sz="4" w:space="0" w:color="auto"/>
              <w:left w:val="single" w:sz="4" w:space="0" w:color="auto"/>
              <w:bottom w:val="single" w:sz="4" w:space="0" w:color="auto"/>
              <w:right w:val="single" w:sz="4" w:space="0" w:color="auto"/>
            </w:tcBorders>
            <w:vAlign w:val="center"/>
            <w:hideMark/>
          </w:tcPr>
          <w:p w14:paraId="6790235D" w14:textId="0583F536" w:rsidR="008B52E4" w:rsidRPr="00680E7E" w:rsidRDefault="008B52E4" w:rsidP="008B52E4">
            <w:pPr>
              <w:pStyle w:val="a6"/>
              <w:widowControl/>
              <w:tabs>
                <w:tab w:val="left" w:pos="407"/>
              </w:tabs>
              <w:autoSpaceDE/>
              <w:autoSpaceDN/>
              <w:adjustRightInd/>
              <w:ind w:left="0"/>
              <w:jc w:val="both"/>
              <w:rPr>
                <w:rFonts w:ascii="TimesNewRomanPS-ItalicMT" w:hAnsi="TimesNewRomanPS-ItalicMT"/>
                <w:i/>
                <w:iCs/>
                <w:color w:val="000000"/>
                <w:sz w:val="24"/>
                <w:szCs w:val="24"/>
              </w:rPr>
            </w:pPr>
            <w:r w:rsidRPr="008B52E4">
              <w:rPr>
                <w:rFonts w:ascii="TimesNewRomanPS-ItalicMT" w:hAnsi="TimesNewRomanPS-ItalicMT"/>
                <w:i/>
                <w:iCs/>
                <w:color w:val="000000"/>
                <w:sz w:val="24"/>
                <w:szCs w:val="24"/>
              </w:rPr>
              <w:t xml:space="preserve">2. </w:t>
            </w:r>
            <w:r w:rsidRPr="00680E7E">
              <w:rPr>
                <w:rFonts w:ascii="TimesNewRomanPS-ItalicMT" w:hAnsi="TimesNewRomanPS-ItalicMT"/>
                <w:i/>
                <w:iCs/>
                <w:color w:val="000000"/>
                <w:sz w:val="24"/>
                <w:szCs w:val="24"/>
              </w:rPr>
              <w:t>Знать:</w:t>
            </w:r>
          </w:p>
          <w:p w14:paraId="1FA9A471" w14:textId="77777777" w:rsidR="008B52E4" w:rsidRPr="00680E7E" w:rsidRDefault="008B52E4" w:rsidP="008B52E4">
            <w:pPr>
              <w:widowControl/>
              <w:tabs>
                <w:tab w:val="left" w:pos="407"/>
              </w:tabs>
              <w:autoSpaceDE/>
              <w:autoSpaceDN/>
              <w:adjustRightInd/>
              <w:rPr>
                <w:rFonts w:ascii="TimesNewRomanPS-ItalicMT" w:hAnsi="TimesNewRomanPS-ItalicMT"/>
                <w:color w:val="000000"/>
                <w:sz w:val="24"/>
                <w:szCs w:val="24"/>
              </w:rPr>
            </w:pPr>
            <w:r w:rsidRPr="00680E7E">
              <w:rPr>
                <w:rFonts w:ascii="TimesNewRomanPS-ItalicMT" w:hAnsi="TimesNewRomanPS-ItalicMT"/>
                <w:color w:val="000000"/>
                <w:sz w:val="24"/>
                <w:szCs w:val="24"/>
              </w:rPr>
              <w:t>- методы, способы и алгоритмы сбора, хранения, обработки, представления и передачи информации;</w:t>
            </w:r>
          </w:p>
          <w:p w14:paraId="4A164DFB" w14:textId="77777777" w:rsidR="008B52E4" w:rsidRPr="00680E7E" w:rsidRDefault="008B52E4" w:rsidP="008B52E4">
            <w:pPr>
              <w:widowControl/>
              <w:tabs>
                <w:tab w:val="left" w:pos="407"/>
              </w:tabs>
              <w:autoSpaceDE/>
              <w:autoSpaceDN/>
              <w:adjustRightInd/>
              <w:rPr>
                <w:rFonts w:ascii="TimesNewRomanPS-ItalicMT" w:hAnsi="TimesNewRomanPS-ItalicMT"/>
                <w:i/>
                <w:iCs/>
                <w:color w:val="000000"/>
                <w:sz w:val="24"/>
                <w:szCs w:val="24"/>
              </w:rPr>
            </w:pPr>
            <w:r w:rsidRPr="00680E7E">
              <w:rPr>
                <w:rFonts w:ascii="TimesNewRomanPS-ItalicMT" w:hAnsi="TimesNewRomanPS-ItalicMT"/>
                <w:i/>
                <w:iCs/>
                <w:color w:val="000000"/>
                <w:sz w:val="24"/>
                <w:szCs w:val="24"/>
              </w:rPr>
              <w:t>Уметь:</w:t>
            </w:r>
          </w:p>
          <w:p w14:paraId="2787A73D" w14:textId="54BA623C" w:rsidR="00A3060D" w:rsidRPr="00680E7E" w:rsidRDefault="008B52E4" w:rsidP="008B52E4">
            <w:pPr>
              <w:widowControl/>
              <w:tabs>
                <w:tab w:val="left" w:pos="407"/>
              </w:tabs>
              <w:autoSpaceDE/>
              <w:autoSpaceDN/>
              <w:adjustRightInd/>
              <w:rPr>
                <w:sz w:val="24"/>
                <w:szCs w:val="24"/>
              </w:rPr>
            </w:pPr>
            <w:r w:rsidRPr="00680E7E">
              <w:rPr>
                <w:rFonts w:ascii="TimesNewRomanPS-ItalicMT" w:hAnsi="TimesNewRomanPS-ItalicMT"/>
                <w:color w:val="000000"/>
                <w:sz w:val="24"/>
                <w:szCs w:val="24"/>
              </w:rPr>
              <w:t xml:space="preserve">- пользоваться комплексом объектов, действий и правил, связанных с подготовкой, переработкой информации при персональной, академической и </w:t>
            </w:r>
            <w:r w:rsidRPr="00680E7E">
              <w:rPr>
                <w:rFonts w:ascii="TimesNewRomanPS-ItalicMT" w:hAnsi="TimesNewRomanPS-ItalicMT"/>
                <w:color w:val="000000"/>
                <w:sz w:val="24"/>
                <w:szCs w:val="24"/>
              </w:rPr>
              <w:lastRenderedPageBreak/>
              <w:t>профессиональной коммуникации</w:t>
            </w:r>
          </w:p>
        </w:tc>
      </w:tr>
      <w:tr w:rsidR="00ED42A0" w:rsidRPr="00680E7E" w14:paraId="0B45D67C" w14:textId="77777777" w:rsidTr="007502B1">
        <w:tc>
          <w:tcPr>
            <w:tcW w:w="2398" w:type="dxa"/>
            <w:vMerge/>
            <w:tcBorders>
              <w:left w:val="single" w:sz="4" w:space="0" w:color="auto"/>
              <w:right w:val="single" w:sz="4" w:space="0" w:color="auto"/>
            </w:tcBorders>
            <w:vAlign w:val="center"/>
            <w:hideMark/>
          </w:tcPr>
          <w:p w14:paraId="7EA51581" w14:textId="77777777" w:rsidR="00A3060D" w:rsidRPr="00680E7E" w:rsidRDefault="00A3060D" w:rsidP="00EF0CD0">
            <w:pPr>
              <w:widowControl/>
              <w:autoSpaceDE/>
              <w:autoSpaceDN/>
              <w:adjustRightInd/>
              <w:rPr>
                <w:sz w:val="24"/>
                <w:szCs w:val="24"/>
              </w:rPr>
            </w:pPr>
          </w:p>
        </w:tc>
        <w:tc>
          <w:tcPr>
            <w:tcW w:w="2198" w:type="dxa"/>
            <w:vMerge/>
            <w:tcBorders>
              <w:left w:val="single" w:sz="4" w:space="0" w:color="auto"/>
              <w:right w:val="single" w:sz="4" w:space="0" w:color="auto"/>
            </w:tcBorders>
            <w:vAlign w:val="center"/>
          </w:tcPr>
          <w:p w14:paraId="1E36F6E4" w14:textId="77777777" w:rsidR="00A3060D" w:rsidRPr="00680E7E" w:rsidRDefault="00A3060D" w:rsidP="00EF0CD0">
            <w:pPr>
              <w:widowControl/>
              <w:autoSpaceDE/>
              <w:autoSpaceDN/>
              <w:adjustRightInd/>
              <w:rPr>
                <w:sz w:val="24"/>
                <w:szCs w:val="24"/>
              </w:rPr>
            </w:pPr>
          </w:p>
        </w:tc>
        <w:tc>
          <w:tcPr>
            <w:tcW w:w="3272" w:type="dxa"/>
            <w:vAlign w:val="center"/>
            <w:hideMark/>
          </w:tcPr>
          <w:p w14:paraId="4B6199C2" w14:textId="37DAC0DC" w:rsidR="00A3060D" w:rsidRPr="00680E7E" w:rsidRDefault="00AB2F5A" w:rsidP="00627546">
            <w:pPr>
              <w:widowControl/>
              <w:autoSpaceDE/>
              <w:autoSpaceDN/>
              <w:adjustRightInd/>
              <w:jc w:val="both"/>
              <w:rPr>
                <w:sz w:val="24"/>
                <w:szCs w:val="24"/>
              </w:rPr>
            </w:pPr>
            <w:r w:rsidRPr="002308BB">
              <w:rPr>
                <w:rFonts w:eastAsia="Calibri"/>
                <w:sz w:val="24"/>
                <w:szCs w:val="24"/>
              </w:rPr>
              <w:t>3. Использует приемы</w:t>
            </w:r>
            <w:r w:rsidRPr="002308BB">
              <w:rPr>
                <w:sz w:val="24"/>
                <w:szCs w:val="24"/>
              </w:rPr>
              <w:t xml:space="preserve"> публичной речи и делового и профессионального дискурса на иностранном языке</w:t>
            </w:r>
            <w:r w:rsidRPr="00680E7E">
              <w:rPr>
                <w:sz w:val="24"/>
                <w:szCs w:val="24"/>
              </w:rPr>
              <w:t xml:space="preserve"> </w:t>
            </w:r>
          </w:p>
        </w:tc>
        <w:tc>
          <w:tcPr>
            <w:tcW w:w="2240" w:type="dxa"/>
            <w:vAlign w:val="center"/>
            <w:hideMark/>
          </w:tcPr>
          <w:p w14:paraId="7A5497F1" w14:textId="4E114316" w:rsidR="00A3060D" w:rsidRPr="00680E7E" w:rsidRDefault="00A3060D" w:rsidP="00330B50">
            <w:pPr>
              <w:pStyle w:val="a6"/>
              <w:widowControl/>
              <w:numPr>
                <w:ilvl w:val="0"/>
                <w:numId w:val="2"/>
              </w:numPr>
              <w:tabs>
                <w:tab w:val="left" w:pos="407"/>
              </w:tabs>
              <w:autoSpaceDE/>
              <w:autoSpaceDN/>
              <w:adjustRightInd/>
              <w:ind w:left="0" w:firstLine="0"/>
              <w:rPr>
                <w:rFonts w:ascii="TimesNewRomanPSMT" w:hAnsi="TimesNewRomanPSMT"/>
                <w:color w:val="000000"/>
                <w:sz w:val="24"/>
                <w:szCs w:val="24"/>
              </w:rPr>
            </w:pPr>
            <w:r w:rsidRPr="00680E7E">
              <w:rPr>
                <w:rFonts w:ascii="TimesNewRomanPS-ItalicMT" w:hAnsi="TimesNewRomanPS-ItalicMT"/>
                <w:i/>
                <w:iCs/>
                <w:color w:val="000000"/>
                <w:sz w:val="24"/>
                <w:szCs w:val="24"/>
              </w:rPr>
              <w:t>Знать</w:t>
            </w:r>
            <w:r w:rsidRPr="00680E7E">
              <w:rPr>
                <w:rFonts w:ascii="TimesNewRomanPSMT" w:hAnsi="TimesNewRomanPSMT"/>
                <w:color w:val="000000"/>
                <w:sz w:val="24"/>
                <w:szCs w:val="24"/>
              </w:rPr>
              <w:t>:</w:t>
            </w:r>
          </w:p>
          <w:p w14:paraId="1A55EB0B" w14:textId="77777777" w:rsidR="00A3060D" w:rsidRPr="00680E7E" w:rsidRDefault="00A3060D" w:rsidP="002466F9">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color w:val="000000"/>
                <w:sz w:val="24"/>
                <w:szCs w:val="24"/>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w:t>
            </w:r>
          </w:p>
          <w:p w14:paraId="6D26CD73" w14:textId="77777777" w:rsidR="00A3060D" w:rsidRPr="00680E7E" w:rsidRDefault="00A3060D" w:rsidP="002466F9">
            <w:pPr>
              <w:widowControl/>
              <w:tabs>
                <w:tab w:val="left" w:pos="407"/>
              </w:tabs>
              <w:autoSpaceDE/>
              <w:autoSpaceDN/>
              <w:adjustRightInd/>
              <w:rPr>
                <w:rStyle w:val="fontstyle01"/>
                <w:b w:val="0"/>
                <w:bCs w:val="0"/>
              </w:rPr>
            </w:pPr>
            <w:r w:rsidRPr="00680E7E">
              <w:rPr>
                <w:rStyle w:val="fontstyle01"/>
                <w:b w:val="0"/>
                <w:bCs w:val="0"/>
              </w:rPr>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04A4A76C" w14:textId="77777777" w:rsidR="00A3060D" w:rsidRPr="00680E7E" w:rsidRDefault="00A3060D" w:rsidP="002466F9">
            <w:pPr>
              <w:widowControl/>
              <w:tabs>
                <w:tab w:val="left" w:pos="407"/>
              </w:tabs>
              <w:autoSpaceDE/>
              <w:autoSpaceDN/>
              <w:adjustRightInd/>
              <w:rPr>
                <w:rStyle w:val="fontstyle21"/>
                <w:b/>
                <w:bCs/>
              </w:rPr>
            </w:pPr>
            <w:r w:rsidRPr="00680E7E">
              <w:rPr>
                <w:rStyle w:val="fontstyle21"/>
                <w:i/>
                <w:iCs/>
                <w:sz w:val="24"/>
                <w:szCs w:val="22"/>
              </w:rPr>
              <w:t>Уметь</w:t>
            </w:r>
            <w:r w:rsidRPr="00680E7E">
              <w:rPr>
                <w:rStyle w:val="fontstyle21"/>
                <w:b/>
                <w:bCs/>
              </w:rPr>
              <w:t>:</w:t>
            </w:r>
          </w:p>
          <w:p w14:paraId="3BB78A6A" w14:textId="6EB19E32" w:rsidR="00A3060D" w:rsidRPr="00680E7E" w:rsidRDefault="00A3060D" w:rsidP="00330B50">
            <w:pPr>
              <w:pStyle w:val="a6"/>
              <w:widowControl/>
              <w:numPr>
                <w:ilvl w:val="0"/>
                <w:numId w:val="4"/>
              </w:numPr>
              <w:tabs>
                <w:tab w:val="left" w:pos="407"/>
              </w:tabs>
              <w:autoSpaceDE/>
              <w:autoSpaceDN/>
              <w:adjustRightInd/>
              <w:ind w:left="0" w:firstLine="0"/>
              <w:rPr>
                <w:sz w:val="24"/>
                <w:szCs w:val="24"/>
              </w:rPr>
            </w:pPr>
            <w:r w:rsidRPr="00680E7E">
              <w:rPr>
                <w:rStyle w:val="fontstyle01"/>
                <w:b w:val="0"/>
                <w:bCs w:val="0"/>
              </w:rPr>
              <w:t>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w:t>
            </w:r>
          </w:p>
        </w:tc>
      </w:tr>
      <w:tr w:rsidR="00ED42A0" w:rsidRPr="00680E7E" w14:paraId="5CC320FE" w14:textId="77777777" w:rsidTr="007502B1">
        <w:tc>
          <w:tcPr>
            <w:tcW w:w="2398" w:type="dxa"/>
            <w:vMerge/>
            <w:tcBorders>
              <w:left w:val="single" w:sz="4" w:space="0" w:color="auto"/>
              <w:right w:val="single" w:sz="4" w:space="0" w:color="auto"/>
            </w:tcBorders>
            <w:vAlign w:val="center"/>
            <w:hideMark/>
          </w:tcPr>
          <w:p w14:paraId="1141FB96" w14:textId="77777777" w:rsidR="00A3060D" w:rsidRPr="00680E7E" w:rsidRDefault="00A3060D" w:rsidP="00EF0CD0">
            <w:pPr>
              <w:widowControl/>
              <w:autoSpaceDE/>
              <w:autoSpaceDN/>
              <w:adjustRightInd/>
              <w:rPr>
                <w:sz w:val="24"/>
                <w:szCs w:val="24"/>
              </w:rPr>
            </w:pPr>
          </w:p>
        </w:tc>
        <w:tc>
          <w:tcPr>
            <w:tcW w:w="2198" w:type="dxa"/>
            <w:vMerge/>
            <w:tcBorders>
              <w:left w:val="single" w:sz="4" w:space="0" w:color="auto"/>
              <w:right w:val="single" w:sz="4" w:space="0" w:color="auto"/>
            </w:tcBorders>
            <w:vAlign w:val="center"/>
          </w:tcPr>
          <w:p w14:paraId="2B5D673C" w14:textId="77777777" w:rsidR="00A3060D" w:rsidRPr="00680E7E" w:rsidRDefault="00A3060D" w:rsidP="00EF0CD0">
            <w:pPr>
              <w:widowControl/>
              <w:autoSpaceDE/>
              <w:autoSpaceDN/>
              <w:adjustRightInd/>
              <w:rPr>
                <w:sz w:val="24"/>
                <w:szCs w:val="24"/>
              </w:rPr>
            </w:pPr>
          </w:p>
        </w:tc>
        <w:tc>
          <w:tcPr>
            <w:tcW w:w="3272" w:type="dxa"/>
            <w:vAlign w:val="center"/>
            <w:hideMark/>
          </w:tcPr>
          <w:p w14:paraId="22F55438" w14:textId="2064C289" w:rsidR="00AB2F5A" w:rsidRPr="00627546" w:rsidRDefault="00AB2F5A" w:rsidP="00627546">
            <w:pPr>
              <w:pStyle w:val="a6"/>
              <w:numPr>
                <w:ilvl w:val="0"/>
                <w:numId w:val="2"/>
              </w:numPr>
              <w:ind w:left="0" w:firstLine="0"/>
              <w:jc w:val="both"/>
              <w:rPr>
                <w:sz w:val="24"/>
                <w:szCs w:val="24"/>
              </w:rPr>
            </w:pPr>
            <w:r w:rsidRPr="00627546">
              <w:rPr>
                <w:rFonts w:eastAsia="Calibri"/>
                <w:sz w:val="24"/>
                <w:szCs w:val="24"/>
              </w:rPr>
              <w:t>Демонстрирует владения</w:t>
            </w:r>
            <w:r w:rsidRPr="00627546">
              <w:rPr>
                <w:sz w:val="24"/>
                <w:szCs w:val="24"/>
              </w:rPr>
              <w:t xml:space="preserve"> основами академической коммуникации и речевого </w:t>
            </w:r>
            <w:r w:rsidRPr="00627546">
              <w:rPr>
                <w:sz w:val="24"/>
                <w:szCs w:val="24"/>
              </w:rPr>
              <w:lastRenderedPageBreak/>
              <w:t>этикета изучаемого иностранного языка.</w:t>
            </w:r>
          </w:p>
          <w:p w14:paraId="087C4E9E" w14:textId="77777777" w:rsidR="00A3060D" w:rsidRPr="00680E7E" w:rsidRDefault="00A3060D" w:rsidP="00EF0CD0">
            <w:pPr>
              <w:widowControl/>
              <w:autoSpaceDE/>
              <w:autoSpaceDN/>
              <w:adjustRightInd/>
              <w:rPr>
                <w:sz w:val="24"/>
                <w:szCs w:val="24"/>
              </w:rPr>
            </w:pPr>
          </w:p>
        </w:tc>
        <w:tc>
          <w:tcPr>
            <w:tcW w:w="2240" w:type="dxa"/>
            <w:vAlign w:val="center"/>
            <w:hideMark/>
          </w:tcPr>
          <w:p w14:paraId="23E0B83A" w14:textId="77777777" w:rsidR="00A3060D" w:rsidRPr="00680E7E" w:rsidRDefault="00A3060D" w:rsidP="00330B50">
            <w:pPr>
              <w:pStyle w:val="a6"/>
              <w:widowControl/>
              <w:numPr>
                <w:ilvl w:val="0"/>
                <w:numId w:val="2"/>
              </w:numPr>
              <w:tabs>
                <w:tab w:val="left" w:pos="407"/>
              </w:tabs>
              <w:autoSpaceDE/>
              <w:autoSpaceDN/>
              <w:adjustRightInd/>
              <w:ind w:left="0" w:firstLine="0"/>
              <w:rPr>
                <w:rStyle w:val="fontstyle21"/>
                <w:sz w:val="24"/>
                <w:szCs w:val="24"/>
              </w:rPr>
            </w:pPr>
            <w:r w:rsidRPr="00680E7E">
              <w:rPr>
                <w:rStyle w:val="fontstyle01"/>
                <w:b w:val="0"/>
                <w:bCs w:val="0"/>
                <w:i/>
                <w:iCs/>
              </w:rPr>
              <w:lastRenderedPageBreak/>
              <w:t>Знать</w:t>
            </w:r>
            <w:r w:rsidRPr="00680E7E">
              <w:rPr>
                <w:rStyle w:val="fontstyle21"/>
                <w:sz w:val="24"/>
                <w:szCs w:val="24"/>
              </w:rPr>
              <w:t>:</w:t>
            </w:r>
          </w:p>
          <w:p w14:paraId="7F083EB7" w14:textId="77777777" w:rsidR="00A3060D" w:rsidRPr="00680E7E" w:rsidRDefault="00A3060D" w:rsidP="002466F9">
            <w:pPr>
              <w:widowControl/>
              <w:tabs>
                <w:tab w:val="left" w:pos="407"/>
              </w:tabs>
              <w:autoSpaceDE/>
              <w:autoSpaceDN/>
              <w:adjustRightInd/>
              <w:rPr>
                <w:rStyle w:val="fontstyle21"/>
                <w:sz w:val="24"/>
                <w:szCs w:val="24"/>
              </w:rPr>
            </w:pPr>
            <w:r w:rsidRPr="00680E7E">
              <w:rPr>
                <w:rStyle w:val="fontstyle21"/>
                <w:sz w:val="24"/>
                <w:szCs w:val="24"/>
              </w:rPr>
              <w:t xml:space="preserve">- основные нормы академического и социального </w:t>
            </w:r>
            <w:r w:rsidRPr="00680E7E">
              <w:rPr>
                <w:rStyle w:val="fontstyle21"/>
                <w:sz w:val="24"/>
                <w:szCs w:val="24"/>
              </w:rPr>
              <w:lastRenderedPageBreak/>
              <w:t>поведения и научный</w:t>
            </w:r>
            <w:r w:rsidRPr="00680E7E">
              <w:rPr>
                <w:rStyle w:val="fontstyle21"/>
              </w:rPr>
              <w:t xml:space="preserve"> </w:t>
            </w:r>
            <w:r w:rsidRPr="00680E7E">
              <w:rPr>
                <w:rStyle w:val="fontstyle21"/>
                <w:sz w:val="24"/>
                <w:szCs w:val="24"/>
              </w:rPr>
              <w:t>речевой этикет, принятые в стране изучаемого языка</w:t>
            </w:r>
          </w:p>
          <w:p w14:paraId="7A5AF4C7" w14:textId="77777777" w:rsidR="00A3060D" w:rsidRPr="00680E7E" w:rsidRDefault="00A3060D" w:rsidP="002466F9">
            <w:pPr>
              <w:widowControl/>
              <w:tabs>
                <w:tab w:val="left" w:pos="407"/>
              </w:tabs>
              <w:autoSpaceDE/>
              <w:autoSpaceDN/>
              <w:adjustRightInd/>
              <w:rPr>
                <w:rStyle w:val="fontstyle11"/>
                <w:sz w:val="24"/>
                <w:szCs w:val="22"/>
              </w:rPr>
            </w:pPr>
            <w:r w:rsidRPr="00680E7E">
              <w:rPr>
                <w:rStyle w:val="fontstyle11"/>
                <w:sz w:val="24"/>
                <w:szCs w:val="22"/>
              </w:rPr>
              <w:t>- основы организации письменной коммуникации; функции письменных коммуникативных средств.</w:t>
            </w:r>
          </w:p>
          <w:p w14:paraId="0E6D71B4" w14:textId="77777777" w:rsidR="00A3060D" w:rsidRPr="00680E7E" w:rsidRDefault="00A3060D" w:rsidP="002466F9">
            <w:pPr>
              <w:widowControl/>
              <w:tabs>
                <w:tab w:val="left" w:pos="407"/>
              </w:tabs>
              <w:autoSpaceDE/>
              <w:autoSpaceDN/>
              <w:adjustRightInd/>
              <w:rPr>
                <w:rStyle w:val="fontstyle01"/>
                <w:b w:val="0"/>
                <w:bCs w:val="0"/>
              </w:rPr>
            </w:pPr>
            <w:r w:rsidRPr="00680E7E">
              <w:rPr>
                <w:rStyle w:val="fontstyle01"/>
                <w:b w:val="0"/>
                <w:bCs w:val="0"/>
                <w:i/>
                <w:iCs/>
              </w:rPr>
              <w:t>Уметь</w:t>
            </w:r>
            <w:r w:rsidRPr="00680E7E">
              <w:rPr>
                <w:rStyle w:val="fontstyle01"/>
                <w:b w:val="0"/>
                <w:bCs w:val="0"/>
              </w:rPr>
              <w:t>:</w:t>
            </w:r>
          </w:p>
          <w:p w14:paraId="4D597B1A" w14:textId="77777777" w:rsidR="00D778D4" w:rsidRDefault="00A3060D" w:rsidP="002466F9">
            <w:pPr>
              <w:widowControl/>
              <w:tabs>
                <w:tab w:val="left" w:pos="407"/>
              </w:tabs>
              <w:autoSpaceDE/>
              <w:autoSpaceDN/>
              <w:adjustRightInd/>
            </w:pPr>
            <w:r w:rsidRPr="00680E7E">
              <w:rPr>
                <w:rStyle w:val="fontstyle11"/>
                <w:sz w:val="24"/>
                <w:szCs w:val="24"/>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17AFC02A" w14:textId="5439ED82" w:rsidR="00A3060D" w:rsidRPr="00680E7E" w:rsidRDefault="00A3060D" w:rsidP="002466F9">
            <w:pPr>
              <w:widowControl/>
              <w:tabs>
                <w:tab w:val="left" w:pos="407"/>
              </w:tabs>
              <w:autoSpaceDE/>
              <w:autoSpaceDN/>
              <w:adjustRightInd/>
              <w:rPr>
                <w:sz w:val="24"/>
                <w:szCs w:val="24"/>
              </w:rPr>
            </w:pPr>
            <w:r w:rsidRPr="00680E7E">
              <w:rPr>
                <w:rStyle w:val="fontstyle21"/>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4C6BC075" w14:textId="77777777" w:rsidR="00A3060D" w:rsidRPr="00680E7E" w:rsidRDefault="00A3060D" w:rsidP="002466F9">
            <w:pPr>
              <w:widowControl/>
              <w:tabs>
                <w:tab w:val="left" w:pos="407"/>
              </w:tabs>
              <w:autoSpaceDE/>
              <w:autoSpaceDN/>
              <w:adjustRightInd/>
              <w:rPr>
                <w:sz w:val="24"/>
                <w:szCs w:val="24"/>
              </w:rPr>
            </w:pPr>
            <w:r w:rsidRPr="00680E7E">
              <w:rPr>
                <w:rStyle w:val="fontstyle21"/>
                <w:sz w:val="24"/>
                <w:szCs w:val="24"/>
              </w:rPr>
              <w:t>писать и редактировать научные статьи на иностранном языке.</w:t>
            </w:r>
          </w:p>
        </w:tc>
      </w:tr>
      <w:tr w:rsidR="00ED42A0" w:rsidRPr="00680E7E" w14:paraId="2CE9A6D2" w14:textId="77777777" w:rsidTr="007502B1">
        <w:tc>
          <w:tcPr>
            <w:tcW w:w="2398" w:type="dxa"/>
            <w:vMerge/>
            <w:tcBorders>
              <w:left w:val="single" w:sz="4" w:space="0" w:color="auto"/>
              <w:right w:val="single" w:sz="4" w:space="0" w:color="auto"/>
            </w:tcBorders>
            <w:vAlign w:val="center"/>
          </w:tcPr>
          <w:p w14:paraId="44D59DF8" w14:textId="77777777" w:rsidR="00A3060D" w:rsidRPr="00680E7E" w:rsidRDefault="00A3060D" w:rsidP="00EF0CD0">
            <w:pPr>
              <w:widowControl/>
              <w:autoSpaceDE/>
              <w:autoSpaceDN/>
              <w:adjustRightInd/>
              <w:rPr>
                <w:rFonts w:ascii="TimesNewRomanPSMT" w:hAnsi="TimesNewRomanPSMT"/>
                <w:color w:val="000000"/>
                <w:sz w:val="24"/>
                <w:szCs w:val="24"/>
              </w:rPr>
            </w:pPr>
          </w:p>
        </w:tc>
        <w:tc>
          <w:tcPr>
            <w:tcW w:w="2198" w:type="dxa"/>
            <w:vMerge/>
            <w:tcBorders>
              <w:left w:val="single" w:sz="4" w:space="0" w:color="auto"/>
              <w:right w:val="single" w:sz="4" w:space="0" w:color="auto"/>
            </w:tcBorders>
            <w:vAlign w:val="center"/>
          </w:tcPr>
          <w:p w14:paraId="521A09EF" w14:textId="77777777" w:rsidR="00A3060D" w:rsidRPr="00680E7E" w:rsidRDefault="00A3060D" w:rsidP="00EF0CD0">
            <w:pPr>
              <w:widowControl/>
              <w:autoSpaceDE/>
              <w:autoSpaceDN/>
              <w:adjustRightInd/>
              <w:rPr>
                <w:rFonts w:ascii="TimesNewRomanPSMT" w:hAnsi="TimesNewRomanPSMT"/>
                <w:color w:val="000000"/>
                <w:sz w:val="24"/>
                <w:szCs w:val="24"/>
              </w:rPr>
            </w:pPr>
          </w:p>
        </w:tc>
        <w:tc>
          <w:tcPr>
            <w:tcW w:w="3272" w:type="dxa"/>
            <w:vAlign w:val="center"/>
          </w:tcPr>
          <w:p w14:paraId="4715A8E4" w14:textId="77777777" w:rsidR="00AB2F5A" w:rsidRPr="002308BB" w:rsidRDefault="00AB2F5A" w:rsidP="00AB2F5A">
            <w:pPr>
              <w:contextualSpacing/>
              <w:rPr>
                <w:sz w:val="24"/>
                <w:szCs w:val="24"/>
              </w:rPr>
            </w:pPr>
            <w:r w:rsidRPr="002308BB">
              <w:rPr>
                <w:rFonts w:eastAsia="Calibri"/>
                <w:sz w:val="24"/>
                <w:szCs w:val="24"/>
              </w:rPr>
              <w:t xml:space="preserve">5. </w:t>
            </w:r>
            <w:r>
              <w:rPr>
                <w:rFonts w:eastAsia="Calibri"/>
                <w:sz w:val="24"/>
                <w:szCs w:val="24"/>
              </w:rPr>
              <w:t>Г</w:t>
            </w:r>
            <w:r w:rsidRPr="002308BB">
              <w:rPr>
                <w:sz w:val="24"/>
                <w:szCs w:val="24"/>
              </w:rPr>
              <w:t>рамотно и эффективно польз</w:t>
            </w:r>
            <w:r>
              <w:rPr>
                <w:sz w:val="24"/>
                <w:szCs w:val="24"/>
              </w:rPr>
              <w:t>уется</w:t>
            </w:r>
            <w:r w:rsidRPr="002308BB">
              <w:rPr>
                <w:sz w:val="24"/>
                <w:szCs w:val="24"/>
              </w:rPr>
              <w:t xml:space="preserve"> иноязычными источниками информации.</w:t>
            </w:r>
          </w:p>
          <w:p w14:paraId="4BFC03AB" w14:textId="53217F18" w:rsidR="00A3060D" w:rsidRPr="00680E7E" w:rsidRDefault="00A3060D" w:rsidP="00EF0CD0">
            <w:pPr>
              <w:jc w:val="both"/>
              <w:rPr>
                <w:sz w:val="24"/>
                <w:szCs w:val="24"/>
              </w:rPr>
            </w:pPr>
          </w:p>
        </w:tc>
        <w:tc>
          <w:tcPr>
            <w:tcW w:w="2240" w:type="dxa"/>
            <w:vAlign w:val="center"/>
          </w:tcPr>
          <w:p w14:paraId="1E259BE7" w14:textId="0AA0F63A" w:rsidR="00A3060D" w:rsidRPr="00680E7E" w:rsidRDefault="00A3060D" w:rsidP="00EF0CD0">
            <w:pPr>
              <w:widowControl/>
              <w:autoSpaceDE/>
              <w:autoSpaceDN/>
              <w:adjustRightInd/>
              <w:rPr>
                <w:rStyle w:val="fontstyle21"/>
                <w:b/>
                <w:bCs/>
                <w:sz w:val="24"/>
                <w:szCs w:val="24"/>
              </w:rPr>
            </w:pPr>
            <w:r w:rsidRPr="00680E7E">
              <w:rPr>
                <w:rStyle w:val="fontstyle01"/>
                <w:b w:val="0"/>
                <w:bCs w:val="0"/>
              </w:rPr>
              <w:t xml:space="preserve">5. </w:t>
            </w:r>
            <w:r w:rsidRPr="00680E7E">
              <w:rPr>
                <w:rStyle w:val="fontstyle01"/>
                <w:b w:val="0"/>
                <w:bCs w:val="0"/>
                <w:i/>
                <w:iCs/>
              </w:rPr>
              <w:t>Знать</w:t>
            </w:r>
            <w:r w:rsidRPr="00680E7E">
              <w:rPr>
                <w:rStyle w:val="fontstyle21"/>
                <w:b/>
                <w:bCs/>
                <w:sz w:val="24"/>
                <w:szCs w:val="24"/>
              </w:rPr>
              <w:t>:</w:t>
            </w:r>
          </w:p>
          <w:p w14:paraId="23DAAC29" w14:textId="77777777" w:rsidR="00A3060D" w:rsidRPr="00680E7E" w:rsidRDefault="00A3060D" w:rsidP="00EF0CD0">
            <w:pPr>
              <w:widowControl/>
              <w:autoSpaceDE/>
              <w:autoSpaceDN/>
              <w:adjustRightInd/>
              <w:rPr>
                <w:rStyle w:val="fontstyle21"/>
                <w:sz w:val="24"/>
                <w:szCs w:val="24"/>
              </w:rPr>
            </w:pPr>
            <w:r w:rsidRPr="00680E7E">
              <w:rPr>
                <w:rStyle w:val="fontstyle21"/>
                <w:sz w:val="24"/>
                <w:szCs w:val="24"/>
              </w:rPr>
              <w:t xml:space="preserve">основные правила определения релевантности и надежности иноязычных </w:t>
            </w:r>
            <w:r w:rsidRPr="00680E7E">
              <w:rPr>
                <w:rStyle w:val="fontstyle21"/>
                <w:sz w:val="24"/>
                <w:szCs w:val="24"/>
              </w:rPr>
              <w:lastRenderedPageBreak/>
              <w:t>источников; основные правила анализа и синтеза информации;</w:t>
            </w:r>
          </w:p>
          <w:p w14:paraId="170B6010" w14:textId="77777777" w:rsidR="00A3060D" w:rsidRPr="00680E7E" w:rsidRDefault="00A3060D" w:rsidP="00EF0CD0">
            <w:pPr>
              <w:widowControl/>
              <w:autoSpaceDE/>
              <w:autoSpaceDN/>
              <w:adjustRightInd/>
              <w:rPr>
                <w:rStyle w:val="fontstyle01"/>
                <w:b w:val="0"/>
                <w:bCs w:val="0"/>
              </w:rPr>
            </w:pPr>
            <w:r w:rsidRPr="00680E7E">
              <w:rPr>
                <w:rStyle w:val="fontstyle01"/>
                <w:b w:val="0"/>
                <w:bCs w:val="0"/>
                <w:i/>
                <w:iCs/>
              </w:rPr>
              <w:t>Уметь</w:t>
            </w:r>
            <w:r w:rsidRPr="00680E7E">
              <w:rPr>
                <w:rStyle w:val="fontstyle01"/>
                <w:b w:val="0"/>
                <w:bCs w:val="0"/>
              </w:rPr>
              <w:t>:</w:t>
            </w:r>
          </w:p>
          <w:p w14:paraId="2A70FE03" w14:textId="77777777" w:rsidR="00A3060D" w:rsidRPr="00680E7E" w:rsidRDefault="00A3060D" w:rsidP="00EF0CD0">
            <w:pPr>
              <w:widowControl/>
              <w:autoSpaceDE/>
              <w:autoSpaceDN/>
              <w:adjustRightInd/>
              <w:rPr>
                <w:rStyle w:val="fontstyle21"/>
                <w:sz w:val="24"/>
                <w:szCs w:val="24"/>
              </w:rPr>
            </w:pPr>
            <w:r w:rsidRPr="00680E7E">
              <w:rPr>
                <w:rStyle w:val="fontstyle21"/>
                <w:sz w:val="24"/>
                <w:szCs w:val="24"/>
              </w:rPr>
              <w:t>- понимать информацию при чтении с</w:t>
            </w:r>
            <w:r w:rsidRPr="00680E7E">
              <w:rPr>
                <w:rStyle w:val="fontstyle01"/>
                <w:b w:val="0"/>
                <w:bCs w:val="0"/>
              </w:rPr>
              <w:t>пециальной</w:t>
            </w:r>
            <w:r w:rsidRPr="00680E7E">
              <w:rPr>
                <w:rStyle w:val="fontstyle21"/>
                <w:sz w:val="24"/>
                <w:szCs w:val="24"/>
              </w:rPr>
              <w:t xml:space="preserve"> литературы в соответствии с конкретной целью;</w:t>
            </w:r>
          </w:p>
          <w:p w14:paraId="4BCD7568" w14:textId="77777777" w:rsidR="00A3060D" w:rsidRPr="00680E7E" w:rsidRDefault="00A3060D" w:rsidP="00EF0CD0">
            <w:pPr>
              <w:widowControl/>
              <w:autoSpaceDE/>
              <w:autoSpaceDN/>
              <w:adjustRightInd/>
              <w:rPr>
                <w:sz w:val="24"/>
                <w:szCs w:val="24"/>
              </w:rPr>
            </w:pPr>
            <w:r w:rsidRPr="00680E7E">
              <w:rPr>
                <w:rStyle w:val="fontstyle21"/>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профессиональных задач</w:t>
            </w:r>
          </w:p>
          <w:p w14:paraId="241DF917" w14:textId="77777777" w:rsidR="00A3060D" w:rsidRPr="00680E7E" w:rsidRDefault="00A3060D" w:rsidP="00EF0CD0">
            <w:pPr>
              <w:widowControl/>
              <w:autoSpaceDE/>
              <w:autoSpaceDN/>
              <w:adjustRightInd/>
              <w:rPr>
                <w:sz w:val="24"/>
                <w:szCs w:val="24"/>
              </w:rPr>
            </w:pPr>
          </w:p>
        </w:tc>
      </w:tr>
      <w:tr w:rsidR="00ED42A0" w:rsidRPr="00680E7E" w14:paraId="35A4C00C" w14:textId="77777777" w:rsidTr="007502B1">
        <w:tc>
          <w:tcPr>
            <w:tcW w:w="2398" w:type="dxa"/>
            <w:tcBorders>
              <w:left w:val="single" w:sz="4" w:space="0" w:color="auto"/>
              <w:right w:val="single" w:sz="4" w:space="0" w:color="auto"/>
            </w:tcBorders>
            <w:vAlign w:val="center"/>
          </w:tcPr>
          <w:p w14:paraId="736DDC40" w14:textId="77777777" w:rsidR="00AB2F5A" w:rsidRDefault="00AB2F5A" w:rsidP="00EF0CD0">
            <w:pPr>
              <w:widowControl/>
              <w:autoSpaceDE/>
              <w:autoSpaceDN/>
              <w:adjustRightInd/>
              <w:rPr>
                <w:rFonts w:ascii="TimesNewRomanPSMT" w:hAnsi="TimesNewRomanPSMT"/>
                <w:color w:val="000000"/>
                <w:sz w:val="24"/>
                <w:szCs w:val="24"/>
              </w:rPr>
            </w:pPr>
          </w:p>
        </w:tc>
        <w:tc>
          <w:tcPr>
            <w:tcW w:w="2198" w:type="dxa"/>
            <w:tcBorders>
              <w:left w:val="single" w:sz="4" w:space="0" w:color="auto"/>
              <w:right w:val="single" w:sz="4" w:space="0" w:color="auto"/>
            </w:tcBorders>
            <w:vAlign w:val="center"/>
          </w:tcPr>
          <w:p w14:paraId="58A77B0F" w14:textId="77777777" w:rsidR="00AB2F5A" w:rsidRDefault="00AB2F5A" w:rsidP="00EF0CD0">
            <w:pPr>
              <w:widowControl/>
              <w:autoSpaceDE/>
              <w:autoSpaceDN/>
              <w:adjustRightInd/>
              <w:rPr>
                <w:rFonts w:ascii="TimesNewRomanPSMT" w:hAnsi="TimesNewRomanPSMT"/>
                <w:color w:val="000000"/>
                <w:sz w:val="24"/>
                <w:szCs w:val="24"/>
              </w:rPr>
            </w:pPr>
          </w:p>
        </w:tc>
        <w:tc>
          <w:tcPr>
            <w:tcW w:w="3272" w:type="dxa"/>
            <w:vAlign w:val="center"/>
          </w:tcPr>
          <w:p w14:paraId="2C28D960" w14:textId="1BB5693F" w:rsidR="00AB2F5A" w:rsidRPr="00AB2F5A" w:rsidRDefault="00AB2F5A" w:rsidP="00EF0CD0">
            <w:pPr>
              <w:jc w:val="both"/>
              <w:rPr>
                <w:sz w:val="24"/>
                <w:szCs w:val="24"/>
                <w:highlight w:val="green"/>
              </w:rPr>
            </w:pPr>
            <w:r w:rsidRPr="008B52E4">
              <w:rPr>
                <w:rFonts w:eastAsia="Calibri"/>
                <w:sz w:val="24"/>
                <w:szCs w:val="24"/>
              </w:rPr>
              <w:t>6. Продуцирует</w:t>
            </w:r>
            <w:r w:rsidRPr="008B52E4">
              <w:rPr>
                <w:sz w:val="24"/>
                <w:szCs w:val="24"/>
              </w:rPr>
              <w:t xml:space="preserve"> на иностранном языке письменные речевые произведения в соответствии с коммуникативной задачей.</w:t>
            </w:r>
          </w:p>
        </w:tc>
        <w:tc>
          <w:tcPr>
            <w:tcW w:w="2240" w:type="dxa"/>
            <w:vAlign w:val="center"/>
          </w:tcPr>
          <w:p w14:paraId="4BED7C35" w14:textId="39687E65" w:rsidR="008B52E4" w:rsidRPr="003C58C2" w:rsidRDefault="00DF0F33" w:rsidP="008B52E4">
            <w:pPr>
              <w:widowControl/>
              <w:autoSpaceDE/>
              <w:autoSpaceDN/>
              <w:adjustRightInd/>
              <w:rPr>
                <w:rStyle w:val="fontstyle21"/>
                <w:sz w:val="24"/>
                <w:szCs w:val="24"/>
              </w:rPr>
            </w:pPr>
            <w:r>
              <w:rPr>
                <w:rStyle w:val="fontstyle21"/>
                <w:i/>
                <w:iCs/>
                <w:sz w:val="24"/>
                <w:szCs w:val="24"/>
              </w:rPr>
              <w:t xml:space="preserve">6. </w:t>
            </w:r>
            <w:r w:rsidR="008B52E4">
              <w:rPr>
                <w:rStyle w:val="fontstyle21"/>
                <w:i/>
                <w:iCs/>
                <w:sz w:val="24"/>
                <w:szCs w:val="24"/>
              </w:rPr>
              <w:t>Знать</w:t>
            </w:r>
            <w:r w:rsidR="008B52E4" w:rsidRPr="003C58C2">
              <w:rPr>
                <w:rStyle w:val="fontstyle21"/>
                <w:sz w:val="24"/>
                <w:szCs w:val="24"/>
              </w:rPr>
              <w:t>:</w:t>
            </w:r>
          </w:p>
          <w:p w14:paraId="70C2DFEF" w14:textId="61859BD7" w:rsidR="008B52E4" w:rsidRPr="003C58C2" w:rsidRDefault="008B52E4" w:rsidP="008B52E4">
            <w:pPr>
              <w:widowControl/>
              <w:autoSpaceDE/>
              <w:autoSpaceDN/>
              <w:adjustRightInd/>
              <w:rPr>
                <w:rStyle w:val="fontstyle21"/>
                <w:sz w:val="24"/>
                <w:szCs w:val="24"/>
              </w:rPr>
            </w:pPr>
            <w:r>
              <w:rPr>
                <w:rStyle w:val="fontstyle21"/>
                <w:sz w:val="24"/>
                <w:szCs w:val="24"/>
              </w:rPr>
              <w:t xml:space="preserve">- принципы и способы </w:t>
            </w:r>
            <w:r w:rsidRPr="003C58C2">
              <w:rPr>
                <w:rStyle w:val="fontstyle21"/>
                <w:sz w:val="24"/>
                <w:szCs w:val="24"/>
              </w:rPr>
              <w:t>перевод</w:t>
            </w:r>
            <w:r>
              <w:rPr>
                <w:rStyle w:val="fontstyle21"/>
                <w:sz w:val="24"/>
                <w:szCs w:val="24"/>
              </w:rPr>
              <w:t>а</w:t>
            </w:r>
            <w:r w:rsidRPr="003C58C2">
              <w:rPr>
                <w:rStyle w:val="fontstyle21"/>
                <w:sz w:val="24"/>
                <w:szCs w:val="24"/>
              </w:rPr>
              <w:t xml:space="preserve"> экономических показателей в текстах, связанных с мировой экономикой, такие как ВВП, индекс потребительских цен, объемы импорта и экспорта товаров и услуг. </w:t>
            </w:r>
          </w:p>
          <w:p w14:paraId="01AD51BC" w14:textId="77777777" w:rsidR="00AB2F5A" w:rsidRDefault="008B52E4" w:rsidP="008B52E4">
            <w:pPr>
              <w:widowControl/>
              <w:autoSpaceDE/>
              <w:autoSpaceDN/>
              <w:adjustRightInd/>
              <w:rPr>
                <w:rStyle w:val="fontstyle21"/>
                <w:sz w:val="24"/>
                <w:szCs w:val="24"/>
              </w:rPr>
            </w:pPr>
            <w:r>
              <w:rPr>
                <w:rStyle w:val="fontstyle21"/>
                <w:sz w:val="24"/>
                <w:szCs w:val="24"/>
              </w:rPr>
              <w:t xml:space="preserve">- </w:t>
            </w:r>
            <w:r w:rsidRPr="003C58C2">
              <w:rPr>
                <w:rStyle w:val="fontstyle21"/>
                <w:sz w:val="24"/>
                <w:szCs w:val="24"/>
              </w:rPr>
              <w:t>перевод</w:t>
            </w:r>
            <w:r>
              <w:rPr>
                <w:rStyle w:val="fontstyle21"/>
                <w:sz w:val="24"/>
                <w:szCs w:val="24"/>
              </w:rPr>
              <w:t>а</w:t>
            </w:r>
            <w:r w:rsidRPr="003C58C2">
              <w:rPr>
                <w:rStyle w:val="fontstyle21"/>
                <w:sz w:val="24"/>
                <w:szCs w:val="24"/>
              </w:rPr>
              <w:t xml:space="preserve"> аналитических текстов, связанных с мировой экономикой и </w:t>
            </w:r>
            <w:r>
              <w:rPr>
                <w:rFonts w:ascii="TimesNewRomanPSMT" w:hAnsi="TimesNewRomanPSMT"/>
                <w:color w:val="000000"/>
                <w:sz w:val="24"/>
                <w:szCs w:val="24"/>
              </w:rPr>
              <w:t>международном бизнесе</w:t>
            </w:r>
            <w:r>
              <w:rPr>
                <w:rStyle w:val="fontstyle21"/>
                <w:sz w:val="24"/>
                <w:szCs w:val="24"/>
              </w:rPr>
              <w:t>.</w:t>
            </w:r>
          </w:p>
          <w:p w14:paraId="2C7A5F24" w14:textId="77777777" w:rsidR="008B52E4" w:rsidRDefault="008B52E4" w:rsidP="008B52E4">
            <w:pPr>
              <w:widowControl/>
              <w:autoSpaceDE/>
              <w:autoSpaceDN/>
              <w:adjustRightInd/>
              <w:rPr>
                <w:rStyle w:val="fontstyle21"/>
                <w:sz w:val="24"/>
                <w:szCs w:val="24"/>
              </w:rPr>
            </w:pPr>
            <w:r w:rsidRPr="008B52E4">
              <w:rPr>
                <w:rStyle w:val="fontstyle21"/>
                <w:i/>
                <w:iCs/>
                <w:sz w:val="24"/>
                <w:szCs w:val="24"/>
              </w:rPr>
              <w:t>Уметь</w:t>
            </w:r>
            <w:r>
              <w:rPr>
                <w:rStyle w:val="fontstyle21"/>
                <w:sz w:val="24"/>
                <w:szCs w:val="24"/>
              </w:rPr>
              <w:t>:</w:t>
            </w:r>
          </w:p>
          <w:p w14:paraId="619345D2" w14:textId="7F802F4F" w:rsidR="008B52E4" w:rsidRPr="00890C25" w:rsidRDefault="008B52E4" w:rsidP="008B52E4">
            <w:pPr>
              <w:widowControl/>
              <w:autoSpaceDE/>
              <w:autoSpaceDN/>
              <w:adjustRightInd/>
              <w:rPr>
                <w:rStyle w:val="fontstyle21"/>
                <w:sz w:val="24"/>
                <w:szCs w:val="24"/>
              </w:rPr>
            </w:pPr>
            <w:r>
              <w:rPr>
                <w:rStyle w:val="fontstyle21"/>
                <w:sz w:val="24"/>
                <w:szCs w:val="24"/>
              </w:rPr>
              <w:t>-</w:t>
            </w:r>
            <w:r>
              <w:rPr>
                <w:rStyle w:val="fontstyle21"/>
              </w:rPr>
              <w:t xml:space="preserve"> </w:t>
            </w:r>
            <w:r w:rsidRPr="008B52E4">
              <w:rPr>
                <w:rStyle w:val="fontstyle21"/>
                <w:sz w:val="24"/>
                <w:szCs w:val="22"/>
              </w:rPr>
              <w:t>применять</w:t>
            </w:r>
            <w:r>
              <w:rPr>
                <w:rStyle w:val="fontstyle21"/>
              </w:rPr>
              <w:t xml:space="preserve"> </w:t>
            </w:r>
            <w:r>
              <w:rPr>
                <w:rStyle w:val="fontstyle21"/>
                <w:sz w:val="24"/>
                <w:szCs w:val="24"/>
              </w:rPr>
              <w:t>на</w:t>
            </w:r>
            <w:r w:rsidRPr="00890C25">
              <w:rPr>
                <w:rStyle w:val="fontstyle21"/>
                <w:sz w:val="24"/>
                <w:szCs w:val="24"/>
              </w:rPr>
              <w:t xml:space="preserve">выки описывать и обобщать процессы и тенденции развития мировой экономики и </w:t>
            </w:r>
            <w:r>
              <w:rPr>
                <w:rFonts w:ascii="TimesNewRomanPSMT" w:hAnsi="TimesNewRomanPSMT"/>
                <w:color w:val="000000"/>
                <w:sz w:val="24"/>
                <w:szCs w:val="24"/>
              </w:rPr>
              <w:lastRenderedPageBreak/>
              <w:t>международном бизнесе</w:t>
            </w:r>
            <w:r w:rsidRPr="00890C25">
              <w:rPr>
                <w:rStyle w:val="fontstyle21"/>
                <w:sz w:val="24"/>
                <w:szCs w:val="24"/>
              </w:rPr>
              <w:t xml:space="preserve"> в письменном виде на иностранном и родном языках.</w:t>
            </w:r>
          </w:p>
          <w:p w14:paraId="69EA623A" w14:textId="23098304" w:rsidR="008B52E4" w:rsidRPr="00890C25" w:rsidRDefault="008B52E4" w:rsidP="008B52E4">
            <w:pPr>
              <w:widowControl/>
              <w:autoSpaceDE/>
              <w:autoSpaceDN/>
              <w:adjustRightInd/>
              <w:rPr>
                <w:rStyle w:val="fontstyle21"/>
                <w:sz w:val="24"/>
                <w:szCs w:val="24"/>
              </w:rPr>
            </w:pPr>
            <w:r>
              <w:rPr>
                <w:rStyle w:val="fontstyle21"/>
                <w:sz w:val="24"/>
                <w:szCs w:val="24"/>
              </w:rPr>
              <w:t>- применять н</w:t>
            </w:r>
            <w:r w:rsidRPr="00890C25">
              <w:rPr>
                <w:rStyle w:val="fontstyle21"/>
                <w:sz w:val="24"/>
                <w:szCs w:val="24"/>
              </w:rPr>
              <w:t>авык</w:t>
            </w:r>
            <w:r>
              <w:rPr>
                <w:rStyle w:val="fontstyle21"/>
                <w:sz w:val="24"/>
                <w:szCs w:val="24"/>
              </w:rPr>
              <w:t>и</w:t>
            </w:r>
            <w:r w:rsidRPr="00890C25">
              <w:rPr>
                <w:rStyle w:val="fontstyle21"/>
                <w:sz w:val="24"/>
                <w:szCs w:val="24"/>
              </w:rPr>
              <w:t xml:space="preserve"> аннотирования и реферирования при переводе профессионального текста.</w:t>
            </w:r>
          </w:p>
          <w:p w14:paraId="3627F312" w14:textId="3EE6849D" w:rsidR="008B52E4" w:rsidRDefault="008B52E4" w:rsidP="008B52E4">
            <w:pPr>
              <w:widowControl/>
              <w:autoSpaceDE/>
              <w:autoSpaceDN/>
              <w:adjustRightInd/>
              <w:rPr>
                <w:rStyle w:val="fontstyle21"/>
                <w:i/>
                <w:iCs/>
                <w:sz w:val="24"/>
                <w:szCs w:val="24"/>
              </w:rPr>
            </w:pPr>
          </w:p>
        </w:tc>
      </w:tr>
      <w:tr w:rsidR="00ED42A0" w:rsidRPr="00680E7E" w14:paraId="5095CFB2" w14:textId="77777777" w:rsidTr="007502B1">
        <w:tc>
          <w:tcPr>
            <w:tcW w:w="2398" w:type="dxa"/>
            <w:vMerge w:val="restart"/>
            <w:tcBorders>
              <w:left w:val="single" w:sz="4" w:space="0" w:color="auto"/>
              <w:right w:val="single" w:sz="4" w:space="0" w:color="auto"/>
            </w:tcBorders>
            <w:vAlign w:val="center"/>
          </w:tcPr>
          <w:p w14:paraId="32C9A0FC" w14:textId="77777777" w:rsidR="0080386D" w:rsidRDefault="00835D84" w:rsidP="00627546">
            <w:pPr>
              <w:widowControl/>
              <w:autoSpaceDE/>
              <w:autoSpaceDN/>
              <w:adjustRightInd/>
              <w:jc w:val="both"/>
              <w:rPr>
                <w:rFonts w:ascii="TimesNewRomanPSMT" w:hAnsi="TimesNewRomanPSMT"/>
                <w:color w:val="000000"/>
                <w:sz w:val="24"/>
                <w:szCs w:val="24"/>
              </w:rPr>
            </w:pPr>
            <w:r w:rsidRPr="0080386D">
              <w:rPr>
                <w:rFonts w:ascii="TimesNewRomanPSMT" w:hAnsi="TimesNewRomanPSMT"/>
                <w:color w:val="000000"/>
                <w:sz w:val="24"/>
                <w:szCs w:val="24"/>
              </w:rPr>
              <w:lastRenderedPageBreak/>
              <w:t>ПК</w:t>
            </w:r>
            <w:r w:rsidR="005B779D" w:rsidRPr="0080386D">
              <w:rPr>
                <w:rFonts w:ascii="TimesNewRomanPSMT" w:hAnsi="TimesNewRomanPSMT"/>
                <w:color w:val="000000"/>
                <w:sz w:val="24"/>
                <w:szCs w:val="24"/>
              </w:rPr>
              <w:t>П</w:t>
            </w:r>
            <w:r w:rsidRPr="0080386D">
              <w:rPr>
                <w:rFonts w:ascii="TimesNewRomanPSMT" w:hAnsi="TimesNewRomanPSMT"/>
                <w:color w:val="000000"/>
                <w:sz w:val="24"/>
                <w:szCs w:val="24"/>
              </w:rPr>
              <w:t>-</w:t>
            </w:r>
            <w:r w:rsidR="005B779D" w:rsidRPr="0080386D">
              <w:rPr>
                <w:rFonts w:ascii="TimesNewRomanPSMT" w:hAnsi="TimesNewRomanPSMT"/>
                <w:color w:val="000000"/>
                <w:sz w:val="24"/>
                <w:szCs w:val="24"/>
              </w:rPr>
              <w:t>1</w:t>
            </w:r>
          </w:p>
          <w:p w14:paraId="30F6A9C4" w14:textId="113C6E72" w:rsidR="00835D84" w:rsidRPr="0080386D" w:rsidRDefault="006673B7" w:rsidP="00627546">
            <w:pPr>
              <w:widowControl/>
              <w:autoSpaceDE/>
              <w:autoSpaceDN/>
              <w:adjustRightInd/>
              <w:jc w:val="both"/>
              <w:rPr>
                <w:rFonts w:ascii="TimesNewRomanPSMT" w:hAnsi="TimesNewRomanPSMT"/>
                <w:color w:val="000000"/>
                <w:sz w:val="24"/>
                <w:szCs w:val="24"/>
              </w:rPr>
            </w:pPr>
            <w:r w:rsidRPr="0080386D">
              <w:rPr>
                <w:rFonts w:ascii="TimesNewRomanPSMT" w:hAnsi="TimesNewRomanPSMT"/>
                <w:color w:val="000000"/>
                <w:sz w:val="24"/>
                <w:szCs w:val="24"/>
              </w:rPr>
              <w:t xml:space="preserve">ОП «Международный бизнес: налогообложение и </w:t>
            </w:r>
            <w:r w:rsidRPr="001F5836">
              <w:rPr>
                <w:rFonts w:ascii="TimesNewRomanPSMT" w:hAnsi="TimesNewRomanPSMT"/>
                <w:color w:val="000000"/>
                <w:sz w:val="24"/>
                <w:szCs w:val="24"/>
              </w:rPr>
              <w:t xml:space="preserve">учет / </w:t>
            </w:r>
            <w:proofErr w:type="spellStart"/>
            <w:r w:rsidRPr="001F5836">
              <w:rPr>
                <w:rFonts w:ascii="TimesNewRomanPSMT" w:hAnsi="TimesNewRomanPSMT"/>
                <w:color w:val="000000"/>
                <w:sz w:val="24"/>
                <w:szCs w:val="24"/>
              </w:rPr>
              <w:t>International</w:t>
            </w:r>
            <w:proofErr w:type="spellEnd"/>
            <w:r w:rsidRPr="001F5836">
              <w:rPr>
                <w:rFonts w:ascii="TimesNewRomanPSMT" w:hAnsi="TimesNewRomanPSMT"/>
                <w:color w:val="000000"/>
                <w:sz w:val="24"/>
                <w:szCs w:val="24"/>
              </w:rPr>
              <w:t xml:space="preserve"> </w:t>
            </w:r>
            <w:proofErr w:type="spellStart"/>
            <w:r w:rsidRPr="001F5836">
              <w:rPr>
                <w:rFonts w:ascii="TimesNewRomanPSMT" w:hAnsi="TimesNewRomanPSMT"/>
                <w:color w:val="000000"/>
                <w:sz w:val="24"/>
                <w:szCs w:val="24"/>
              </w:rPr>
              <w:t>Business</w:t>
            </w:r>
            <w:proofErr w:type="spellEnd"/>
            <w:r w:rsidRPr="001F5836">
              <w:rPr>
                <w:rFonts w:ascii="TimesNewRomanPSMT" w:hAnsi="TimesNewRomanPSMT"/>
                <w:color w:val="000000"/>
                <w:sz w:val="24"/>
                <w:szCs w:val="24"/>
              </w:rPr>
              <w:t xml:space="preserve">: </w:t>
            </w:r>
            <w:proofErr w:type="spellStart"/>
            <w:r w:rsidRPr="001F5836">
              <w:rPr>
                <w:rFonts w:ascii="TimesNewRomanPSMT" w:hAnsi="TimesNewRomanPSMT"/>
                <w:color w:val="000000"/>
                <w:sz w:val="24"/>
                <w:szCs w:val="24"/>
              </w:rPr>
              <w:t>Tax</w:t>
            </w:r>
            <w:r w:rsidR="00591A81">
              <w:rPr>
                <w:rFonts w:ascii="TimesNewRomanPSMT" w:hAnsi="TimesNewRomanPSMT"/>
                <w:color w:val="000000"/>
                <w:sz w:val="24"/>
                <w:szCs w:val="24"/>
                <w:lang w:val="en-US"/>
              </w:rPr>
              <w:t>es</w:t>
            </w:r>
            <w:proofErr w:type="spellEnd"/>
            <w:r w:rsidRPr="001F5836">
              <w:rPr>
                <w:rFonts w:ascii="TimesNewRomanPSMT" w:hAnsi="TimesNewRomanPSMT"/>
                <w:color w:val="000000"/>
                <w:sz w:val="24"/>
                <w:szCs w:val="24"/>
              </w:rPr>
              <w:t xml:space="preserve"> </w:t>
            </w:r>
            <w:proofErr w:type="spellStart"/>
            <w:r w:rsidRPr="001F5836">
              <w:rPr>
                <w:rFonts w:ascii="TimesNewRomanPSMT" w:hAnsi="TimesNewRomanPSMT"/>
                <w:color w:val="000000"/>
                <w:sz w:val="24"/>
                <w:szCs w:val="24"/>
              </w:rPr>
              <w:t>and</w:t>
            </w:r>
            <w:proofErr w:type="spellEnd"/>
            <w:r w:rsidRPr="001F5836">
              <w:rPr>
                <w:rFonts w:ascii="TimesNewRomanPSMT" w:hAnsi="TimesNewRomanPSMT"/>
                <w:color w:val="000000"/>
                <w:sz w:val="24"/>
                <w:szCs w:val="24"/>
              </w:rPr>
              <w:t xml:space="preserve"> </w:t>
            </w:r>
            <w:proofErr w:type="spellStart"/>
            <w:r w:rsidRPr="001F5836">
              <w:rPr>
                <w:rFonts w:ascii="TimesNewRomanPSMT" w:hAnsi="TimesNewRomanPSMT"/>
                <w:color w:val="000000"/>
                <w:sz w:val="24"/>
                <w:szCs w:val="24"/>
              </w:rPr>
              <w:t>Accounting</w:t>
            </w:r>
            <w:proofErr w:type="spellEnd"/>
            <w:proofErr w:type="gramStart"/>
            <w:r w:rsidRPr="001F5836">
              <w:rPr>
                <w:rFonts w:ascii="TimesNewRomanPSMT" w:hAnsi="TimesNewRomanPSMT"/>
                <w:color w:val="000000"/>
                <w:sz w:val="24"/>
                <w:szCs w:val="24"/>
              </w:rPr>
              <w:t>»,профиль</w:t>
            </w:r>
            <w:proofErr w:type="gramEnd"/>
            <w:r w:rsidRPr="001F5836">
              <w:rPr>
                <w:rFonts w:ascii="TimesNewRomanPSMT" w:hAnsi="TimesNewRomanPSMT"/>
                <w:color w:val="000000"/>
                <w:sz w:val="24"/>
                <w:szCs w:val="24"/>
              </w:rPr>
              <w:t xml:space="preserve"> «Учет и финансовый анализ / </w:t>
            </w:r>
            <w:r w:rsidRPr="001F5836">
              <w:rPr>
                <w:rFonts w:ascii="TimesNewRomanPSMT" w:hAnsi="TimesNewRomanPSMT"/>
                <w:color w:val="000000"/>
                <w:sz w:val="24"/>
                <w:szCs w:val="24"/>
                <w:lang w:val="en-US"/>
              </w:rPr>
              <w:t>Accounting</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and</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Financial</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Analysis</w:t>
            </w:r>
            <w:r w:rsidRPr="001F5836">
              <w:rPr>
                <w:rFonts w:ascii="TimesNewRomanPSMT" w:hAnsi="TimesNewRomanPSMT"/>
                <w:color w:val="000000"/>
                <w:sz w:val="24"/>
                <w:szCs w:val="24"/>
              </w:rPr>
              <w:t>»</w:t>
            </w:r>
            <w:r w:rsidR="007502B1" w:rsidRPr="001F5836">
              <w:rPr>
                <w:rFonts w:ascii="TimesNewRomanPSMT" w:hAnsi="TimesNewRomanPSMT"/>
                <w:color w:val="000000"/>
                <w:sz w:val="24"/>
                <w:szCs w:val="24"/>
              </w:rPr>
              <w:t>.</w:t>
            </w:r>
          </w:p>
          <w:p w14:paraId="52C2BF6D" w14:textId="793EB0E6" w:rsidR="007502B1" w:rsidRPr="0080386D" w:rsidRDefault="007502B1" w:rsidP="00627546">
            <w:pPr>
              <w:widowControl/>
              <w:autoSpaceDE/>
              <w:autoSpaceDN/>
              <w:adjustRightInd/>
              <w:jc w:val="both"/>
              <w:rPr>
                <w:rFonts w:ascii="TimesNewRomanPSMT" w:hAnsi="TimesNewRomanPSMT"/>
                <w:color w:val="000000"/>
                <w:sz w:val="24"/>
                <w:szCs w:val="24"/>
              </w:rPr>
            </w:pPr>
          </w:p>
        </w:tc>
        <w:tc>
          <w:tcPr>
            <w:tcW w:w="2198" w:type="dxa"/>
            <w:vMerge w:val="restart"/>
            <w:tcBorders>
              <w:left w:val="single" w:sz="4" w:space="0" w:color="auto"/>
              <w:right w:val="single" w:sz="4" w:space="0" w:color="auto"/>
            </w:tcBorders>
            <w:vAlign w:val="center"/>
          </w:tcPr>
          <w:p w14:paraId="421CD179" w14:textId="77777777" w:rsidR="00655F52" w:rsidRPr="0080386D" w:rsidRDefault="00655F52" w:rsidP="00627546">
            <w:pPr>
              <w:widowControl/>
              <w:autoSpaceDE/>
              <w:autoSpaceDN/>
              <w:adjustRightInd/>
              <w:jc w:val="both"/>
              <w:rPr>
                <w:rFonts w:ascii="TimesNewRomanPSMT" w:hAnsi="TimesNewRomanPSMT"/>
                <w:color w:val="000000"/>
                <w:sz w:val="24"/>
                <w:szCs w:val="24"/>
              </w:rPr>
            </w:pPr>
          </w:p>
          <w:p w14:paraId="1436955D" w14:textId="65AC0684" w:rsidR="00835D84" w:rsidRPr="0080386D" w:rsidRDefault="00835D84" w:rsidP="00627546">
            <w:pPr>
              <w:widowControl/>
              <w:autoSpaceDE/>
              <w:autoSpaceDN/>
              <w:adjustRightInd/>
              <w:jc w:val="both"/>
              <w:rPr>
                <w:rFonts w:ascii="TimesNewRomanPSMT" w:hAnsi="TimesNewRomanPSMT"/>
                <w:color w:val="000000"/>
                <w:sz w:val="24"/>
                <w:szCs w:val="24"/>
              </w:rPr>
            </w:pPr>
            <w:r w:rsidRPr="0080386D">
              <w:rPr>
                <w:rFonts w:ascii="TimesNewRomanPSMT" w:hAnsi="TimesNewRomanPSMT"/>
                <w:color w:val="000000"/>
                <w:sz w:val="24"/>
                <w:szCs w:val="24"/>
              </w:rPr>
              <w:t>Способ</w:t>
            </w:r>
            <w:r w:rsidR="005B779D" w:rsidRPr="0080386D">
              <w:rPr>
                <w:rFonts w:ascii="TimesNewRomanPSMT" w:hAnsi="TimesNewRomanPSMT"/>
                <w:color w:val="000000"/>
                <w:sz w:val="24"/>
                <w:szCs w:val="24"/>
              </w:rPr>
              <w:t>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tc>
        <w:tc>
          <w:tcPr>
            <w:tcW w:w="3272" w:type="dxa"/>
            <w:vAlign w:val="center"/>
          </w:tcPr>
          <w:p w14:paraId="42E69E8C" w14:textId="0395024D" w:rsidR="007502B1" w:rsidRPr="0080386D" w:rsidRDefault="007502B1" w:rsidP="00887892">
            <w:pPr>
              <w:widowControl/>
              <w:autoSpaceDE/>
              <w:autoSpaceDN/>
              <w:adjustRightInd/>
              <w:ind w:left="-31"/>
              <w:jc w:val="both"/>
              <w:rPr>
                <w:bCs/>
                <w:sz w:val="24"/>
                <w:szCs w:val="24"/>
              </w:rPr>
            </w:pPr>
            <w:r w:rsidRPr="0080386D">
              <w:rPr>
                <w:bCs/>
                <w:sz w:val="24"/>
                <w:szCs w:val="24"/>
              </w:rPr>
              <w:t xml:space="preserve">1. Применяет российские и международные нормативные документы для </w:t>
            </w:r>
            <w:r w:rsidRPr="0080386D">
              <w:rPr>
                <w:sz w:val="24"/>
                <w:szCs w:val="24"/>
              </w:rPr>
              <w:t>эффективной организации учетно-аналитической работы субъектов международного бизнеса.</w:t>
            </w:r>
          </w:p>
          <w:p w14:paraId="09E8CBFF" w14:textId="77777777" w:rsidR="007502B1" w:rsidRPr="0080386D" w:rsidRDefault="007502B1" w:rsidP="00887892">
            <w:pPr>
              <w:pStyle w:val="Style2"/>
              <w:tabs>
                <w:tab w:val="left" w:pos="290"/>
              </w:tabs>
              <w:spacing w:line="240" w:lineRule="auto"/>
              <w:ind w:left="-31" w:firstLine="0"/>
              <w:rPr>
                <w:rStyle w:val="FontStyle12"/>
                <w:sz w:val="24"/>
                <w:szCs w:val="24"/>
                <w:lang w:eastAsia="en-US"/>
              </w:rPr>
            </w:pPr>
          </w:p>
          <w:p w14:paraId="0D0CBF52" w14:textId="37774A21" w:rsidR="00835D84" w:rsidRPr="0080386D" w:rsidRDefault="00835D84" w:rsidP="00EF0CD0">
            <w:pPr>
              <w:jc w:val="both"/>
              <w:rPr>
                <w:color w:val="000000"/>
                <w:sz w:val="24"/>
                <w:szCs w:val="24"/>
              </w:rPr>
            </w:pPr>
          </w:p>
        </w:tc>
        <w:tc>
          <w:tcPr>
            <w:tcW w:w="2240" w:type="dxa"/>
            <w:vAlign w:val="center"/>
          </w:tcPr>
          <w:p w14:paraId="03CCF0BA" w14:textId="3A469850" w:rsidR="003C58C2" w:rsidRPr="0080386D" w:rsidRDefault="00890C25"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i/>
                <w:iCs/>
                <w:sz w:val="24"/>
                <w:szCs w:val="24"/>
              </w:rPr>
              <w:t xml:space="preserve">1. </w:t>
            </w:r>
            <w:r w:rsidR="00BD7BE2" w:rsidRPr="0080386D">
              <w:rPr>
                <w:rStyle w:val="fontstyle21"/>
                <w:rFonts w:ascii="Times New Roman" w:hAnsi="Times New Roman"/>
                <w:i/>
                <w:iCs/>
                <w:sz w:val="24"/>
                <w:szCs w:val="24"/>
              </w:rPr>
              <w:t>Знать</w:t>
            </w:r>
            <w:r w:rsidR="00BD7BE2" w:rsidRPr="0080386D">
              <w:rPr>
                <w:rStyle w:val="fontstyle21"/>
                <w:rFonts w:ascii="Times New Roman" w:hAnsi="Times New Roman"/>
                <w:sz w:val="24"/>
                <w:szCs w:val="24"/>
              </w:rPr>
              <w:t>:</w:t>
            </w:r>
          </w:p>
          <w:p w14:paraId="5E06F933" w14:textId="14F574B4"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sz w:val="24"/>
                <w:szCs w:val="24"/>
              </w:rPr>
              <w:t xml:space="preserve">- термины, связанные с мировой экономикой и </w:t>
            </w:r>
            <w:r w:rsidR="00E9040B" w:rsidRPr="0080386D">
              <w:rPr>
                <w:color w:val="000000"/>
                <w:sz w:val="24"/>
                <w:szCs w:val="24"/>
              </w:rPr>
              <w:t>международном бизнесе</w:t>
            </w:r>
            <w:r w:rsidR="00E9040B" w:rsidRPr="0080386D">
              <w:rPr>
                <w:rStyle w:val="fontstyle21"/>
                <w:rFonts w:ascii="Times New Roman" w:hAnsi="Times New Roman"/>
                <w:sz w:val="24"/>
                <w:szCs w:val="24"/>
              </w:rPr>
              <w:t xml:space="preserve"> </w:t>
            </w:r>
            <w:r w:rsidRPr="0080386D">
              <w:rPr>
                <w:rStyle w:val="fontstyle21"/>
                <w:rFonts w:ascii="Times New Roman" w:hAnsi="Times New Roman"/>
                <w:sz w:val="24"/>
                <w:szCs w:val="24"/>
              </w:rPr>
              <w:t>на языке оригинала и в языке перевода;</w:t>
            </w:r>
          </w:p>
          <w:p w14:paraId="3E9BB946" w14:textId="14C63773" w:rsidR="003C58C2" w:rsidRPr="0080386D" w:rsidRDefault="003C58C2" w:rsidP="003C58C2">
            <w:pPr>
              <w:pStyle w:val="a6"/>
              <w:widowControl/>
              <w:autoSpaceDE/>
              <w:autoSpaceDN/>
              <w:adjustRightInd/>
              <w:ind w:left="0"/>
              <w:rPr>
                <w:rStyle w:val="fontstyle21"/>
                <w:rFonts w:ascii="Times New Roman" w:hAnsi="Times New Roman"/>
                <w:sz w:val="24"/>
                <w:szCs w:val="24"/>
              </w:rPr>
            </w:pPr>
            <w:r w:rsidRPr="0080386D">
              <w:rPr>
                <w:rStyle w:val="fontstyle21"/>
                <w:rFonts w:ascii="Times New Roman" w:hAnsi="Times New Roman"/>
                <w:sz w:val="24"/>
                <w:szCs w:val="24"/>
              </w:rPr>
              <w:t xml:space="preserve">- культурные особенности при переводе текстов, связанных с мировой экономикой и </w:t>
            </w:r>
            <w:r w:rsidR="00E9040B" w:rsidRPr="0080386D">
              <w:rPr>
                <w:color w:val="000000"/>
                <w:sz w:val="24"/>
                <w:szCs w:val="24"/>
              </w:rPr>
              <w:t>международном бизнесе</w:t>
            </w:r>
            <w:r w:rsidRPr="0080386D">
              <w:rPr>
                <w:rStyle w:val="fontstyle21"/>
                <w:rFonts w:ascii="Times New Roman" w:hAnsi="Times New Roman"/>
                <w:sz w:val="24"/>
                <w:szCs w:val="24"/>
              </w:rPr>
              <w:t>;</w:t>
            </w:r>
          </w:p>
          <w:p w14:paraId="7098FABA" w14:textId="254A972D" w:rsidR="003C58C2" w:rsidRPr="0080386D" w:rsidRDefault="003C58C2" w:rsidP="003C58C2">
            <w:pPr>
              <w:pStyle w:val="a6"/>
              <w:widowControl/>
              <w:autoSpaceDE/>
              <w:autoSpaceDN/>
              <w:adjustRightInd/>
              <w:ind w:left="0"/>
              <w:rPr>
                <w:rStyle w:val="fontstyle21"/>
                <w:rFonts w:ascii="Times New Roman" w:hAnsi="Times New Roman"/>
                <w:sz w:val="24"/>
                <w:szCs w:val="24"/>
              </w:rPr>
            </w:pPr>
            <w:r w:rsidRPr="0080386D">
              <w:rPr>
                <w:rStyle w:val="fontstyle21"/>
                <w:rFonts w:ascii="Times New Roman" w:hAnsi="Times New Roman"/>
                <w:sz w:val="24"/>
                <w:szCs w:val="24"/>
              </w:rPr>
              <w:t>- культурные особенности и отличия в трактовке экономических понятий и показателей в разных странах и регионах.</w:t>
            </w:r>
          </w:p>
          <w:p w14:paraId="6CD52677" w14:textId="39965105"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i/>
                <w:iCs/>
                <w:sz w:val="24"/>
                <w:szCs w:val="24"/>
              </w:rPr>
              <w:t>Уметь</w:t>
            </w:r>
            <w:r w:rsidRPr="0080386D">
              <w:rPr>
                <w:rStyle w:val="fontstyle21"/>
                <w:rFonts w:ascii="Times New Roman" w:hAnsi="Times New Roman"/>
                <w:sz w:val="24"/>
                <w:szCs w:val="24"/>
              </w:rPr>
              <w:t>:</w:t>
            </w:r>
          </w:p>
          <w:p w14:paraId="4884DA53" w14:textId="1952C742"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sz w:val="24"/>
                <w:szCs w:val="24"/>
              </w:rPr>
              <w:t xml:space="preserve">- переводить экономические термины в текстах, связанных с мировой экономикой и </w:t>
            </w:r>
            <w:r w:rsidR="00E9040B" w:rsidRPr="0080386D">
              <w:rPr>
                <w:color w:val="000000"/>
                <w:sz w:val="24"/>
                <w:szCs w:val="24"/>
              </w:rPr>
              <w:t>международном бизнесе</w:t>
            </w:r>
            <w:r w:rsidRPr="0080386D">
              <w:rPr>
                <w:rStyle w:val="fontstyle21"/>
                <w:rFonts w:ascii="Times New Roman" w:hAnsi="Times New Roman"/>
                <w:sz w:val="24"/>
                <w:szCs w:val="24"/>
              </w:rPr>
              <w:t xml:space="preserve">; </w:t>
            </w:r>
          </w:p>
          <w:p w14:paraId="6A73A9B7" w14:textId="0D1061CE"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sz w:val="24"/>
                <w:szCs w:val="24"/>
              </w:rPr>
              <w:t>- правильно выбирать значение термина в зависимости от контекста;</w:t>
            </w:r>
          </w:p>
          <w:p w14:paraId="4C6AECA5" w14:textId="6248309D"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sz w:val="24"/>
                <w:szCs w:val="24"/>
              </w:rPr>
              <w:t>- отбирать основную информацию для написания аннотаций;</w:t>
            </w:r>
          </w:p>
          <w:p w14:paraId="1806DF74" w14:textId="24866A41"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sz w:val="24"/>
                <w:szCs w:val="24"/>
              </w:rPr>
              <w:lastRenderedPageBreak/>
              <w:t xml:space="preserve">- анализировать и интерпретировать экономические данные и тенденции. </w:t>
            </w:r>
          </w:p>
          <w:p w14:paraId="4563D454" w14:textId="7CD47D57"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sz w:val="24"/>
                <w:szCs w:val="24"/>
              </w:rPr>
              <w:t>- точно передать смысл и аргументацию автора.</w:t>
            </w:r>
          </w:p>
          <w:p w14:paraId="3D14588C" w14:textId="6CCB3CEF" w:rsidR="00835D84" w:rsidRPr="007502B1" w:rsidRDefault="00835D84" w:rsidP="003C58C2">
            <w:pPr>
              <w:widowControl/>
              <w:autoSpaceDE/>
              <w:autoSpaceDN/>
              <w:adjustRightInd/>
              <w:rPr>
                <w:rStyle w:val="fontstyle21"/>
                <w:rFonts w:ascii="Times New Roman" w:hAnsi="Times New Roman"/>
                <w:sz w:val="24"/>
                <w:szCs w:val="24"/>
                <w:highlight w:val="yellow"/>
              </w:rPr>
            </w:pPr>
          </w:p>
        </w:tc>
      </w:tr>
      <w:tr w:rsidR="00ED42A0" w:rsidRPr="00680E7E" w14:paraId="5F025EFA" w14:textId="77777777" w:rsidTr="007502B1">
        <w:tc>
          <w:tcPr>
            <w:tcW w:w="2398" w:type="dxa"/>
            <w:vMerge/>
            <w:tcBorders>
              <w:left w:val="single" w:sz="4" w:space="0" w:color="auto"/>
              <w:right w:val="single" w:sz="4" w:space="0" w:color="auto"/>
            </w:tcBorders>
            <w:vAlign w:val="center"/>
          </w:tcPr>
          <w:p w14:paraId="1E4DBB87" w14:textId="77777777" w:rsidR="00835D84" w:rsidRPr="00680E7E" w:rsidRDefault="00835D84" w:rsidP="00EF0CD0">
            <w:pPr>
              <w:widowControl/>
              <w:autoSpaceDE/>
              <w:autoSpaceDN/>
              <w:adjustRightInd/>
              <w:rPr>
                <w:rFonts w:ascii="TimesNewRomanPSMT" w:hAnsi="TimesNewRomanPSMT"/>
                <w:color w:val="000000"/>
                <w:sz w:val="24"/>
                <w:szCs w:val="24"/>
              </w:rPr>
            </w:pPr>
          </w:p>
        </w:tc>
        <w:tc>
          <w:tcPr>
            <w:tcW w:w="2198" w:type="dxa"/>
            <w:vMerge/>
            <w:tcBorders>
              <w:left w:val="single" w:sz="4" w:space="0" w:color="auto"/>
              <w:right w:val="single" w:sz="4" w:space="0" w:color="auto"/>
            </w:tcBorders>
            <w:vAlign w:val="center"/>
          </w:tcPr>
          <w:p w14:paraId="271FF80C" w14:textId="77777777" w:rsidR="00835D84" w:rsidRPr="00680E7E" w:rsidRDefault="00835D84" w:rsidP="00EF0CD0">
            <w:pPr>
              <w:widowControl/>
              <w:autoSpaceDE/>
              <w:autoSpaceDN/>
              <w:adjustRightInd/>
              <w:rPr>
                <w:rFonts w:ascii="TimesNewRomanPSMT" w:hAnsi="TimesNewRomanPSMT"/>
                <w:color w:val="000000"/>
                <w:sz w:val="24"/>
                <w:szCs w:val="24"/>
              </w:rPr>
            </w:pPr>
          </w:p>
        </w:tc>
        <w:tc>
          <w:tcPr>
            <w:tcW w:w="3272" w:type="dxa"/>
            <w:vAlign w:val="center"/>
          </w:tcPr>
          <w:p w14:paraId="107B9B36" w14:textId="56F37BEB" w:rsidR="00835D84" w:rsidRPr="005F29BA" w:rsidRDefault="007502B1" w:rsidP="00EF0CD0">
            <w:pPr>
              <w:jc w:val="both"/>
              <w:rPr>
                <w:color w:val="000000"/>
                <w:sz w:val="24"/>
                <w:szCs w:val="24"/>
              </w:rPr>
            </w:pPr>
            <w:r w:rsidRPr="005F29BA">
              <w:rPr>
                <w:bCs/>
                <w:sz w:val="24"/>
                <w:szCs w:val="24"/>
              </w:rPr>
              <w:t>2. Владеет современными программными продуктами и навыками профессиональной коммуникации на иностранных языках для организации учетно-аналитических процессов субъектов международного бизнеса.</w:t>
            </w:r>
          </w:p>
        </w:tc>
        <w:tc>
          <w:tcPr>
            <w:tcW w:w="2240" w:type="dxa"/>
            <w:vAlign w:val="center"/>
          </w:tcPr>
          <w:p w14:paraId="28196EE1" w14:textId="21905B8F" w:rsidR="00E123DC" w:rsidRPr="005F29BA" w:rsidRDefault="00890C25" w:rsidP="0047798C">
            <w:pPr>
              <w:widowControl/>
              <w:autoSpaceDE/>
              <w:autoSpaceDN/>
              <w:adjustRightInd/>
              <w:rPr>
                <w:rStyle w:val="fontstyle21"/>
                <w:rFonts w:ascii="Times New Roman" w:hAnsi="Times New Roman"/>
                <w:i/>
                <w:iCs/>
                <w:sz w:val="24"/>
                <w:szCs w:val="24"/>
              </w:rPr>
            </w:pPr>
            <w:r w:rsidRPr="005F29BA">
              <w:rPr>
                <w:rStyle w:val="fontstyle21"/>
                <w:rFonts w:ascii="Times New Roman" w:hAnsi="Times New Roman"/>
                <w:i/>
                <w:iCs/>
                <w:sz w:val="24"/>
                <w:szCs w:val="24"/>
              </w:rPr>
              <w:t xml:space="preserve">2. </w:t>
            </w:r>
            <w:r w:rsidR="00E123DC" w:rsidRPr="005F29BA">
              <w:rPr>
                <w:rStyle w:val="fontstyle21"/>
                <w:rFonts w:ascii="Times New Roman" w:hAnsi="Times New Roman"/>
                <w:i/>
                <w:iCs/>
                <w:sz w:val="24"/>
                <w:szCs w:val="24"/>
              </w:rPr>
              <w:t>Знать:</w:t>
            </w:r>
          </w:p>
          <w:p w14:paraId="0967C6FE" w14:textId="15A76581" w:rsidR="00E123DC" w:rsidRPr="005F29BA" w:rsidRDefault="00E123DC" w:rsidP="0047798C">
            <w:pPr>
              <w:widowControl/>
              <w:autoSpaceDE/>
              <w:autoSpaceDN/>
              <w:adjustRightInd/>
              <w:rPr>
                <w:rStyle w:val="fontstyle21"/>
                <w:rFonts w:ascii="Times New Roman" w:hAnsi="Times New Roman"/>
                <w:sz w:val="24"/>
                <w:szCs w:val="24"/>
              </w:rPr>
            </w:pPr>
            <w:r w:rsidRPr="005F29BA">
              <w:rPr>
                <w:rStyle w:val="fontstyle21"/>
                <w:rFonts w:ascii="Times New Roman" w:hAnsi="Times New Roman"/>
                <w:sz w:val="24"/>
                <w:szCs w:val="24"/>
              </w:rPr>
              <w:t xml:space="preserve">- </w:t>
            </w:r>
            <w:r w:rsidR="005F29BA" w:rsidRPr="005F29BA">
              <w:rPr>
                <w:rStyle w:val="fontstyle21"/>
                <w:rFonts w:ascii="Times New Roman" w:hAnsi="Times New Roman"/>
                <w:sz w:val="24"/>
                <w:szCs w:val="24"/>
              </w:rPr>
              <w:t xml:space="preserve">современные программные продукты, </w:t>
            </w:r>
            <w:r w:rsidRPr="005F29BA">
              <w:rPr>
                <w:rStyle w:val="fontstyle21"/>
                <w:rFonts w:ascii="Times New Roman" w:hAnsi="Times New Roman"/>
                <w:sz w:val="24"/>
                <w:szCs w:val="24"/>
              </w:rPr>
              <w:t>основные инструменты анализа экономических процессов и явлений, например, статистические методы и экономические модели, в том числе, представленные на иностранном языке.</w:t>
            </w:r>
          </w:p>
          <w:p w14:paraId="35B60D7C" w14:textId="00A9B3EA" w:rsidR="00E123DC" w:rsidRPr="005F29BA" w:rsidRDefault="00E123DC" w:rsidP="0047798C">
            <w:pPr>
              <w:widowControl/>
              <w:autoSpaceDE/>
              <w:autoSpaceDN/>
              <w:adjustRightInd/>
              <w:rPr>
                <w:rStyle w:val="fontstyle21"/>
                <w:rFonts w:ascii="Times New Roman" w:hAnsi="Times New Roman"/>
                <w:i/>
                <w:iCs/>
                <w:sz w:val="24"/>
                <w:szCs w:val="24"/>
              </w:rPr>
            </w:pPr>
            <w:r w:rsidRPr="005F29BA">
              <w:rPr>
                <w:rStyle w:val="fontstyle21"/>
                <w:rFonts w:ascii="Times New Roman" w:hAnsi="Times New Roman"/>
                <w:i/>
                <w:iCs/>
                <w:sz w:val="24"/>
                <w:szCs w:val="24"/>
              </w:rPr>
              <w:t>Уметь:</w:t>
            </w:r>
          </w:p>
          <w:p w14:paraId="23925C41" w14:textId="77777777" w:rsidR="00835D84" w:rsidRPr="005F29BA" w:rsidRDefault="0080386D" w:rsidP="0080386D">
            <w:pPr>
              <w:widowControl/>
              <w:autoSpaceDE/>
              <w:autoSpaceDN/>
              <w:adjustRightInd/>
              <w:rPr>
                <w:sz w:val="24"/>
                <w:szCs w:val="24"/>
              </w:rPr>
            </w:pPr>
            <w:r w:rsidRPr="005F29BA">
              <w:rPr>
                <w:sz w:val="24"/>
                <w:szCs w:val="24"/>
              </w:rPr>
              <w:t>- применять современные методы анализа и интерпретации данных, такие как анализ бухгалтерской отчетности, финансовое моделирование, анализ рисков и т.д., в том числе представленные на английском языке;</w:t>
            </w:r>
          </w:p>
          <w:p w14:paraId="78CB2D49" w14:textId="77777777" w:rsidR="0080386D" w:rsidRDefault="005F29BA" w:rsidP="0080386D">
            <w:pPr>
              <w:widowControl/>
              <w:autoSpaceDE/>
              <w:autoSpaceDN/>
              <w:adjustRightInd/>
              <w:rPr>
                <w:sz w:val="24"/>
                <w:szCs w:val="24"/>
              </w:rPr>
            </w:pPr>
            <w:r w:rsidRPr="005F29BA">
              <w:rPr>
                <w:sz w:val="24"/>
                <w:szCs w:val="24"/>
              </w:rPr>
              <w:t xml:space="preserve">- применять навыки профессиональной коммуникации на английском языке для общения с партнерами и клиентами из различных стран, а также для чтения и анализа документов на иностранных языках, составления их переводческих </w:t>
            </w:r>
            <w:r w:rsidRPr="005F29BA">
              <w:rPr>
                <w:sz w:val="24"/>
                <w:szCs w:val="24"/>
              </w:rPr>
              <w:lastRenderedPageBreak/>
              <w:t>рефератов и аннотаций.</w:t>
            </w:r>
          </w:p>
          <w:p w14:paraId="70FE1897" w14:textId="7ED97E32" w:rsidR="00D778D4" w:rsidRPr="005F29BA" w:rsidRDefault="00D778D4" w:rsidP="0080386D">
            <w:pPr>
              <w:widowControl/>
              <w:autoSpaceDE/>
              <w:autoSpaceDN/>
              <w:adjustRightInd/>
              <w:rPr>
                <w:rStyle w:val="fontstyle01"/>
                <w:rFonts w:ascii="Times New Roman" w:hAnsi="Times New Roman"/>
                <w:b w:val="0"/>
                <w:bCs w:val="0"/>
              </w:rPr>
            </w:pPr>
          </w:p>
        </w:tc>
      </w:tr>
      <w:tr w:rsidR="00ED42A0" w:rsidRPr="00680E7E" w14:paraId="32F0066F" w14:textId="77777777" w:rsidTr="006113F8">
        <w:trPr>
          <w:trHeight w:val="675"/>
        </w:trPr>
        <w:tc>
          <w:tcPr>
            <w:tcW w:w="2398" w:type="dxa"/>
            <w:vMerge w:val="restart"/>
            <w:tcBorders>
              <w:left w:val="single" w:sz="4" w:space="0" w:color="auto"/>
              <w:right w:val="single" w:sz="4" w:space="0" w:color="auto"/>
            </w:tcBorders>
            <w:vAlign w:val="center"/>
          </w:tcPr>
          <w:p w14:paraId="18CF670F" w14:textId="77777777" w:rsidR="006113F8" w:rsidRPr="00063977" w:rsidRDefault="006113F8" w:rsidP="00EF0CD0">
            <w:pPr>
              <w:widowControl/>
              <w:autoSpaceDE/>
              <w:autoSpaceDN/>
              <w:adjustRightInd/>
              <w:rPr>
                <w:rFonts w:ascii="TimesNewRomanPSMT" w:hAnsi="TimesNewRomanPSMT"/>
                <w:color w:val="000000"/>
                <w:sz w:val="24"/>
                <w:szCs w:val="24"/>
              </w:rPr>
            </w:pPr>
            <w:r w:rsidRPr="00063977">
              <w:rPr>
                <w:rFonts w:ascii="TimesNewRomanPSMT" w:hAnsi="TimesNewRomanPSMT"/>
                <w:color w:val="000000"/>
                <w:sz w:val="24"/>
                <w:szCs w:val="24"/>
              </w:rPr>
              <w:lastRenderedPageBreak/>
              <w:t>ПКП-1</w:t>
            </w:r>
          </w:p>
          <w:p w14:paraId="030FDDFF" w14:textId="198A6E68" w:rsidR="006113F8" w:rsidRPr="00063977" w:rsidRDefault="006113F8" w:rsidP="00591A81">
            <w:pPr>
              <w:widowControl/>
              <w:autoSpaceDE/>
              <w:autoSpaceDN/>
              <w:adjustRightInd/>
              <w:rPr>
                <w:rFonts w:ascii="TimesNewRomanPSMT" w:hAnsi="TimesNewRomanPSMT"/>
                <w:color w:val="000000"/>
                <w:sz w:val="24"/>
                <w:szCs w:val="24"/>
              </w:rPr>
            </w:pPr>
            <w:r w:rsidRPr="00063977">
              <w:rPr>
                <w:rFonts w:ascii="TimesNewRomanPSMT" w:hAnsi="TimesNewRomanPSMT"/>
                <w:color w:val="000000"/>
                <w:sz w:val="24"/>
                <w:szCs w:val="24"/>
              </w:rPr>
              <w:t xml:space="preserve">ОП «Международный бизнес: налоги и аналитика / </w:t>
            </w:r>
            <w:proofErr w:type="spellStart"/>
            <w:r w:rsidRPr="00063977">
              <w:rPr>
                <w:rFonts w:ascii="TimesNewRomanPSMT" w:hAnsi="TimesNewRomanPSMT"/>
                <w:color w:val="000000"/>
                <w:sz w:val="24"/>
                <w:szCs w:val="24"/>
              </w:rPr>
              <w:t>International</w:t>
            </w:r>
            <w:proofErr w:type="spellEnd"/>
            <w:r w:rsidRPr="00063977">
              <w:rPr>
                <w:rFonts w:ascii="TimesNewRomanPSMT" w:hAnsi="TimesNewRomanPSMT"/>
                <w:color w:val="000000"/>
                <w:sz w:val="24"/>
                <w:szCs w:val="24"/>
              </w:rPr>
              <w:t xml:space="preserve"> </w:t>
            </w:r>
            <w:proofErr w:type="spellStart"/>
            <w:r w:rsidRPr="00063977">
              <w:rPr>
                <w:rFonts w:ascii="TimesNewRomanPSMT" w:hAnsi="TimesNewRomanPSMT"/>
                <w:color w:val="000000"/>
                <w:sz w:val="24"/>
                <w:szCs w:val="24"/>
              </w:rPr>
              <w:t>Business</w:t>
            </w:r>
            <w:proofErr w:type="spellEnd"/>
            <w:r w:rsidRPr="00063977">
              <w:rPr>
                <w:rFonts w:ascii="TimesNewRomanPSMT" w:hAnsi="TimesNewRomanPSMT"/>
                <w:color w:val="000000"/>
                <w:sz w:val="24"/>
                <w:szCs w:val="24"/>
              </w:rPr>
              <w:t xml:space="preserve">: </w:t>
            </w:r>
            <w:proofErr w:type="spellStart"/>
            <w:r w:rsidRPr="00063977">
              <w:rPr>
                <w:rFonts w:ascii="TimesNewRomanPSMT" w:hAnsi="TimesNewRomanPSMT"/>
                <w:color w:val="000000"/>
                <w:sz w:val="24"/>
                <w:szCs w:val="24"/>
              </w:rPr>
              <w:t>Tax</w:t>
            </w:r>
            <w:r w:rsidR="00591A81">
              <w:rPr>
                <w:rFonts w:ascii="TimesNewRomanPSMT" w:hAnsi="TimesNewRomanPSMT"/>
                <w:color w:val="000000"/>
                <w:sz w:val="24"/>
                <w:szCs w:val="24"/>
                <w:lang w:val="en-US"/>
              </w:rPr>
              <w:t>es</w:t>
            </w:r>
            <w:proofErr w:type="spellEnd"/>
            <w:r w:rsidR="00591A81" w:rsidRPr="00591A81">
              <w:rPr>
                <w:rFonts w:ascii="TimesNewRomanPSMT" w:hAnsi="TimesNewRomanPSMT"/>
                <w:color w:val="000000"/>
                <w:sz w:val="24"/>
                <w:szCs w:val="24"/>
              </w:rPr>
              <w:t xml:space="preserve"> </w:t>
            </w:r>
            <w:proofErr w:type="spellStart"/>
            <w:r w:rsidRPr="00063977">
              <w:rPr>
                <w:rFonts w:ascii="TimesNewRomanPSMT" w:hAnsi="TimesNewRomanPSMT"/>
                <w:color w:val="000000"/>
                <w:sz w:val="24"/>
                <w:szCs w:val="24"/>
              </w:rPr>
              <w:t>and</w:t>
            </w:r>
            <w:proofErr w:type="spellEnd"/>
            <w:r w:rsidRPr="00063977">
              <w:rPr>
                <w:rFonts w:ascii="TimesNewRomanPSMT" w:hAnsi="TimesNewRomanPSMT"/>
                <w:color w:val="000000"/>
                <w:sz w:val="24"/>
                <w:szCs w:val="24"/>
              </w:rPr>
              <w:t xml:space="preserve"> </w:t>
            </w:r>
            <w:proofErr w:type="spellStart"/>
            <w:r w:rsidRPr="001F5836">
              <w:rPr>
                <w:rFonts w:ascii="TimesNewRomanPSMT" w:hAnsi="TimesNewRomanPSMT"/>
                <w:color w:val="000000"/>
                <w:sz w:val="24"/>
                <w:szCs w:val="24"/>
              </w:rPr>
              <w:t>Analytics</w:t>
            </w:r>
            <w:proofErr w:type="spellEnd"/>
            <w:r w:rsidRPr="001F5836">
              <w:rPr>
                <w:rFonts w:ascii="TimesNewRomanPSMT" w:hAnsi="TimesNewRomanPSMT"/>
                <w:color w:val="000000"/>
                <w:sz w:val="24"/>
                <w:szCs w:val="24"/>
              </w:rPr>
              <w:t xml:space="preserve"> », профиль «</w:t>
            </w:r>
            <w:r w:rsidR="00612751" w:rsidRPr="00612751">
              <w:rPr>
                <w:rFonts w:ascii="TimesNewRomanPSMT" w:hAnsi="TimesNewRomanPSMT"/>
                <w:color w:val="000000"/>
                <w:sz w:val="24"/>
                <w:szCs w:val="24"/>
              </w:rPr>
              <w:t>Финансовый анализ и управление рисками/</w:t>
            </w:r>
            <w:proofErr w:type="spellStart"/>
            <w:r w:rsidR="00612751" w:rsidRPr="00612751">
              <w:rPr>
                <w:rFonts w:ascii="TimesNewRomanPSMT" w:hAnsi="TimesNewRomanPSMT"/>
                <w:color w:val="000000"/>
                <w:sz w:val="24"/>
                <w:szCs w:val="24"/>
              </w:rPr>
              <w:t>Financia</w:t>
            </w:r>
            <w:r w:rsidR="00612751">
              <w:rPr>
                <w:rFonts w:ascii="TimesNewRomanPSMT" w:hAnsi="TimesNewRomanPSMT"/>
                <w:color w:val="000000"/>
                <w:sz w:val="24"/>
                <w:szCs w:val="24"/>
              </w:rPr>
              <w:t>l</w:t>
            </w:r>
            <w:proofErr w:type="spellEnd"/>
            <w:r w:rsidR="00612751">
              <w:rPr>
                <w:rFonts w:ascii="TimesNewRomanPSMT" w:hAnsi="TimesNewRomanPSMT"/>
                <w:color w:val="000000"/>
                <w:sz w:val="24"/>
                <w:szCs w:val="24"/>
              </w:rPr>
              <w:t xml:space="preserve"> </w:t>
            </w:r>
            <w:proofErr w:type="spellStart"/>
            <w:r w:rsidR="00612751">
              <w:rPr>
                <w:rFonts w:ascii="TimesNewRomanPSMT" w:hAnsi="TimesNewRomanPSMT"/>
                <w:color w:val="000000"/>
                <w:sz w:val="24"/>
                <w:szCs w:val="24"/>
              </w:rPr>
              <w:t>Analysis</w:t>
            </w:r>
            <w:proofErr w:type="spellEnd"/>
            <w:r w:rsidR="00612751">
              <w:rPr>
                <w:rFonts w:ascii="TimesNewRomanPSMT" w:hAnsi="TimesNewRomanPSMT"/>
                <w:color w:val="000000"/>
                <w:sz w:val="24"/>
                <w:szCs w:val="24"/>
              </w:rPr>
              <w:t xml:space="preserve"> </w:t>
            </w:r>
            <w:proofErr w:type="spellStart"/>
            <w:r w:rsidR="00612751">
              <w:rPr>
                <w:rFonts w:ascii="TimesNewRomanPSMT" w:hAnsi="TimesNewRomanPSMT"/>
                <w:color w:val="000000"/>
                <w:sz w:val="24"/>
                <w:szCs w:val="24"/>
              </w:rPr>
              <w:t>and</w:t>
            </w:r>
            <w:proofErr w:type="spellEnd"/>
            <w:r w:rsidR="00612751">
              <w:rPr>
                <w:rFonts w:ascii="TimesNewRomanPSMT" w:hAnsi="TimesNewRomanPSMT"/>
                <w:color w:val="000000"/>
                <w:sz w:val="24"/>
                <w:szCs w:val="24"/>
              </w:rPr>
              <w:t xml:space="preserve"> </w:t>
            </w:r>
            <w:proofErr w:type="spellStart"/>
            <w:r w:rsidR="00612751">
              <w:rPr>
                <w:rFonts w:ascii="TimesNewRomanPSMT" w:hAnsi="TimesNewRomanPSMT"/>
                <w:color w:val="000000"/>
                <w:sz w:val="24"/>
                <w:szCs w:val="24"/>
              </w:rPr>
              <w:t>Risk</w:t>
            </w:r>
            <w:proofErr w:type="spellEnd"/>
            <w:r w:rsidR="00612751">
              <w:rPr>
                <w:rFonts w:ascii="TimesNewRomanPSMT" w:hAnsi="TimesNewRomanPSMT"/>
                <w:color w:val="000000"/>
                <w:sz w:val="24"/>
                <w:szCs w:val="24"/>
              </w:rPr>
              <w:t xml:space="preserve"> </w:t>
            </w:r>
            <w:proofErr w:type="spellStart"/>
            <w:r w:rsidR="00612751">
              <w:rPr>
                <w:rFonts w:ascii="TimesNewRomanPSMT" w:hAnsi="TimesNewRomanPSMT"/>
                <w:color w:val="000000"/>
                <w:sz w:val="24"/>
                <w:szCs w:val="24"/>
              </w:rPr>
              <w:t>Management</w:t>
            </w:r>
            <w:proofErr w:type="spellEnd"/>
            <w:r w:rsidR="00612751">
              <w:rPr>
                <w:rFonts w:ascii="TimesNewRomanPSMT" w:hAnsi="TimesNewRomanPSMT"/>
                <w:color w:val="000000"/>
                <w:sz w:val="24"/>
                <w:szCs w:val="24"/>
              </w:rPr>
              <w:t>»</w:t>
            </w:r>
          </w:p>
        </w:tc>
        <w:tc>
          <w:tcPr>
            <w:tcW w:w="2198" w:type="dxa"/>
            <w:vMerge w:val="restart"/>
            <w:tcBorders>
              <w:left w:val="single" w:sz="4" w:space="0" w:color="auto"/>
              <w:right w:val="single" w:sz="4" w:space="0" w:color="auto"/>
            </w:tcBorders>
            <w:vAlign w:val="center"/>
          </w:tcPr>
          <w:p w14:paraId="12C43D15" w14:textId="4257E58A" w:rsidR="006113F8" w:rsidRPr="00063977" w:rsidRDefault="00612751" w:rsidP="00EF0CD0">
            <w:pPr>
              <w:widowControl/>
              <w:autoSpaceDE/>
              <w:autoSpaceDN/>
              <w:adjustRightInd/>
              <w:rPr>
                <w:rFonts w:ascii="TimesNewRomanPSMT" w:hAnsi="TimesNewRomanPSMT"/>
                <w:color w:val="000000"/>
                <w:sz w:val="24"/>
                <w:szCs w:val="24"/>
              </w:rPr>
            </w:pPr>
            <w:r w:rsidRPr="0029487D">
              <w:rPr>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3272" w:type="dxa"/>
            <w:tcBorders>
              <w:bottom w:val="single" w:sz="4" w:space="0" w:color="auto"/>
            </w:tcBorders>
            <w:vAlign w:val="center"/>
          </w:tcPr>
          <w:p w14:paraId="469D8E44" w14:textId="77777777" w:rsidR="00612751" w:rsidRPr="00404CB2" w:rsidRDefault="00612751" w:rsidP="00612751">
            <w:pPr>
              <w:pStyle w:val="a6"/>
              <w:widowControl/>
              <w:numPr>
                <w:ilvl w:val="0"/>
                <w:numId w:val="27"/>
              </w:numPr>
              <w:autoSpaceDE/>
              <w:autoSpaceDN/>
              <w:adjustRightInd/>
              <w:ind w:left="0" w:firstLine="0"/>
              <w:jc w:val="both"/>
              <w:rPr>
                <w:bCs/>
                <w:sz w:val="24"/>
                <w:szCs w:val="24"/>
              </w:rPr>
            </w:pPr>
            <w:r>
              <w:rPr>
                <w:sz w:val="24"/>
                <w:szCs w:val="24"/>
              </w:rPr>
              <w:t>Анализирует</w:t>
            </w:r>
            <w:r w:rsidRPr="00CD6C62">
              <w:rPr>
                <w:sz w:val="24"/>
                <w:szCs w:val="24"/>
              </w:rPr>
              <w:t xml:space="preserve"> основны</w:t>
            </w:r>
            <w:r>
              <w:rPr>
                <w:sz w:val="24"/>
                <w:szCs w:val="24"/>
              </w:rPr>
              <w:t>е</w:t>
            </w:r>
            <w:r w:rsidRPr="00CD6C62">
              <w:rPr>
                <w:sz w:val="24"/>
                <w:szCs w:val="24"/>
              </w:rPr>
              <w:t xml:space="preserve"> бизнес-процесс</w:t>
            </w:r>
            <w:r>
              <w:rPr>
                <w:sz w:val="24"/>
                <w:szCs w:val="24"/>
              </w:rPr>
              <w:t>ы</w:t>
            </w:r>
            <w:r w:rsidRPr="00CD6C62">
              <w:rPr>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CD6C62">
              <w:rPr>
                <w:sz w:val="24"/>
                <w:szCs w:val="24"/>
              </w:rPr>
              <w:t>Python</w:t>
            </w:r>
            <w:proofErr w:type="spellEnd"/>
            <w:r w:rsidRPr="00CD6C62">
              <w:rPr>
                <w:sz w:val="24"/>
                <w:szCs w:val="24"/>
              </w:rPr>
              <w:t>.</w:t>
            </w:r>
          </w:p>
          <w:p w14:paraId="0D680003" w14:textId="56FD566C" w:rsidR="006113F8" w:rsidRPr="00063977" w:rsidRDefault="006113F8" w:rsidP="006113F8">
            <w:pPr>
              <w:jc w:val="both"/>
              <w:rPr>
                <w:rStyle w:val="FontStyle12"/>
                <w:rFonts w:eastAsia="Calibri"/>
                <w:strike/>
                <w:sz w:val="24"/>
                <w:szCs w:val="24"/>
                <w:lang w:eastAsia="en-US"/>
              </w:rPr>
            </w:pPr>
          </w:p>
        </w:tc>
        <w:tc>
          <w:tcPr>
            <w:tcW w:w="2240" w:type="dxa"/>
            <w:tcBorders>
              <w:bottom w:val="single" w:sz="4" w:space="0" w:color="auto"/>
            </w:tcBorders>
            <w:vAlign w:val="center"/>
          </w:tcPr>
          <w:p w14:paraId="0E852201" w14:textId="10D63C5C" w:rsidR="003B2ED1" w:rsidRPr="003B2ED1" w:rsidRDefault="003B2ED1" w:rsidP="003B2ED1">
            <w:pPr>
              <w:widowControl/>
              <w:autoSpaceDE/>
              <w:autoSpaceDN/>
              <w:adjustRightInd/>
              <w:rPr>
                <w:rStyle w:val="fontstyle21"/>
                <w:i/>
                <w:iCs/>
                <w:sz w:val="24"/>
                <w:szCs w:val="24"/>
              </w:rPr>
            </w:pPr>
            <w:r>
              <w:rPr>
                <w:rStyle w:val="fontstyle21"/>
                <w:i/>
                <w:iCs/>
                <w:sz w:val="24"/>
                <w:szCs w:val="24"/>
              </w:rPr>
              <w:t>1</w:t>
            </w:r>
            <w:r w:rsidRPr="003B2ED1">
              <w:rPr>
                <w:rStyle w:val="fontstyle21"/>
                <w:i/>
                <w:iCs/>
                <w:sz w:val="24"/>
                <w:szCs w:val="24"/>
              </w:rPr>
              <w:t>. Знать:</w:t>
            </w:r>
          </w:p>
          <w:p w14:paraId="2A814E72" w14:textId="77777777" w:rsidR="00887892" w:rsidRDefault="00887892" w:rsidP="003B2ED1">
            <w:pPr>
              <w:widowControl/>
              <w:autoSpaceDE/>
              <w:autoSpaceDN/>
              <w:adjustRightInd/>
              <w:rPr>
                <w:rStyle w:val="fontstyle21"/>
                <w:sz w:val="24"/>
                <w:szCs w:val="24"/>
              </w:rPr>
            </w:pPr>
            <w:r>
              <w:rPr>
                <w:rStyle w:val="fontstyle21"/>
                <w:sz w:val="24"/>
                <w:szCs w:val="24"/>
              </w:rPr>
              <w:t>-</w:t>
            </w:r>
            <w:r>
              <w:rPr>
                <w:rStyle w:val="fontstyle21"/>
              </w:rPr>
              <w:t xml:space="preserve"> </w:t>
            </w:r>
            <w:r w:rsidR="003B2ED1" w:rsidRPr="003B2ED1">
              <w:rPr>
                <w:rStyle w:val="fontstyle21"/>
                <w:sz w:val="24"/>
                <w:szCs w:val="24"/>
              </w:rPr>
              <w:t xml:space="preserve">основные процессы и тенденции развития мировой экономики и </w:t>
            </w:r>
            <w:r w:rsidR="003B2ED1" w:rsidRPr="003B2ED1">
              <w:rPr>
                <w:rFonts w:ascii="TimesNewRomanPSMT" w:hAnsi="TimesNewRomanPSMT"/>
                <w:color w:val="000000"/>
                <w:sz w:val="24"/>
                <w:szCs w:val="24"/>
              </w:rPr>
              <w:t>международного бизнеса</w:t>
            </w:r>
            <w:r w:rsidR="003B2ED1" w:rsidRPr="003B2ED1">
              <w:rPr>
                <w:rStyle w:val="fontstyle21"/>
                <w:sz w:val="24"/>
                <w:szCs w:val="24"/>
              </w:rPr>
              <w:t xml:space="preserve">, </w:t>
            </w:r>
          </w:p>
          <w:p w14:paraId="24762A07" w14:textId="743B859A" w:rsidR="003B2ED1" w:rsidRPr="003B2ED1" w:rsidRDefault="00887892" w:rsidP="003B2ED1">
            <w:pPr>
              <w:widowControl/>
              <w:autoSpaceDE/>
              <w:autoSpaceDN/>
              <w:adjustRightInd/>
              <w:rPr>
                <w:rStyle w:val="fontstyle21"/>
                <w:sz w:val="24"/>
                <w:szCs w:val="24"/>
              </w:rPr>
            </w:pPr>
            <w:r>
              <w:rPr>
                <w:rStyle w:val="fontstyle21"/>
                <w:sz w:val="24"/>
                <w:szCs w:val="24"/>
              </w:rPr>
              <w:t>-</w:t>
            </w:r>
            <w:r>
              <w:rPr>
                <w:rStyle w:val="fontstyle21"/>
              </w:rPr>
              <w:t xml:space="preserve"> </w:t>
            </w:r>
            <w:r w:rsidR="003B2ED1" w:rsidRPr="003B2ED1">
              <w:rPr>
                <w:rStyle w:val="fontstyle21"/>
                <w:sz w:val="24"/>
                <w:szCs w:val="24"/>
              </w:rPr>
              <w:t>международные нормативные документы, позволяющие осуществлять аналитическую работу;</w:t>
            </w:r>
          </w:p>
          <w:p w14:paraId="643701B8"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основные принципы и методы аннотирования и реферирования профессиональных текстов;</w:t>
            </w:r>
          </w:p>
          <w:p w14:paraId="2D49CC02"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термины и понятия, связанные с тематикой профессиональных текстов.</w:t>
            </w:r>
          </w:p>
          <w:p w14:paraId="03242C3E" w14:textId="77777777" w:rsidR="003B2ED1" w:rsidRPr="003B2ED1" w:rsidRDefault="003B2ED1" w:rsidP="003B2ED1">
            <w:pPr>
              <w:widowControl/>
              <w:autoSpaceDE/>
              <w:autoSpaceDN/>
              <w:adjustRightInd/>
              <w:rPr>
                <w:rStyle w:val="fontstyle21"/>
                <w:sz w:val="24"/>
                <w:szCs w:val="24"/>
              </w:rPr>
            </w:pPr>
            <w:r w:rsidRPr="003B2ED1">
              <w:rPr>
                <w:rStyle w:val="fontstyle21"/>
                <w:i/>
                <w:iCs/>
                <w:sz w:val="24"/>
                <w:szCs w:val="24"/>
              </w:rPr>
              <w:t>Уметь</w:t>
            </w:r>
            <w:r w:rsidRPr="003B2ED1">
              <w:rPr>
                <w:rStyle w:val="fontstyle21"/>
                <w:sz w:val="24"/>
                <w:szCs w:val="24"/>
              </w:rPr>
              <w:t xml:space="preserve">: </w:t>
            </w:r>
          </w:p>
          <w:p w14:paraId="1DC1ECE4"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xml:space="preserve">- понимать содержание текстов, связанных с мировой экономикой и </w:t>
            </w:r>
            <w:r w:rsidRPr="003B2ED1">
              <w:rPr>
                <w:rFonts w:ascii="TimesNewRomanPSMT" w:hAnsi="TimesNewRomanPSMT"/>
                <w:color w:val="000000"/>
                <w:sz w:val="24"/>
                <w:szCs w:val="24"/>
              </w:rPr>
              <w:t>международном бизнесе</w:t>
            </w:r>
            <w:r w:rsidRPr="003B2ED1">
              <w:rPr>
                <w:rStyle w:val="fontstyle21"/>
                <w:sz w:val="24"/>
                <w:szCs w:val="24"/>
              </w:rPr>
              <w:t xml:space="preserve">, </w:t>
            </w:r>
          </w:p>
          <w:p w14:paraId="33A99A4F"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извлекать из них наиболее важную информацию;</w:t>
            </w:r>
          </w:p>
          <w:p w14:paraId="0C918B04"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уметь структурировать и организовывать информацию для ее последующего перевода или использования в других целях;</w:t>
            </w:r>
          </w:p>
          <w:p w14:paraId="468EC26A"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анализировать профессиональные тексты и выделять из них главное содержание;</w:t>
            </w:r>
          </w:p>
          <w:p w14:paraId="6DC52B8E"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lastRenderedPageBreak/>
              <w:t>- определять цели и задачи аннотирования и реферирования текстов в соответствии с требованиями профессиональной деятельности;</w:t>
            </w:r>
          </w:p>
          <w:p w14:paraId="69D5321A" w14:textId="4024D8A1" w:rsidR="006113F8" w:rsidRPr="006113F8" w:rsidRDefault="003B2ED1" w:rsidP="003B2ED1">
            <w:pPr>
              <w:widowControl/>
              <w:autoSpaceDE/>
              <w:autoSpaceDN/>
              <w:adjustRightInd/>
              <w:rPr>
                <w:rStyle w:val="fontstyle21"/>
                <w:iCs/>
                <w:sz w:val="24"/>
                <w:szCs w:val="24"/>
                <w:highlight w:val="yellow"/>
              </w:rPr>
            </w:pPr>
            <w:r w:rsidRPr="003B2ED1">
              <w:rPr>
                <w:rStyle w:val="fontstyle21"/>
                <w:sz w:val="24"/>
                <w:szCs w:val="24"/>
              </w:rPr>
              <w:t>- использовать различные методы и приемы аннотирования и реферирования профессиональных текстов</w:t>
            </w:r>
          </w:p>
        </w:tc>
      </w:tr>
      <w:tr w:rsidR="00ED42A0" w:rsidRPr="00680E7E" w14:paraId="70750DE5" w14:textId="77777777" w:rsidTr="00887892">
        <w:trPr>
          <w:trHeight w:val="693"/>
        </w:trPr>
        <w:tc>
          <w:tcPr>
            <w:tcW w:w="2398" w:type="dxa"/>
            <w:vMerge/>
            <w:tcBorders>
              <w:left w:val="single" w:sz="4" w:space="0" w:color="auto"/>
              <w:right w:val="single" w:sz="4" w:space="0" w:color="auto"/>
            </w:tcBorders>
            <w:vAlign w:val="center"/>
          </w:tcPr>
          <w:p w14:paraId="3455A48B" w14:textId="77777777" w:rsidR="006113F8" w:rsidRDefault="006113F8" w:rsidP="00EF0CD0">
            <w:pPr>
              <w:widowControl/>
              <w:autoSpaceDE/>
              <w:autoSpaceDN/>
              <w:adjustRightInd/>
              <w:rPr>
                <w:rFonts w:ascii="TimesNewRomanPSMT" w:hAnsi="TimesNewRomanPSMT"/>
                <w:color w:val="000000"/>
                <w:sz w:val="24"/>
                <w:szCs w:val="24"/>
                <w:highlight w:val="green"/>
              </w:rPr>
            </w:pPr>
          </w:p>
        </w:tc>
        <w:tc>
          <w:tcPr>
            <w:tcW w:w="2198" w:type="dxa"/>
            <w:vMerge/>
            <w:tcBorders>
              <w:left w:val="single" w:sz="4" w:space="0" w:color="auto"/>
              <w:right w:val="single" w:sz="4" w:space="0" w:color="auto"/>
            </w:tcBorders>
            <w:vAlign w:val="center"/>
          </w:tcPr>
          <w:p w14:paraId="54962D21" w14:textId="77777777" w:rsidR="006113F8" w:rsidRPr="006113F8" w:rsidRDefault="006113F8" w:rsidP="00EF0CD0">
            <w:pPr>
              <w:widowControl/>
              <w:autoSpaceDE/>
              <w:autoSpaceDN/>
              <w:adjustRightInd/>
              <w:rPr>
                <w:sz w:val="24"/>
                <w:szCs w:val="24"/>
                <w:highlight w:val="green"/>
              </w:rPr>
            </w:pPr>
          </w:p>
        </w:tc>
        <w:tc>
          <w:tcPr>
            <w:tcW w:w="3272" w:type="dxa"/>
            <w:tcBorders>
              <w:top w:val="single" w:sz="4" w:space="0" w:color="auto"/>
            </w:tcBorders>
            <w:vAlign w:val="center"/>
          </w:tcPr>
          <w:p w14:paraId="204E3384" w14:textId="3F0D9C94" w:rsidR="006113F8" w:rsidRPr="006113F8" w:rsidRDefault="006113F8" w:rsidP="006113F8">
            <w:pPr>
              <w:jc w:val="both"/>
              <w:rPr>
                <w:bCs/>
                <w:sz w:val="24"/>
                <w:szCs w:val="24"/>
                <w:highlight w:val="green"/>
              </w:rPr>
            </w:pPr>
            <w:r w:rsidRPr="00980AC5">
              <w:rPr>
                <w:bCs/>
                <w:sz w:val="24"/>
                <w:szCs w:val="24"/>
              </w:rPr>
              <w:t xml:space="preserve">2. </w:t>
            </w:r>
            <w:r w:rsidR="00612751" w:rsidRPr="00CD6C62">
              <w:rPr>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2240" w:type="dxa"/>
            <w:tcBorders>
              <w:top w:val="single" w:sz="4" w:space="0" w:color="auto"/>
            </w:tcBorders>
            <w:vAlign w:val="center"/>
          </w:tcPr>
          <w:p w14:paraId="16468D53" w14:textId="16DC16FF" w:rsidR="00980AC5" w:rsidRPr="00980AC5" w:rsidRDefault="00DF0F33" w:rsidP="00980AC5">
            <w:pPr>
              <w:widowControl/>
              <w:autoSpaceDE/>
              <w:autoSpaceDN/>
              <w:adjustRightInd/>
              <w:rPr>
                <w:rStyle w:val="fontstyle21"/>
                <w:sz w:val="24"/>
                <w:szCs w:val="24"/>
              </w:rPr>
            </w:pPr>
            <w:r>
              <w:rPr>
                <w:rStyle w:val="fontstyle21"/>
                <w:i/>
                <w:iCs/>
                <w:sz w:val="24"/>
                <w:szCs w:val="24"/>
              </w:rPr>
              <w:t xml:space="preserve">2. </w:t>
            </w:r>
            <w:r w:rsidR="00980AC5" w:rsidRPr="00980AC5">
              <w:rPr>
                <w:rStyle w:val="fontstyle21"/>
                <w:i/>
                <w:iCs/>
                <w:sz w:val="24"/>
                <w:szCs w:val="24"/>
              </w:rPr>
              <w:t>Знать</w:t>
            </w:r>
            <w:r w:rsidR="00980AC5" w:rsidRPr="00980AC5">
              <w:rPr>
                <w:rStyle w:val="fontstyle21"/>
                <w:sz w:val="24"/>
                <w:szCs w:val="24"/>
              </w:rPr>
              <w:t>:</w:t>
            </w:r>
          </w:p>
          <w:p w14:paraId="0C23D6CF" w14:textId="1D06CD34" w:rsidR="00887892" w:rsidRDefault="00980AC5" w:rsidP="00980AC5">
            <w:pPr>
              <w:widowControl/>
              <w:autoSpaceDE/>
              <w:autoSpaceDN/>
              <w:adjustRightInd/>
              <w:rPr>
                <w:bCs/>
                <w:sz w:val="24"/>
                <w:szCs w:val="24"/>
              </w:rPr>
            </w:pPr>
            <w:r w:rsidRPr="00980AC5">
              <w:rPr>
                <w:rStyle w:val="fontstyle21"/>
                <w:sz w:val="24"/>
                <w:szCs w:val="24"/>
              </w:rPr>
              <w:t xml:space="preserve">- </w:t>
            </w:r>
            <w:r w:rsidR="00887892" w:rsidRPr="00980AC5">
              <w:rPr>
                <w:bCs/>
                <w:sz w:val="24"/>
                <w:szCs w:val="24"/>
              </w:rPr>
              <w:t>современны</w:t>
            </w:r>
            <w:r w:rsidR="00887892">
              <w:rPr>
                <w:bCs/>
                <w:sz w:val="24"/>
                <w:szCs w:val="24"/>
              </w:rPr>
              <w:t>е</w:t>
            </w:r>
            <w:r w:rsidR="00887892" w:rsidRPr="00980AC5">
              <w:rPr>
                <w:bCs/>
                <w:sz w:val="24"/>
                <w:szCs w:val="24"/>
              </w:rPr>
              <w:t xml:space="preserve"> программны</w:t>
            </w:r>
            <w:r w:rsidR="00887892">
              <w:rPr>
                <w:bCs/>
                <w:sz w:val="24"/>
                <w:szCs w:val="24"/>
              </w:rPr>
              <w:t>е</w:t>
            </w:r>
            <w:r w:rsidR="00887892" w:rsidRPr="00980AC5">
              <w:rPr>
                <w:bCs/>
                <w:sz w:val="24"/>
                <w:szCs w:val="24"/>
              </w:rPr>
              <w:t xml:space="preserve"> продукт</w:t>
            </w:r>
            <w:r w:rsidR="00887892">
              <w:rPr>
                <w:bCs/>
                <w:sz w:val="24"/>
                <w:szCs w:val="24"/>
              </w:rPr>
              <w:t>ы, помогающие осуществлять учетно-аналитическую работу, в том числе на иностранном языке;</w:t>
            </w:r>
          </w:p>
          <w:p w14:paraId="78DC268C" w14:textId="43CD4AD3" w:rsidR="00980AC5" w:rsidRPr="00980AC5" w:rsidRDefault="00887892" w:rsidP="00980AC5">
            <w:pPr>
              <w:widowControl/>
              <w:autoSpaceDE/>
              <w:autoSpaceDN/>
              <w:adjustRightInd/>
              <w:rPr>
                <w:rStyle w:val="fontstyle21"/>
                <w:sz w:val="24"/>
                <w:szCs w:val="24"/>
              </w:rPr>
            </w:pPr>
            <w:r w:rsidRPr="00980AC5">
              <w:rPr>
                <w:bCs/>
                <w:sz w:val="24"/>
                <w:szCs w:val="24"/>
              </w:rPr>
              <w:t xml:space="preserve"> </w:t>
            </w:r>
            <w:r w:rsidR="00980AC5" w:rsidRPr="00980AC5">
              <w:rPr>
                <w:rStyle w:val="fontstyle21"/>
                <w:sz w:val="24"/>
                <w:szCs w:val="24"/>
              </w:rPr>
              <w:t>- специализированную терминологию, используемой в международной торговле</w:t>
            </w:r>
          </w:p>
          <w:p w14:paraId="0019000C" w14:textId="77777777" w:rsidR="00980AC5" w:rsidRPr="00980AC5" w:rsidRDefault="00980AC5" w:rsidP="00980AC5">
            <w:pPr>
              <w:widowControl/>
              <w:autoSpaceDE/>
              <w:autoSpaceDN/>
              <w:adjustRightInd/>
              <w:rPr>
                <w:rStyle w:val="fontstyle21"/>
                <w:sz w:val="24"/>
                <w:szCs w:val="24"/>
              </w:rPr>
            </w:pPr>
            <w:r w:rsidRPr="00980AC5">
              <w:rPr>
                <w:rStyle w:val="fontstyle21"/>
                <w:i/>
                <w:iCs/>
                <w:sz w:val="24"/>
                <w:szCs w:val="24"/>
              </w:rPr>
              <w:t>Уметь</w:t>
            </w:r>
          </w:p>
          <w:p w14:paraId="2E6EF41D" w14:textId="18CD220D" w:rsidR="00980AC5" w:rsidRPr="00887892" w:rsidRDefault="00980AC5" w:rsidP="00980AC5">
            <w:pPr>
              <w:widowControl/>
              <w:autoSpaceDE/>
              <w:autoSpaceDN/>
              <w:adjustRightInd/>
              <w:rPr>
                <w:rStyle w:val="fontstyle21"/>
                <w:sz w:val="24"/>
                <w:szCs w:val="24"/>
              </w:rPr>
            </w:pPr>
            <w:r w:rsidRPr="00887892">
              <w:rPr>
                <w:rStyle w:val="fontstyle21"/>
                <w:sz w:val="24"/>
                <w:szCs w:val="24"/>
              </w:rPr>
              <w:t xml:space="preserve">- </w:t>
            </w:r>
            <w:r w:rsidRPr="00980AC5">
              <w:rPr>
                <w:rStyle w:val="fontstyle21"/>
                <w:sz w:val="24"/>
                <w:szCs w:val="24"/>
              </w:rPr>
              <w:t>применять ее при организации учетно-аналитической работы субъектов международного бизнеса</w:t>
            </w:r>
            <w:r w:rsidRPr="00887892">
              <w:rPr>
                <w:rStyle w:val="fontstyle21"/>
                <w:sz w:val="24"/>
                <w:szCs w:val="24"/>
              </w:rPr>
              <w:t>;</w:t>
            </w:r>
          </w:p>
          <w:p w14:paraId="731B1156" w14:textId="12E3283D" w:rsidR="006113F8" w:rsidRPr="00980AC5" w:rsidRDefault="00887892" w:rsidP="00887892">
            <w:pPr>
              <w:widowControl/>
              <w:autoSpaceDE/>
              <w:autoSpaceDN/>
              <w:adjustRightInd/>
              <w:rPr>
                <w:rStyle w:val="fontstyle21"/>
                <w:sz w:val="24"/>
                <w:szCs w:val="24"/>
              </w:rPr>
            </w:pPr>
            <w:r w:rsidRPr="00887892">
              <w:rPr>
                <w:rStyle w:val="fontstyle21"/>
                <w:sz w:val="24"/>
                <w:szCs w:val="24"/>
              </w:rPr>
              <w:t xml:space="preserve">- </w:t>
            </w:r>
            <w:r w:rsidR="00980AC5" w:rsidRPr="00887892">
              <w:rPr>
                <w:rStyle w:val="fontstyle21"/>
                <w:sz w:val="24"/>
                <w:szCs w:val="24"/>
              </w:rPr>
              <w:t>применять н</w:t>
            </w:r>
            <w:r w:rsidR="00980AC5" w:rsidRPr="00980AC5">
              <w:rPr>
                <w:rStyle w:val="fontstyle21"/>
                <w:sz w:val="24"/>
                <w:szCs w:val="24"/>
              </w:rPr>
              <w:t>авыки перевода и реферирования специализированных текстов, связанных с международной торговлей, таких как законодательные и нормативные документы, контракты, счета-фактуры и другие.</w:t>
            </w:r>
          </w:p>
        </w:tc>
      </w:tr>
      <w:tr w:rsidR="00ED42A0" w:rsidRPr="007502B1" w14:paraId="2FB2D5D5" w14:textId="77777777" w:rsidTr="007502B1">
        <w:trPr>
          <w:trHeight w:val="510"/>
        </w:trPr>
        <w:tc>
          <w:tcPr>
            <w:tcW w:w="2398" w:type="dxa"/>
            <w:vMerge w:val="restart"/>
            <w:tcBorders>
              <w:left w:val="single" w:sz="4" w:space="0" w:color="auto"/>
              <w:right w:val="single" w:sz="4" w:space="0" w:color="auto"/>
            </w:tcBorders>
            <w:vAlign w:val="center"/>
          </w:tcPr>
          <w:p w14:paraId="0F1EF9A1" w14:textId="743E9B10" w:rsidR="007502B1" w:rsidRPr="001F5836" w:rsidRDefault="007502B1" w:rsidP="00EF0CD0">
            <w:pPr>
              <w:widowControl/>
              <w:autoSpaceDE/>
              <w:autoSpaceDN/>
              <w:adjustRightInd/>
              <w:rPr>
                <w:rFonts w:ascii="TimesNewRomanPSMT" w:hAnsi="TimesNewRomanPSMT"/>
                <w:color w:val="000000"/>
                <w:sz w:val="24"/>
                <w:szCs w:val="24"/>
              </w:rPr>
            </w:pPr>
            <w:r w:rsidRPr="001F5836">
              <w:rPr>
                <w:rFonts w:ascii="TimesNewRomanPSMT" w:hAnsi="TimesNewRomanPSMT"/>
                <w:color w:val="000000"/>
                <w:sz w:val="24"/>
                <w:szCs w:val="24"/>
              </w:rPr>
              <w:lastRenderedPageBreak/>
              <w:t>ПКП – 1</w:t>
            </w:r>
          </w:p>
          <w:p w14:paraId="3DBD841D" w14:textId="50714B53" w:rsidR="007502B1" w:rsidRPr="001F5836" w:rsidRDefault="007502B1" w:rsidP="00EF0CD0">
            <w:pPr>
              <w:widowControl/>
              <w:autoSpaceDE/>
              <w:autoSpaceDN/>
              <w:adjustRightInd/>
              <w:rPr>
                <w:rFonts w:ascii="TimesNewRomanPSMT" w:hAnsi="TimesNewRomanPSMT"/>
                <w:color w:val="000000"/>
                <w:sz w:val="24"/>
                <w:szCs w:val="24"/>
              </w:rPr>
            </w:pPr>
            <w:r w:rsidRPr="001F5836">
              <w:rPr>
                <w:rFonts w:ascii="TimesNewRomanPSMT" w:hAnsi="TimesNewRomanPSMT"/>
                <w:color w:val="000000"/>
                <w:sz w:val="24"/>
                <w:szCs w:val="24"/>
              </w:rPr>
              <w:t xml:space="preserve">ОП «Международный бизнес: налогообложение и учет / </w:t>
            </w:r>
            <w:r w:rsidRPr="001F5836">
              <w:rPr>
                <w:rFonts w:ascii="TimesNewRomanPSMT" w:hAnsi="TimesNewRomanPSMT"/>
                <w:color w:val="000000"/>
                <w:sz w:val="24"/>
                <w:szCs w:val="24"/>
                <w:lang w:val="en-US"/>
              </w:rPr>
              <w:t>International</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Business</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Tax</w:t>
            </w:r>
            <w:r w:rsidR="00591A81">
              <w:rPr>
                <w:rFonts w:ascii="TimesNewRomanPSMT" w:hAnsi="TimesNewRomanPSMT"/>
                <w:color w:val="000000"/>
                <w:sz w:val="24"/>
                <w:szCs w:val="24"/>
                <w:lang w:val="en-US"/>
              </w:rPr>
              <w:t>es</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and</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Accounting</w:t>
            </w:r>
            <w:r w:rsidRPr="001F5836">
              <w:rPr>
                <w:rFonts w:ascii="TimesNewRomanPSMT" w:hAnsi="TimesNewRomanPSMT"/>
                <w:color w:val="000000"/>
                <w:sz w:val="24"/>
                <w:szCs w:val="24"/>
              </w:rPr>
              <w:t xml:space="preserve">», профиль «Международная торговля и налогообложение/ </w:t>
            </w:r>
            <w:r w:rsidRPr="001F5836">
              <w:rPr>
                <w:rFonts w:ascii="TimesNewRomanPSMT" w:hAnsi="TimesNewRomanPSMT"/>
                <w:color w:val="000000"/>
                <w:sz w:val="24"/>
                <w:szCs w:val="24"/>
                <w:lang w:val="en-US"/>
              </w:rPr>
              <w:t>International</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Trade</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and</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Taxation</w:t>
            </w:r>
            <w:r w:rsidRPr="001F5836">
              <w:rPr>
                <w:rFonts w:ascii="TimesNewRomanPSMT" w:hAnsi="TimesNewRomanPSMT"/>
                <w:color w:val="000000"/>
                <w:sz w:val="24"/>
                <w:szCs w:val="24"/>
              </w:rPr>
              <w:t>»</w:t>
            </w:r>
          </w:p>
          <w:p w14:paraId="758D8924" w14:textId="1F984F23" w:rsidR="007502B1" w:rsidRPr="001F5836" w:rsidRDefault="007502B1" w:rsidP="00EF0CD0">
            <w:pPr>
              <w:widowControl/>
              <w:autoSpaceDE/>
              <w:autoSpaceDN/>
              <w:adjustRightInd/>
              <w:rPr>
                <w:rFonts w:ascii="TimesNewRomanPSMT" w:hAnsi="TimesNewRomanPSMT"/>
                <w:color w:val="000000"/>
                <w:sz w:val="24"/>
                <w:szCs w:val="24"/>
              </w:rPr>
            </w:pPr>
          </w:p>
        </w:tc>
        <w:tc>
          <w:tcPr>
            <w:tcW w:w="2198" w:type="dxa"/>
            <w:vMerge w:val="restart"/>
            <w:tcBorders>
              <w:left w:val="single" w:sz="4" w:space="0" w:color="auto"/>
              <w:right w:val="single" w:sz="4" w:space="0" w:color="auto"/>
            </w:tcBorders>
            <w:vAlign w:val="center"/>
          </w:tcPr>
          <w:p w14:paraId="51D32B67" w14:textId="776DC1AE" w:rsidR="007502B1" w:rsidRPr="00063977" w:rsidRDefault="007502B1" w:rsidP="00EF0CD0">
            <w:pPr>
              <w:widowControl/>
              <w:autoSpaceDE/>
              <w:autoSpaceDN/>
              <w:adjustRightInd/>
              <w:rPr>
                <w:rFonts w:ascii="TimesNewRomanPSMT" w:hAnsi="TimesNewRomanPSMT"/>
                <w:color w:val="000000"/>
                <w:sz w:val="24"/>
                <w:szCs w:val="24"/>
              </w:rPr>
            </w:pPr>
            <w:r w:rsidRPr="00063977">
              <w:rPr>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3272" w:type="dxa"/>
            <w:tcBorders>
              <w:bottom w:val="single" w:sz="4" w:space="0" w:color="auto"/>
            </w:tcBorders>
            <w:vAlign w:val="center"/>
          </w:tcPr>
          <w:p w14:paraId="3920D6F6" w14:textId="51540AD7" w:rsidR="007502B1" w:rsidRPr="00063977" w:rsidRDefault="007502B1" w:rsidP="007502B1">
            <w:pPr>
              <w:jc w:val="both"/>
              <w:rPr>
                <w:rFonts w:eastAsia="Calibri"/>
                <w:sz w:val="24"/>
                <w:szCs w:val="24"/>
                <w:lang w:eastAsia="en-US"/>
              </w:rPr>
            </w:pPr>
            <w:r w:rsidRPr="00063977">
              <w:rPr>
                <w:rStyle w:val="FontStyle12"/>
                <w:rFonts w:eastAsia="Calibri"/>
                <w:sz w:val="24"/>
                <w:szCs w:val="24"/>
                <w:lang w:eastAsia="en-US"/>
              </w:rPr>
              <w:t>1.</w:t>
            </w:r>
            <w:r w:rsidRPr="00063977">
              <w:rPr>
                <w:rStyle w:val="FontStyle12"/>
                <w:rFonts w:eastAsia="Calibri"/>
                <w:sz w:val="24"/>
                <w:szCs w:val="24"/>
                <w:lang w:eastAsia="en-US"/>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2240" w:type="dxa"/>
            <w:tcBorders>
              <w:bottom w:val="single" w:sz="4" w:space="0" w:color="auto"/>
            </w:tcBorders>
            <w:vAlign w:val="center"/>
          </w:tcPr>
          <w:p w14:paraId="08E3AE2B" w14:textId="77777777" w:rsidR="003B2ED1" w:rsidRPr="003B2ED1" w:rsidRDefault="003B2ED1" w:rsidP="003B2ED1">
            <w:pPr>
              <w:widowControl/>
              <w:autoSpaceDE/>
              <w:autoSpaceDN/>
              <w:adjustRightInd/>
              <w:rPr>
                <w:rStyle w:val="fontstyle21"/>
                <w:i/>
                <w:iCs/>
                <w:sz w:val="24"/>
                <w:szCs w:val="24"/>
              </w:rPr>
            </w:pPr>
            <w:r>
              <w:rPr>
                <w:rStyle w:val="fontstyle21"/>
                <w:i/>
                <w:iCs/>
                <w:sz w:val="24"/>
                <w:szCs w:val="24"/>
              </w:rPr>
              <w:t>1</w:t>
            </w:r>
            <w:r w:rsidRPr="003B2ED1">
              <w:rPr>
                <w:rStyle w:val="fontstyle21"/>
                <w:i/>
                <w:iCs/>
                <w:sz w:val="24"/>
                <w:szCs w:val="24"/>
              </w:rPr>
              <w:t>. Знать:</w:t>
            </w:r>
          </w:p>
          <w:p w14:paraId="219D4D76"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xml:space="preserve">основные процессы и тенденции развития мировой экономики и </w:t>
            </w:r>
            <w:r w:rsidRPr="003B2ED1">
              <w:rPr>
                <w:rFonts w:ascii="TimesNewRomanPSMT" w:hAnsi="TimesNewRomanPSMT"/>
                <w:color w:val="000000"/>
                <w:sz w:val="24"/>
                <w:szCs w:val="24"/>
              </w:rPr>
              <w:t>международного бизнеса</w:t>
            </w:r>
            <w:r w:rsidRPr="003B2ED1">
              <w:rPr>
                <w:rStyle w:val="fontstyle21"/>
                <w:sz w:val="24"/>
                <w:szCs w:val="24"/>
              </w:rPr>
              <w:t>, международные нормативные документы, позволяющие осуществлять аналитическую работу;</w:t>
            </w:r>
          </w:p>
          <w:p w14:paraId="2AB1774B"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основные принципы и методы аннотирования и реферирования профессиональных текстов;</w:t>
            </w:r>
          </w:p>
          <w:p w14:paraId="753A4066"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термины и понятия, связанные с тематикой профессиональных текстов.</w:t>
            </w:r>
          </w:p>
          <w:p w14:paraId="56C5862F" w14:textId="77777777" w:rsidR="003B2ED1" w:rsidRPr="003B2ED1" w:rsidRDefault="003B2ED1" w:rsidP="003B2ED1">
            <w:pPr>
              <w:widowControl/>
              <w:autoSpaceDE/>
              <w:autoSpaceDN/>
              <w:adjustRightInd/>
              <w:rPr>
                <w:rStyle w:val="fontstyle21"/>
                <w:sz w:val="24"/>
                <w:szCs w:val="24"/>
              </w:rPr>
            </w:pPr>
            <w:r w:rsidRPr="003B2ED1">
              <w:rPr>
                <w:rStyle w:val="fontstyle21"/>
                <w:i/>
                <w:iCs/>
                <w:sz w:val="24"/>
                <w:szCs w:val="24"/>
              </w:rPr>
              <w:t>Уметь</w:t>
            </w:r>
            <w:r w:rsidRPr="003B2ED1">
              <w:rPr>
                <w:rStyle w:val="fontstyle21"/>
                <w:sz w:val="24"/>
                <w:szCs w:val="24"/>
              </w:rPr>
              <w:t xml:space="preserve">: </w:t>
            </w:r>
          </w:p>
          <w:p w14:paraId="72B9A019"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xml:space="preserve">- понимать содержание текстов, связанных с мировой экономикой и </w:t>
            </w:r>
            <w:r w:rsidRPr="003B2ED1">
              <w:rPr>
                <w:rFonts w:ascii="TimesNewRomanPSMT" w:hAnsi="TimesNewRomanPSMT"/>
                <w:color w:val="000000"/>
                <w:sz w:val="24"/>
                <w:szCs w:val="24"/>
              </w:rPr>
              <w:t>международном бизнесе</w:t>
            </w:r>
            <w:r w:rsidRPr="003B2ED1">
              <w:rPr>
                <w:rStyle w:val="fontstyle21"/>
                <w:sz w:val="24"/>
                <w:szCs w:val="24"/>
              </w:rPr>
              <w:t xml:space="preserve">, </w:t>
            </w:r>
          </w:p>
          <w:p w14:paraId="563FD5EB"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извлекать из них наиболее важную информацию;</w:t>
            </w:r>
          </w:p>
          <w:p w14:paraId="69FE7581"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уметь структурировать и организовывать информацию для ее последующего перевода или использования в других целях;</w:t>
            </w:r>
          </w:p>
          <w:p w14:paraId="61EECD99"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анализировать профессиональные тексты и выделять из них главное содержание;</w:t>
            </w:r>
          </w:p>
          <w:p w14:paraId="21524A77"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xml:space="preserve">- определять цели и задачи аннотирования и реферирования </w:t>
            </w:r>
            <w:r w:rsidRPr="003B2ED1">
              <w:rPr>
                <w:rStyle w:val="fontstyle21"/>
                <w:sz w:val="24"/>
                <w:szCs w:val="24"/>
              </w:rPr>
              <w:lastRenderedPageBreak/>
              <w:t>текстов в соответствии с требованиями профессиональной деятельности;</w:t>
            </w:r>
          </w:p>
          <w:p w14:paraId="64B5DB81" w14:textId="6CFF6F93" w:rsidR="007502B1" w:rsidRPr="007502B1" w:rsidRDefault="003B2ED1" w:rsidP="003B2ED1">
            <w:pPr>
              <w:widowControl/>
              <w:autoSpaceDE/>
              <w:autoSpaceDN/>
              <w:adjustRightInd/>
              <w:rPr>
                <w:rStyle w:val="fontstyle21"/>
                <w:iCs/>
                <w:sz w:val="24"/>
                <w:szCs w:val="24"/>
                <w:highlight w:val="yellow"/>
              </w:rPr>
            </w:pPr>
            <w:r w:rsidRPr="003B2ED1">
              <w:rPr>
                <w:rStyle w:val="fontstyle21"/>
                <w:sz w:val="24"/>
                <w:szCs w:val="24"/>
              </w:rPr>
              <w:t>- использовать различные методы и приемы аннотирования и реферирования профессиональных текстов</w:t>
            </w:r>
          </w:p>
        </w:tc>
      </w:tr>
      <w:tr w:rsidR="00ED42A0" w:rsidRPr="007502B1" w14:paraId="457DA946" w14:textId="77777777" w:rsidTr="007502B1">
        <w:trPr>
          <w:trHeight w:val="3630"/>
        </w:trPr>
        <w:tc>
          <w:tcPr>
            <w:tcW w:w="2398" w:type="dxa"/>
            <w:vMerge/>
            <w:tcBorders>
              <w:left w:val="single" w:sz="4" w:space="0" w:color="auto"/>
              <w:right w:val="single" w:sz="4" w:space="0" w:color="auto"/>
            </w:tcBorders>
            <w:vAlign w:val="center"/>
          </w:tcPr>
          <w:p w14:paraId="55CD81BB" w14:textId="77777777" w:rsidR="007502B1" w:rsidRPr="007502B1" w:rsidRDefault="007502B1" w:rsidP="00EF0CD0">
            <w:pPr>
              <w:widowControl/>
              <w:autoSpaceDE/>
              <w:autoSpaceDN/>
              <w:adjustRightInd/>
              <w:rPr>
                <w:rFonts w:ascii="TimesNewRomanPSMT" w:hAnsi="TimesNewRomanPSMT"/>
                <w:color w:val="000000"/>
                <w:sz w:val="24"/>
                <w:szCs w:val="24"/>
                <w:highlight w:val="green"/>
              </w:rPr>
            </w:pPr>
          </w:p>
        </w:tc>
        <w:tc>
          <w:tcPr>
            <w:tcW w:w="2198" w:type="dxa"/>
            <w:vMerge/>
            <w:tcBorders>
              <w:left w:val="single" w:sz="4" w:space="0" w:color="auto"/>
              <w:right w:val="single" w:sz="4" w:space="0" w:color="auto"/>
            </w:tcBorders>
            <w:vAlign w:val="center"/>
          </w:tcPr>
          <w:p w14:paraId="47F6C7C9" w14:textId="77777777" w:rsidR="007502B1" w:rsidRPr="007502B1" w:rsidRDefault="007502B1" w:rsidP="00EF0CD0">
            <w:pPr>
              <w:widowControl/>
              <w:autoSpaceDE/>
              <w:autoSpaceDN/>
              <w:adjustRightInd/>
              <w:rPr>
                <w:sz w:val="24"/>
                <w:szCs w:val="24"/>
                <w:highlight w:val="green"/>
              </w:rPr>
            </w:pPr>
          </w:p>
        </w:tc>
        <w:tc>
          <w:tcPr>
            <w:tcW w:w="3272" w:type="dxa"/>
            <w:tcBorders>
              <w:top w:val="single" w:sz="4" w:space="0" w:color="auto"/>
              <w:bottom w:val="single" w:sz="4" w:space="0" w:color="auto"/>
            </w:tcBorders>
            <w:vAlign w:val="center"/>
          </w:tcPr>
          <w:p w14:paraId="615B5697" w14:textId="4C55437A" w:rsidR="007502B1" w:rsidRPr="007502B1" w:rsidRDefault="007502B1" w:rsidP="007502B1">
            <w:pPr>
              <w:rPr>
                <w:rStyle w:val="FontStyle12"/>
                <w:rFonts w:eastAsia="Calibri"/>
                <w:sz w:val="24"/>
                <w:szCs w:val="24"/>
                <w:highlight w:val="green"/>
                <w:lang w:eastAsia="en-US"/>
              </w:rPr>
            </w:pPr>
            <w:r w:rsidRPr="001F5836">
              <w:rPr>
                <w:rStyle w:val="FontStyle12"/>
                <w:sz w:val="24"/>
                <w:szCs w:val="24"/>
                <w:lang w:eastAsia="en-US"/>
              </w:rPr>
              <w:t>2.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2240" w:type="dxa"/>
            <w:tcBorders>
              <w:top w:val="single" w:sz="4" w:space="0" w:color="auto"/>
              <w:bottom w:val="single" w:sz="4" w:space="0" w:color="auto"/>
            </w:tcBorders>
            <w:vAlign w:val="center"/>
          </w:tcPr>
          <w:p w14:paraId="028A3E68" w14:textId="09E451C1" w:rsidR="003865E6" w:rsidRPr="00ED42A0" w:rsidRDefault="00DF0F33" w:rsidP="00890C25">
            <w:pPr>
              <w:widowControl/>
              <w:autoSpaceDE/>
              <w:autoSpaceDN/>
              <w:adjustRightInd/>
              <w:rPr>
                <w:rStyle w:val="fontstyle21"/>
                <w:sz w:val="24"/>
                <w:szCs w:val="24"/>
              </w:rPr>
            </w:pPr>
            <w:r>
              <w:rPr>
                <w:rStyle w:val="fontstyle21"/>
                <w:i/>
                <w:iCs/>
                <w:sz w:val="24"/>
                <w:szCs w:val="24"/>
              </w:rPr>
              <w:t xml:space="preserve">2. </w:t>
            </w:r>
            <w:r w:rsidR="007502B1" w:rsidRPr="00ED42A0">
              <w:rPr>
                <w:rStyle w:val="fontstyle21"/>
                <w:i/>
                <w:iCs/>
                <w:sz w:val="24"/>
                <w:szCs w:val="24"/>
              </w:rPr>
              <w:t>Знать</w:t>
            </w:r>
            <w:r w:rsidR="007502B1" w:rsidRPr="00ED42A0">
              <w:rPr>
                <w:rStyle w:val="fontstyle21"/>
                <w:sz w:val="24"/>
                <w:szCs w:val="24"/>
              </w:rPr>
              <w:t xml:space="preserve">: </w:t>
            </w:r>
          </w:p>
          <w:p w14:paraId="7E512A35" w14:textId="5D4CABAF" w:rsidR="003865E6" w:rsidRPr="003865E6" w:rsidRDefault="00ED42A0" w:rsidP="00ED42A0">
            <w:pPr>
              <w:widowControl/>
              <w:autoSpaceDE/>
              <w:autoSpaceDN/>
              <w:adjustRightInd/>
              <w:rPr>
                <w:rStyle w:val="fontstyle21"/>
                <w:sz w:val="24"/>
                <w:szCs w:val="24"/>
              </w:rPr>
            </w:pPr>
            <w:r>
              <w:rPr>
                <w:rStyle w:val="fontstyle21"/>
                <w:sz w:val="24"/>
                <w:szCs w:val="24"/>
              </w:rPr>
              <w:t>-</w:t>
            </w:r>
            <w:r>
              <w:rPr>
                <w:rStyle w:val="fontstyle21"/>
              </w:rPr>
              <w:t xml:space="preserve"> </w:t>
            </w:r>
            <w:r w:rsidRPr="00ED42A0">
              <w:rPr>
                <w:rStyle w:val="fontstyle21"/>
                <w:sz w:val="24"/>
                <w:szCs w:val="22"/>
              </w:rPr>
              <w:t>б</w:t>
            </w:r>
            <w:r w:rsidR="003865E6" w:rsidRPr="003865E6">
              <w:rPr>
                <w:rStyle w:val="fontstyle21"/>
                <w:sz w:val="24"/>
                <w:szCs w:val="24"/>
              </w:rPr>
              <w:t>изнес-процессы внешнеторговых компаний, включая этапы ведения деловых отношений, процессы закупки и продажи товаров, таможенные процедуры, финансовые операции и др.</w:t>
            </w:r>
            <w:r>
              <w:rPr>
                <w:rStyle w:val="fontstyle21"/>
                <w:sz w:val="24"/>
                <w:szCs w:val="24"/>
              </w:rPr>
              <w:t>, в том числе на иностранном языке</w:t>
            </w:r>
          </w:p>
          <w:p w14:paraId="0ACD2EE4" w14:textId="316076A8" w:rsidR="003865E6" w:rsidRPr="003865E6" w:rsidRDefault="00ED42A0" w:rsidP="00ED42A0">
            <w:pPr>
              <w:widowControl/>
              <w:autoSpaceDE/>
              <w:autoSpaceDN/>
              <w:adjustRightInd/>
              <w:rPr>
                <w:rStyle w:val="fontstyle21"/>
                <w:sz w:val="24"/>
                <w:szCs w:val="24"/>
              </w:rPr>
            </w:pPr>
            <w:r>
              <w:rPr>
                <w:rStyle w:val="fontstyle21"/>
                <w:sz w:val="24"/>
                <w:szCs w:val="24"/>
              </w:rPr>
              <w:t>- м</w:t>
            </w:r>
            <w:r w:rsidR="003865E6" w:rsidRPr="003865E6">
              <w:rPr>
                <w:rStyle w:val="fontstyle21"/>
                <w:sz w:val="24"/>
                <w:szCs w:val="24"/>
              </w:rPr>
              <w:t>етоды моделирования бизнес-процессов и анализа показателей работы компаний на основе больших данных.</w:t>
            </w:r>
          </w:p>
          <w:p w14:paraId="7C8CA024" w14:textId="2B53A57D" w:rsidR="003865E6" w:rsidRPr="003865E6" w:rsidRDefault="00ED42A0" w:rsidP="00ED42A0">
            <w:pPr>
              <w:widowControl/>
              <w:autoSpaceDE/>
              <w:autoSpaceDN/>
              <w:adjustRightInd/>
              <w:rPr>
                <w:rStyle w:val="fontstyle21"/>
                <w:sz w:val="24"/>
                <w:szCs w:val="24"/>
              </w:rPr>
            </w:pPr>
            <w:r>
              <w:rPr>
                <w:rStyle w:val="fontstyle21"/>
                <w:sz w:val="24"/>
                <w:szCs w:val="24"/>
              </w:rPr>
              <w:t>- п</w:t>
            </w:r>
            <w:r w:rsidR="003865E6" w:rsidRPr="003865E6">
              <w:rPr>
                <w:rStyle w:val="fontstyle21"/>
                <w:sz w:val="24"/>
                <w:szCs w:val="24"/>
              </w:rPr>
              <w:t>ринципы работы с информационными технологиями, используемыми для прикладного бизнес-анализа, такими как базы данных, системы управления проектами, BI-системы, ERP-системы и др.</w:t>
            </w:r>
          </w:p>
          <w:p w14:paraId="023FE410" w14:textId="028E60BF" w:rsidR="00ED42A0" w:rsidRDefault="00ED42A0" w:rsidP="00ED42A0">
            <w:pPr>
              <w:widowControl/>
              <w:autoSpaceDE/>
              <w:autoSpaceDN/>
              <w:adjustRightInd/>
              <w:rPr>
                <w:rStyle w:val="fontstyle21"/>
                <w:sz w:val="24"/>
                <w:szCs w:val="24"/>
              </w:rPr>
            </w:pPr>
            <w:r w:rsidRPr="00ED42A0">
              <w:rPr>
                <w:rStyle w:val="fontstyle21"/>
                <w:i/>
                <w:iCs/>
                <w:sz w:val="24"/>
                <w:szCs w:val="24"/>
              </w:rPr>
              <w:t>Уметь</w:t>
            </w:r>
            <w:r>
              <w:rPr>
                <w:rStyle w:val="fontstyle21"/>
                <w:sz w:val="24"/>
                <w:szCs w:val="24"/>
              </w:rPr>
              <w:t>:</w:t>
            </w:r>
          </w:p>
          <w:p w14:paraId="2559EED8" w14:textId="772C400B" w:rsidR="003865E6" w:rsidRPr="003865E6" w:rsidRDefault="00ED42A0" w:rsidP="00ED42A0">
            <w:pPr>
              <w:widowControl/>
              <w:autoSpaceDE/>
              <w:autoSpaceDN/>
              <w:adjustRightInd/>
              <w:rPr>
                <w:rStyle w:val="fontstyle21"/>
                <w:sz w:val="24"/>
                <w:szCs w:val="24"/>
              </w:rPr>
            </w:pPr>
            <w:r>
              <w:rPr>
                <w:rStyle w:val="fontstyle21"/>
                <w:rFonts w:hint="eastAsia"/>
                <w:sz w:val="24"/>
                <w:szCs w:val="24"/>
              </w:rPr>
              <w:t>п</w:t>
            </w:r>
            <w:r>
              <w:rPr>
                <w:rStyle w:val="fontstyle21"/>
                <w:sz w:val="24"/>
                <w:szCs w:val="24"/>
              </w:rPr>
              <w:t>рименять н</w:t>
            </w:r>
            <w:r w:rsidR="003865E6" w:rsidRPr="003865E6">
              <w:rPr>
                <w:rStyle w:val="fontstyle21"/>
                <w:sz w:val="24"/>
                <w:szCs w:val="24"/>
              </w:rPr>
              <w:t xml:space="preserve">авыки работы с программным обеспечением, используемым в бизнес-анализе, такими как </w:t>
            </w:r>
            <w:proofErr w:type="spellStart"/>
            <w:r w:rsidR="003865E6" w:rsidRPr="003865E6">
              <w:rPr>
                <w:rStyle w:val="fontstyle21"/>
                <w:sz w:val="24"/>
                <w:szCs w:val="24"/>
              </w:rPr>
              <w:t>Microsoft</w:t>
            </w:r>
            <w:proofErr w:type="spellEnd"/>
            <w:r w:rsidR="003865E6" w:rsidRPr="003865E6">
              <w:rPr>
                <w:rStyle w:val="fontstyle21"/>
                <w:sz w:val="24"/>
                <w:szCs w:val="24"/>
              </w:rPr>
              <w:t xml:space="preserve"> </w:t>
            </w:r>
            <w:proofErr w:type="spellStart"/>
            <w:r w:rsidR="003865E6" w:rsidRPr="003865E6">
              <w:rPr>
                <w:rStyle w:val="fontstyle21"/>
                <w:sz w:val="24"/>
                <w:szCs w:val="24"/>
              </w:rPr>
              <w:lastRenderedPageBreak/>
              <w:t>Excel</w:t>
            </w:r>
            <w:proofErr w:type="spellEnd"/>
            <w:r w:rsidR="003865E6" w:rsidRPr="003865E6">
              <w:rPr>
                <w:rStyle w:val="fontstyle21"/>
                <w:sz w:val="24"/>
                <w:szCs w:val="24"/>
              </w:rPr>
              <w:t xml:space="preserve">, </w:t>
            </w:r>
            <w:proofErr w:type="spellStart"/>
            <w:r w:rsidR="003865E6" w:rsidRPr="003865E6">
              <w:rPr>
                <w:rStyle w:val="fontstyle21"/>
                <w:sz w:val="24"/>
                <w:szCs w:val="24"/>
              </w:rPr>
              <w:t>Power</w:t>
            </w:r>
            <w:proofErr w:type="spellEnd"/>
            <w:r w:rsidR="003865E6" w:rsidRPr="003865E6">
              <w:rPr>
                <w:rStyle w:val="fontstyle21"/>
                <w:sz w:val="24"/>
                <w:szCs w:val="24"/>
              </w:rPr>
              <w:t xml:space="preserve"> BI, </w:t>
            </w:r>
            <w:proofErr w:type="spellStart"/>
            <w:r w:rsidR="003865E6" w:rsidRPr="003865E6">
              <w:rPr>
                <w:rStyle w:val="fontstyle21"/>
                <w:sz w:val="24"/>
                <w:szCs w:val="24"/>
              </w:rPr>
              <w:t>Tableau</w:t>
            </w:r>
            <w:proofErr w:type="spellEnd"/>
            <w:r w:rsidR="003865E6" w:rsidRPr="003865E6">
              <w:rPr>
                <w:rStyle w:val="fontstyle21"/>
                <w:sz w:val="24"/>
                <w:szCs w:val="24"/>
              </w:rPr>
              <w:t xml:space="preserve">, SAP, </w:t>
            </w:r>
            <w:proofErr w:type="spellStart"/>
            <w:r w:rsidR="003865E6" w:rsidRPr="003865E6">
              <w:rPr>
                <w:rStyle w:val="fontstyle21"/>
                <w:sz w:val="24"/>
                <w:szCs w:val="24"/>
              </w:rPr>
              <w:t>Oracle</w:t>
            </w:r>
            <w:proofErr w:type="spellEnd"/>
            <w:r w:rsidR="003865E6" w:rsidRPr="003865E6">
              <w:rPr>
                <w:rStyle w:val="fontstyle21"/>
                <w:sz w:val="24"/>
                <w:szCs w:val="24"/>
              </w:rPr>
              <w:t xml:space="preserve"> и др.</w:t>
            </w:r>
          </w:p>
          <w:p w14:paraId="3AB5AF18" w14:textId="77777777" w:rsidR="00ED42A0" w:rsidRDefault="00ED42A0" w:rsidP="00ED42A0">
            <w:pPr>
              <w:widowControl/>
              <w:autoSpaceDE/>
              <w:autoSpaceDN/>
              <w:adjustRightInd/>
              <w:rPr>
                <w:rStyle w:val="fontstyle21"/>
                <w:sz w:val="24"/>
                <w:szCs w:val="24"/>
              </w:rPr>
            </w:pPr>
            <w:r>
              <w:rPr>
                <w:rStyle w:val="fontstyle21"/>
                <w:sz w:val="24"/>
                <w:szCs w:val="24"/>
              </w:rPr>
              <w:t>- применять навыки переводческого аннотирования и реферирования;</w:t>
            </w:r>
          </w:p>
          <w:p w14:paraId="0815C044" w14:textId="0C65060F" w:rsidR="007502B1" w:rsidRPr="00ED42A0" w:rsidRDefault="00ED42A0" w:rsidP="00890C25">
            <w:pPr>
              <w:widowControl/>
              <w:autoSpaceDE/>
              <w:autoSpaceDN/>
              <w:adjustRightInd/>
              <w:rPr>
                <w:rStyle w:val="fontstyle21"/>
                <w:sz w:val="24"/>
                <w:szCs w:val="24"/>
              </w:rPr>
            </w:pPr>
            <w:r>
              <w:rPr>
                <w:rStyle w:val="fontstyle21"/>
                <w:sz w:val="24"/>
                <w:szCs w:val="24"/>
              </w:rPr>
              <w:t xml:space="preserve">- </w:t>
            </w:r>
            <w:r w:rsidR="003865E6" w:rsidRPr="003865E6">
              <w:rPr>
                <w:rStyle w:val="fontstyle21"/>
                <w:sz w:val="24"/>
                <w:szCs w:val="24"/>
              </w:rPr>
              <w:t>использова</w:t>
            </w:r>
            <w:r>
              <w:rPr>
                <w:rStyle w:val="fontstyle21"/>
                <w:sz w:val="24"/>
                <w:szCs w:val="24"/>
              </w:rPr>
              <w:t>ть</w:t>
            </w:r>
            <w:r w:rsidR="003865E6" w:rsidRPr="003865E6">
              <w:rPr>
                <w:rStyle w:val="fontstyle21"/>
                <w:sz w:val="24"/>
                <w:szCs w:val="24"/>
              </w:rPr>
              <w:t xml:space="preserve"> терминологии в области бизнес-анализа и информационных технологий</w:t>
            </w:r>
            <w:r>
              <w:rPr>
                <w:rStyle w:val="fontstyle21"/>
                <w:sz w:val="24"/>
                <w:szCs w:val="24"/>
              </w:rPr>
              <w:t>, в том числе на иностранном языке</w:t>
            </w:r>
            <w:r w:rsidR="003865E6" w:rsidRPr="003865E6">
              <w:rPr>
                <w:rStyle w:val="fontstyle21"/>
                <w:sz w:val="24"/>
                <w:szCs w:val="24"/>
              </w:rPr>
              <w:t>.</w:t>
            </w:r>
          </w:p>
        </w:tc>
      </w:tr>
      <w:tr w:rsidR="00ED42A0" w:rsidRPr="007502B1" w14:paraId="632F970C" w14:textId="77777777" w:rsidTr="006113F8">
        <w:trPr>
          <w:trHeight w:val="1770"/>
        </w:trPr>
        <w:tc>
          <w:tcPr>
            <w:tcW w:w="2398" w:type="dxa"/>
            <w:vMerge w:val="restart"/>
            <w:tcBorders>
              <w:left w:val="single" w:sz="4" w:space="0" w:color="auto"/>
              <w:right w:val="single" w:sz="4" w:space="0" w:color="auto"/>
            </w:tcBorders>
            <w:vAlign w:val="center"/>
          </w:tcPr>
          <w:p w14:paraId="6098E999" w14:textId="77777777" w:rsidR="006113F8" w:rsidRPr="001F5836" w:rsidRDefault="006113F8" w:rsidP="00EF0CD0">
            <w:pPr>
              <w:widowControl/>
              <w:autoSpaceDE/>
              <w:autoSpaceDN/>
              <w:adjustRightInd/>
              <w:rPr>
                <w:rFonts w:ascii="TimesNewRomanPSMT" w:hAnsi="TimesNewRomanPSMT"/>
                <w:color w:val="000000"/>
                <w:sz w:val="24"/>
                <w:szCs w:val="24"/>
              </w:rPr>
            </w:pPr>
            <w:r w:rsidRPr="001F5836">
              <w:rPr>
                <w:rFonts w:ascii="TimesNewRomanPSMT" w:hAnsi="TimesNewRomanPSMT"/>
                <w:color w:val="000000"/>
                <w:sz w:val="24"/>
                <w:szCs w:val="24"/>
              </w:rPr>
              <w:lastRenderedPageBreak/>
              <w:t>ПКП-1</w:t>
            </w:r>
          </w:p>
          <w:p w14:paraId="7B2D7DFC" w14:textId="3B5E96B4" w:rsidR="006113F8" w:rsidRPr="006113F8" w:rsidRDefault="006113F8" w:rsidP="00591A81">
            <w:pPr>
              <w:widowControl/>
              <w:autoSpaceDE/>
              <w:autoSpaceDN/>
              <w:adjustRightInd/>
              <w:rPr>
                <w:rFonts w:ascii="TimesNewRomanPSMT" w:hAnsi="TimesNewRomanPSMT"/>
                <w:color w:val="000000"/>
                <w:sz w:val="24"/>
                <w:szCs w:val="24"/>
                <w:highlight w:val="green"/>
              </w:rPr>
            </w:pPr>
            <w:r w:rsidRPr="001F5836">
              <w:rPr>
                <w:rFonts w:ascii="TimesNewRomanPSMT" w:hAnsi="TimesNewRomanPSMT"/>
                <w:color w:val="000000"/>
                <w:sz w:val="24"/>
                <w:szCs w:val="24"/>
              </w:rPr>
              <w:t xml:space="preserve">ОП «Международный бизнес: налоги и аналитика / </w:t>
            </w:r>
            <w:r w:rsidRPr="001F5836">
              <w:rPr>
                <w:rFonts w:ascii="TimesNewRomanPSMT" w:hAnsi="TimesNewRomanPSMT"/>
                <w:color w:val="000000"/>
                <w:sz w:val="24"/>
                <w:szCs w:val="24"/>
                <w:lang w:val="en-US"/>
              </w:rPr>
              <w:t>International</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Business</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Tax</w:t>
            </w:r>
            <w:r w:rsidR="00591A81">
              <w:rPr>
                <w:rFonts w:ascii="TimesNewRomanPSMT" w:hAnsi="TimesNewRomanPSMT"/>
                <w:color w:val="000000"/>
                <w:sz w:val="24"/>
                <w:szCs w:val="24"/>
                <w:lang w:val="en-US"/>
              </w:rPr>
              <w:t>es</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and</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Analytics</w:t>
            </w:r>
            <w:r w:rsidRPr="001F5836">
              <w:rPr>
                <w:rFonts w:ascii="TimesNewRomanPSMT" w:hAnsi="TimesNewRomanPSMT"/>
                <w:color w:val="000000"/>
                <w:sz w:val="24"/>
                <w:szCs w:val="24"/>
              </w:rPr>
              <w:t xml:space="preserve"> », профиль «Международная торговля и налогообложение/ </w:t>
            </w:r>
            <w:r w:rsidRPr="001F5836">
              <w:rPr>
                <w:rFonts w:ascii="TimesNewRomanPSMT" w:hAnsi="TimesNewRomanPSMT"/>
                <w:color w:val="000000"/>
                <w:sz w:val="24"/>
                <w:szCs w:val="24"/>
                <w:lang w:val="en-US"/>
              </w:rPr>
              <w:t>International</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Trade</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and</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Taxation</w:t>
            </w:r>
            <w:r w:rsidRPr="001F5836">
              <w:rPr>
                <w:rFonts w:ascii="TimesNewRomanPSMT" w:hAnsi="TimesNewRomanPSMT"/>
                <w:color w:val="000000"/>
                <w:sz w:val="24"/>
                <w:szCs w:val="24"/>
              </w:rPr>
              <w:t>»</w:t>
            </w:r>
          </w:p>
        </w:tc>
        <w:tc>
          <w:tcPr>
            <w:tcW w:w="2198" w:type="dxa"/>
            <w:vMerge w:val="restart"/>
            <w:tcBorders>
              <w:left w:val="single" w:sz="4" w:space="0" w:color="auto"/>
              <w:right w:val="single" w:sz="4" w:space="0" w:color="auto"/>
            </w:tcBorders>
            <w:vAlign w:val="center"/>
          </w:tcPr>
          <w:p w14:paraId="1B472782" w14:textId="29C429E0" w:rsidR="006113F8" w:rsidRPr="00661E76" w:rsidRDefault="006113F8" w:rsidP="00EF0CD0">
            <w:pPr>
              <w:widowControl/>
              <w:autoSpaceDE/>
              <w:autoSpaceDN/>
              <w:adjustRightInd/>
              <w:rPr>
                <w:sz w:val="24"/>
                <w:szCs w:val="24"/>
              </w:rPr>
            </w:pPr>
            <w:r w:rsidRPr="00661E76">
              <w:rPr>
                <w:sz w:val="24"/>
                <w:szCs w:val="24"/>
              </w:rPr>
              <w:t>Способность ориентироваться в закономерностях функционирования международной торговли,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3272" w:type="dxa"/>
            <w:tcBorders>
              <w:top w:val="single" w:sz="4" w:space="0" w:color="auto"/>
              <w:bottom w:val="single" w:sz="4" w:space="0" w:color="auto"/>
            </w:tcBorders>
            <w:vAlign w:val="center"/>
          </w:tcPr>
          <w:p w14:paraId="20FBD596" w14:textId="43727AAE" w:rsidR="006113F8" w:rsidRPr="00661E76" w:rsidRDefault="006113F8" w:rsidP="006113F8">
            <w:pPr>
              <w:pStyle w:val="Style2"/>
              <w:tabs>
                <w:tab w:val="left" w:pos="290"/>
              </w:tabs>
              <w:spacing w:line="240" w:lineRule="auto"/>
              <w:ind w:firstLine="0"/>
              <w:rPr>
                <w:rStyle w:val="FontStyle12"/>
                <w:sz w:val="24"/>
                <w:szCs w:val="24"/>
                <w:lang w:eastAsia="en-US"/>
              </w:rPr>
            </w:pPr>
            <w:r w:rsidRPr="00661E76">
              <w:rPr>
                <w:rStyle w:val="FontStyle12"/>
                <w:sz w:val="24"/>
                <w:szCs w:val="24"/>
                <w:lang w:eastAsia="en-US"/>
              </w:rPr>
              <w:t>1. Демонстрирует знание основ и методов системного анализа внешнеэкономической информации, исследования товарных рынков.</w:t>
            </w:r>
          </w:p>
          <w:p w14:paraId="13C35C8D" w14:textId="1D1BB1FB" w:rsidR="006113F8" w:rsidRPr="00661E76" w:rsidRDefault="006113F8" w:rsidP="007502B1">
            <w:pPr>
              <w:rPr>
                <w:rStyle w:val="FontStyle12"/>
                <w:sz w:val="24"/>
                <w:szCs w:val="24"/>
                <w:lang w:eastAsia="en-US"/>
              </w:rPr>
            </w:pPr>
          </w:p>
        </w:tc>
        <w:tc>
          <w:tcPr>
            <w:tcW w:w="2240" w:type="dxa"/>
            <w:tcBorders>
              <w:top w:val="single" w:sz="4" w:space="0" w:color="auto"/>
              <w:bottom w:val="single" w:sz="4" w:space="0" w:color="auto"/>
            </w:tcBorders>
            <w:vAlign w:val="center"/>
          </w:tcPr>
          <w:p w14:paraId="5E253287" w14:textId="77777777" w:rsidR="00661E76" w:rsidRPr="00DF0F33" w:rsidRDefault="00661E76" w:rsidP="00661E76">
            <w:pPr>
              <w:widowControl/>
              <w:autoSpaceDE/>
              <w:autoSpaceDN/>
              <w:adjustRightInd/>
              <w:rPr>
                <w:rStyle w:val="fontstyle21"/>
                <w:i/>
                <w:iCs/>
                <w:sz w:val="24"/>
                <w:szCs w:val="24"/>
              </w:rPr>
            </w:pPr>
            <w:r w:rsidRPr="00DF0F33">
              <w:rPr>
                <w:rStyle w:val="fontstyle21"/>
                <w:i/>
                <w:iCs/>
                <w:sz w:val="24"/>
                <w:szCs w:val="24"/>
              </w:rPr>
              <w:t>1. Знать:</w:t>
            </w:r>
          </w:p>
          <w:p w14:paraId="03073B91" w14:textId="77777777" w:rsidR="00661E76" w:rsidRPr="00ED42A0" w:rsidRDefault="00661E76" w:rsidP="00661E76">
            <w:pPr>
              <w:widowControl/>
              <w:autoSpaceDE/>
              <w:autoSpaceDN/>
              <w:adjustRightInd/>
              <w:rPr>
                <w:rStyle w:val="fontstyle21"/>
                <w:sz w:val="24"/>
                <w:szCs w:val="24"/>
              </w:rPr>
            </w:pPr>
            <w:r w:rsidRPr="00ED42A0">
              <w:rPr>
                <w:rStyle w:val="fontstyle21"/>
                <w:sz w:val="24"/>
                <w:szCs w:val="24"/>
              </w:rPr>
              <w:t xml:space="preserve">- методы системного анализа информации, в том числе на иностранном языке; </w:t>
            </w:r>
          </w:p>
          <w:p w14:paraId="54105EA7" w14:textId="4D33A937" w:rsidR="00661E76" w:rsidRPr="00ED42A0" w:rsidRDefault="00661E76" w:rsidP="00661E76">
            <w:pPr>
              <w:widowControl/>
              <w:autoSpaceDE/>
              <w:autoSpaceDN/>
              <w:adjustRightInd/>
              <w:rPr>
                <w:rStyle w:val="fontstyle21"/>
                <w:sz w:val="24"/>
                <w:szCs w:val="24"/>
              </w:rPr>
            </w:pPr>
            <w:r w:rsidRPr="00ED42A0">
              <w:rPr>
                <w:rStyle w:val="fontstyle21"/>
                <w:sz w:val="24"/>
                <w:szCs w:val="24"/>
              </w:rPr>
              <w:t>- термины, связанные с мировой экономикой и международном бизнесе на языке оригинала и в языке перевода;</w:t>
            </w:r>
          </w:p>
          <w:p w14:paraId="130BFEF1" w14:textId="77777777" w:rsidR="00661E76" w:rsidRPr="00ED42A0" w:rsidRDefault="00661E76" w:rsidP="00661E76">
            <w:pPr>
              <w:pStyle w:val="a6"/>
              <w:widowControl/>
              <w:autoSpaceDE/>
              <w:autoSpaceDN/>
              <w:adjustRightInd/>
              <w:ind w:left="0"/>
              <w:rPr>
                <w:rStyle w:val="fontstyle21"/>
                <w:sz w:val="24"/>
                <w:szCs w:val="24"/>
              </w:rPr>
            </w:pPr>
            <w:r w:rsidRPr="00ED42A0">
              <w:rPr>
                <w:rStyle w:val="fontstyle21"/>
                <w:sz w:val="24"/>
                <w:szCs w:val="24"/>
              </w:rPr>
              <w:t>- культурные особенности при переводе текстов, связанных с мировой экономикой и международном бизнесе;</w:t>
            </w:r>
          </w:p>
          <w:p w14:paraId="4E4027F6" w14:textId="77777777" w:rsidR="00661E76" w:rsidRPr="00ED42A0" w:rsidRDefault="00661E76" w:rsidP="00661E76">
            <w:pPr>
              <w:pStyle w:val="a6"/>
              <w:widowControl/>
              <w:autoSpaceDE/>
              <w:autoSpaceDN/>
              <w:adjustRightInd/>
              <w:ind w:left="0"/>
              <w:rPr>
                <w:rStyle w:val="fontstyle21"/>
                <w:sz w:val="24"/>
                <w:szCs w:val="24"/>
              </w:rPr>
            </w:pPr>
            <w:r w:rsidRPr="00ED42A0">
              <w:rPr>
                <w:rStyle w:val="fontstyle21"/>
                <w:sz w:val="24"/>
                <w:szCs w:val="24"/>
              </w:rPr>
              <w:t>- культурные особенности и отличия в трактовке экономических понятий и показателей в разных странах и регионах.</w:t>
            </w:r>
          </w:p>
          <w:p w14:paraId="428947A9" w14:textId="77777777" w:rsidR="00661E76" w:rsidRPr="00ED42A0" w:rsidRDefault="00661E76" w:rsidP="00661E76">
            <w:pPr>
              <w:widowControl/>
              <w:autoSpaceDE/>
              <w:autoSpaceDN/>
              <w:adjustRightInd/>
              <w:rPr>
                <w:rStyle w:val="fontstyle21"/>
                <w:sz w:val="24"/>
                <w:szCs w:val="24"/>
              </w:rPr>
            </w:pPr>
            <w:r w:rsidRPr="00DF0F33">
              <w:rPr>
                <w:rStyle w:val="fontstyle21"/>
                <w:i/>
                <w:iCs/>
                <w:sz w:val="24"/>
                <w:szCs w:val="24"/>
              </w:rPr>
              <w:t>Уметь</w:t>
            </w:r>
            <w:r w:rsidRPr="00ED42A0">
              <w:rPr>
                <w:rStyle w:val="fontstyle21"/>
                <w:sz w:val="24"/>
                <w:szCs w:val="24"/>
              </w:rPr>
              <w:t>:</w:t>
            </w:r>
          </w:p>
          <w:p w14:paraId="278EF490" w14:textId="77777777" w:rsidR="00661E76" w:rsidRPr="00ED42A0" w:rsidRDefault="00661E76" w:rsidP="00661E76">
            <w:pPr>
              <w:widowControl/>
              <w:autoSpaceDE/>
              <w:autoSpaceDN/>
              <w:adjustRightInd/>
              <w:rPr>
                <w:rStyle w:val="fontstyle21"/>
                <w:sz w:val="24"/>
                <w:szCs w:val="24"/>
              </w:rPr>
            </w:pPr>
            <w:r w:rsidRPr="00ED42A0">
              <w:rPr>
                <w:rStyle w:val="fontstyle21"/>
                <w:sz w:val="24"/>
                <w:szCs w:val="24"/>
              </w:rPr>
              <w:t xml:space="preserve">- переводить экономические термины в текстах, связанных с мировой экономикой и международном бизнесе; </w:t>
            </w:r>
          </w:p>
          <w:p w14:paraId="32490DCF" w14:textId="77777777" w:rsidR="00661E76" w:rsidRPr="00ED42A0" w:rsidRDefault="00661E76" w:rsidP="00661E76">
            <w:pPr>
              <w:widowControl/>
              <w:autoSpaceDE/>
              <w:autoSpaceDN/>
              <w:adjustRightInd/>
              <w:rPr>
                <w:rStyle w:val="fontstyle21"/>
                <w:sz w:val="24"/>
                <w:szCs w:val="24"/>
              </w:rPr>
            </w:pPr>
            <w:r w:rsidRPr="00ED42A0">
              <w:rPr>
                <w:rStyle w:val="fontstyle21"/>
                <w:sz w:val="24"/>
                <w:szCs w:val="24"/>
              </w:rPr>
              <w:lastRenderedPageBreak/>
              <w:t>- правильно выбирать значение термина в зависимости от контекста;</w:t>
            </w:r>
          </w:p>
          <w:p w14:paraId="37A37B57" w14:textId="77777777" w:rsidR="00661E76" w:rsidRPr="00ED42A0" w:rsidRDefault="00661E76" w:rsidP="00661E76">
            <w:pPr>
              <w:widowControl/>
              <w:autoSpaceDE/>
              <w:autoSpaceDN/>
              <w:adjustRightInd/>
              <w:rPr>
                <w:rStyle w:val="fontstyle21"/>
                <w:sz w:val="24"/>
                <w:szCs w:val="24"/>
              </w:rPr>
            </w:pPr>
            <w:r w:rsidRPr="00ED42A0">
              <w:rPr>
                <w:rStyle w:val="fontstyle21"/>
                <w:sz w:val="24"/>
                <w:szCs w:val="24"/>
              </w:rPr>
              <w:t>- отбирать основную информацию для написания аннотаций;</w:t>
            </w:r>
          </w:p>
          <w:p w14:paraId="15BF9AD7" w14:textId="77777777" w:rsidR="00661E76" w:rsidRPr="00ED42A0" w:rsidRDefault="00661E76" w:rsidP="00661E76">
            <w:pPr>
              <w:widowControl/>
              <w:autoSpaceDE/>
              <w:autoSpaceDN/>
              <w:adjustRightInd/>
              <w:rPr>
                <w:rStyle w:val="fontstyle21"/>
                <w:sz w:val="24"/>
                <w:szCs w:val="24"/>
              </w:rPr>
            </w:pPr>
            <w:r w:rsidRPr="00ED42A0">
              <w:rPr>
                <w:rStyle w:val="fontstyle21"/>
                <w:sz w:val="24"/>
                <w:szCs w:val="24"/>
              </w:rPr>
              <w:t xml:space="preserve">- анализировать и интерпретировать экономические данные и тенденции. </w:t>
            </w:r>
          </w:p>
          <w:p w14:paraId="14390624" w14:textId="13808CDB" w:rsidR="00661E76" w:rsidRPr="00ED42A0" w:rsidRDefault="00661E76" w:rsidP="00661E76">
            <w:pPr>
              <w:widowControl/>
              <w:autoSpaceDE/>
              <w:autoSpaceDN/>
              <w:adjustRightInd/>
              <w:rPr>
                <w:rStyle w:val="fontstyle21"/>
                <w:sz w:val="24"/>
                <w:szCs w:val="24"/>
              </w:rPr>
            </w:pPr>
            <w:r w:rsidRPr="00ED42A0">
              <w:rPr>
                <w:rStyle w:val="fontstyle21"/>
                <w:sz w:val="24"/>
                <w:szCs w:val="24"/>
              </w:rPr>
              <w:t>- точно передать смысл и аргументацию автора.</w:t>
            </w:r>
          </w:p>
          <w:p w14:paraId="48C25B26" w14:textId="73DF71FF" w:rsidR="006113F8" w:rsidRPr="00ED42A0" w:rsidRDefault="006113F8" w:rsidP="00890C25">
            <w:pPr>
              <w:widowControl/>
              <w:autoSpaceDE/>
              <w:autoSpaceDN/>
              <w:adjustRightInd/>
              <w:rPr>
                <w:rStyle w:val="fontstyle21"/>
                <w:sz w:val="24"/>
                <w:szCs w:val="24"/>
              </w:rPr>
            </w:pPr>
          </w:p>
        </w:tc>
      </w:tr>
      <w:tr w:rsidR="00ED42A0" w:rsidRPr="007502B1" w14:paraId="5652F190" w14:textId="77777777" w:rsidTr="00980AC5">
        <w:trPr>
          <w:trHeight w:val="411"/>
        </w:trPr>
        <w:tc>
          <w:tcPr>
            <w:tcW w:w="2398" w:type="dxa"/>
            <w:vMerge/>
            <w:tcBorders>
              <w:left w:val="single" w:sz="4" w:space="0" w:color="auto"/>
              <w:right w:val="single" w:sz="4" w:space="0" w:color="auto"/>
            </w:tcBorders>
            <w:vAlign w:val="center"/>
          </w:tcPr>
          <w:p w14:paraId="60FDAA62" w14:textId="77777777" w:rsidR="006113F8" w:rsidRDefault="006113F8" w:rsidP="00EF0CD0">
            <w:pPr>
              <w:widowControl/>
              <w:autoSpaceDE/>
              <w:autoSpaceDN/>
              <w:adjustRightInd/>
              <w:rPr>
                <w:rFonts w:ascii="TimesNewRomanPSMT" w:hAnsi="TimesNewRomanPSMT"/>
                <w:color w:val="000000"/>
                <w:sz w:val="24"/>
                <w:szCs w:val="24"/>
                <w:highlight w:val="green"/>
              </w:rPr>
            </w:pPr>
          </w:p>
        </w:tc>
        <w:tc>
          <w:tcPr>
            <w:tcW w:w="2198" w:type="dxa"/>
            <w:vMerge/>
            <w:tcBorders>
              <w:left w:val="single" w:sz="4" w:space="0" w:color="auto"/>
              <w:right w:val="single" w:sz="4" w:space="0" w:color="auto"/>
            </w:tcBorders>
            <w:vAlign w:val="center"/>
          </w:tcPr>
          <w:p w14:paraId="7E7E6AC2" w14:textId="77777777" w:rsidR="006113F8" w:rsidRPr="006113F8" w:rsidRDefault="006113F8" w:rsidP="00EF0CD0">
            <w:pPr>
              <w:widowControl/>
              <w:autoSpaceDE/>
              <w:autoSpaceDN/>
              <w:adjustRightInd/>
              <w:rPr>
                <w:sz w:val="24"/>
                <w:szCs w:val="24"/>
                <w:highlight w:val="green"/>
              </w:rPr>
            </w:pPr>
          </w:p>
        </w:tc>
        <w:tc>
          <w:tcPr>
            <w:tcW w:w="3272" w:type="dxa"/>
            <w:tcBorders>
              <w:top w:val="single" w:sz="4" w:space="0" w:color="auto"/>
              <w:bottom w:val="single" w:sz="4" w:space="0" w:color="auto"/>
            </w:tcBorders>
            <w:vAlign w:val="center"/>
          </w:tcPr>
          <w:p w14:paraId="1C953B08" w14:textId="77777777" w:rsidR="006113F8" w:rsidRPr="00C969F6" w:rsidRDefault="006113F8" w:rsidP="006113F8">
            <w:pPr>
              <w:pStyle w:val="Style2"/>
              <w:spacing w:line="240" w:lineRule="auto"/>
              <w:ind w:firstLine="0"/>
              <w:rPr>
                <w:rStyle w:val="FontStyle12"/>
                <w:rFonts w:eastAsia="Calibri"/>
                <w:sz w:val="24"/>
                <w:szCs w:val="24"/>
              </w:rPr>
            </w:pPr>
            <w:r w:rsidRPr="00C969F6">
              <w:rPr>
                <w:rStyle w:val="FontStyle12"/>
                <w:sz w:val="24"/>
                <w:szCs w:val="24"/>
                <w:lang w:eastAsia="en-US"/>
              </w:rPr>
              <w:t xml:space="preserve">2. Применяет действующее законодательство и нормативно-правовую базу для ведения бизнеса в сфере международной торговли, </w:t>
            </w:r>
            <w:r w:rsidRPr="00C969F6">
              <w:rPr>
                <w:rStyle w:val="FontStyle12"/>
                <w:rFonts w:eastAsia="Calibri"/>
                <w:sz w:val="24"/>
                <w:szCs w:val="24"/>
              </w:rPr>
              <w:t>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p w14:paraId="52D289AA" w14:textId="762E8169" w:rsidR="006113F8" w:rsidRPr="00C969F6" w:rsidRDefault="006113F8" w:rsidP="006113F8">
            <w:pPr>
              <w:rPr>
                <w:rStyle w:val="FontStyle12"/>
                <w:sz w:val="24"/>
                <w:szCs w:val="24"/>
                <w:lang w:eastAsia="en-US"/>
              </w:rPr>
            </w:pPr>
          </w:p>
        </w:tc>
        <w:tc>
          <w:tcPr>
            <w:tcW w:w="2240" w:type="dxa"/>
            <w:tcBorders>
              <w:top w:val="single" w:sz="4" w:space="0" w:color="auto"/>
              <w:bottom w:val="single" w:sz="4" w:space="0" w:color="auto"/>
            </w:tcBorders>
            <w:vAlign w:val="center"/>
          </w:tcPr>
          <w:p w14:paraId="5714AB11" w14:textId="058926F0" w:rsidR="00887892" w:rsidRDefault="00DF0F33" w:rsidP="00890C25">
            <w:pPr>
              <w:widowControl/>
              <w:autoSpaceDE/>
              <w:autoSpaceDN/>
              <w:adjustRightInd/>
              <w:rPr>
                <w:sz w:val="24"/>
                <w:szCs w:val="24"/>
              </w:rPr>
            </w:pPr>
            <w:r>
              <w:rPr>
                <w:i/>
                <w:iCs/>
                <w:sz w:val="24"/>
                <w:szCs w:val="24"/>
              </w:rPr>
              <w:t>2</w:t>
            </w:r>
            <w:r>
              <w:rPr>
                <w:i/>
                <w:iCs/>
              </w:rPr>
              <w:t xml:space="preserve">. </w:t>
            </w:r>
            <w:r w:rsidR="00C969F6" w:rsidRPr="00887892">
              <w:rPr>
                <w:i/>
                <w:iCs/>
                <w:sz w:val="24"/>
                <w:szCs w:val="24"/>
              </w:rPr>
              <w:t>Знать</w:t>
            </w:r>
            <w:r w:rsidR="00C969F6" w:rsidRPr="00C969F6">
              <w:rPr>
                <w:sz w:val="24"/>
                <w:szCs w:val="24"/>
              </w:rPr>
              <w:t xml:space="preserve"> </w:t>
            </w:r>
          </w:p>
          <w:p w14:paraId="4122B458" w14:textId="6EFDBF3A" w:rsidR="00C969F6" w:rsidRPr="00C969F6" w:rsidRDefault="00887892" w:rsidP="00890C25">
            <w:pPr>
              <w:widowControl/>
              <w:autoSpaceDE/>
              <w:autoSpaceDN/>
              <w:adjustRightInd/>
              <w:rPr>
                <w:sz w:val="32"/>
                <w:szCs w:val="32"/>
              </w:rPr>
            </w:pPr>
            <w:r>
              <w:rPr>
                <w:sz w:val="24"/>
                <w:szCs w:val="24"/>
              </w:rPr>
              <w:t xml:space="preserve">- </w:t>
            </w:r>
            <w:r w:rsidR="00C969F6" w:rsidRPr="00C969F6">
              <w:rPr>
                <w:sz w:val="24"/>
                <w:szCs w:val="24"/>
              </w:rPr>
              <w:t>действующее законодательство и нормативно-правовую базу, включая знание налогового и таможенного законодательства, а также других правил и норм, регулирующих трансграничную деятельность.</w:t>
            </w:r>
          </w:p>
          <w:p w14:paraId="67D0A1CC" w14:textId="532B59D9" w:rsidR="00C969F6" w:rsidRPr="00C969F6" w:rsidRDefault="00C969F6" w:rsidP="00890C25">
            <w:pPr>
              <w:widowControl/>
              <w:autoSpaceDE/>
              <w:autoSpaceDN/>
              <w:adjustRightInd/>
              <w:rPr>
                <w:sz w:val="24"/>
                <w:szCs w:val="24"/>
              </w:rPr>
            </w:pPr>
            <w:r w:rsidRPr="00887892">
              <w:rPr>
                <w:i/>
                <w:iCs/>
                <w:sz w:val="24"/>
                <w:szCs w:val="24"/>
              </w:rPr>
              <w:t>Уметь</w:t>
            </w:r>
          </w:p>
          <w:p w14:paraId="782BA0FE" w14:textId="77777777" w:rsidR="00C969F6" w:rsidRPr="00C969F6" w:rsidRDefault="00C969F6" w:rsidP="00890C25">
            <w:pPr>
              <w:widowControl/>
              <w:autoSpaceDE/>
              <w:autoSpaceDN/>
              <w:adjustRightInd/>
              <w:rPr>
                <w:sz w:val="24"/>
                <w:szCs w:val="24"/>
              </w:rPr>
            </w:pPr>
            <w:r w:rsidRPr="00C969F6">
              <w:rPr>
                <w:sz w:val="24"/>
                <w:szCs w:val="24"/>
              </w:rPr>
              <w:t xml:space="preserve">- переводить специализированные тексты, включая контракты, законодательные и нормативные документы, а также счета-фактуры и другие документы. </w:t>
            </w:r>
          </w:p>
          <w:p w14:paraId="71F81BE4" w14:textId="66C94A11" w:rsidR="006113F8" w:rsidRPr="00C969F6" w:rsidRDefault="00C969F6" w:rsidP="00890C25">
            <w:pPr>
              <w:widowControl/>
              <w:autoSpaceDE/>
              <w:autoSpaceDN/>
              <w:adjustRightInd/>
              <w:rPr>
                <w:rStyle w:val="fontstyle21"/>
                <w:iCs/>
                <w:sz w:val="24"/>
                <w:szCs w:val="24"/>
              </w:rPr>
            </w:pPr>
            <w:r w:rsidRPr="00C969F6">
              <w:rPr>
                <w:sz w:val="24"/>
                <w:szCs w:val="24"/>
              </w:rPr>
              <w:t>- применять профессиональные навыки перевода и реферирования, а также знание специализированной терминологии, используемой в международной торговле.</w:t>
            </w:r>
          </w:p>
        </w:tc>
      </w:tr>
      <w:tr w:rsidR="00ED42A0" w:rsidRPr="007502B1" w14:paraId="3D7EB050" w14:textId="77777777" w:rsidTr="007502B1">
        <w:trPr>
          <w:trHeight w:val="2940"/>
        </w:trPr>
        <w:tc>
          <w:tcPr>
            <w:tcW w:w="2398" w:type="dxa"/>
            <w:vMerge/>
            <w:tcBorders>
              <w:left w:val="single" w:sz="4" w:space="0" w:color="auto"/>
              <w:right w:val="single" w:sz="4" w:space="0" w:color="auto"/>
            </w:tcBorders>
            <w:vAlign w:val="center"/>
          </w:tcPr>
          <w:p w14:paraId="74927DCC" w14:textId="77777777" w:rsidR="006113F8" w:rsidRDefault="006113F8" w:rsidP="00EF0CD0">
            <w:pPr>
              <w:widowControl/>
              <w:autoSpaceDE/>
              <w:autoSpaceDN/>
              <w:adjustRightInd/>
              <w:rPr>
                <w:rFonts w:ascii="TimesNewRomanPSMT" w:hAnsi="TimesNewRomanPSMT"/>
                <w:color w:val="000000"/>
                <w:sz w:val="24"/>
                <w:szCs w:val="24"/>
                <w:highlight w:val="green"/>
              </w:rPr>
            </w:pPr>
          </w:p>
        </w:tc>
        <w:tc>
          <w:tcPr>
            <w:tcW w:w="2198" w:type="dxa"/>
            <w:vMerge/>
            <w:tcBorders>
              <w:left w:val="single" w:sz="4" w:space="0" w:color="auto"/>
              <w:right w:val="single" w:sz="4" w:space="0" w:color="auto"/>
            </w:tcBorders>
            <w:vAlign w:val="center"/>
          </w:tcPr>
          <w:p w14:paraId="32F0F9E4" w14:textId="77777777" w:rsidR="006113F8" w:rsidRPr="006113F8" w:rsidRDefault="006113F8" w:rsidP="00EF0CD0">
            <w:pPr>
              <w:widowControl/>
              <w:autoSpaceDE/>
              <w:autoSpaceDN/>
              <w:adjustRightInd/>
              <w:rPr>
                <w:sz w:val="24"/>
                <w:szCs w:val="24"/>
                <w:highlight w:val="green"/>
              </w:rPr>
            </w:pPr>
          </w:p>
        </w:tc>
        <w:tc>
          <w:tcPr>
            <w:tcW w:w="3272" w:type="dxa"/>
            <w:tcBorders>
              <w:top w:val="single" w:sz="4" w:space="0" w:color="auto"/>
            </w:tcBorders>
            <w:vAlign w:val="center"/>
          </w:tcPr>
          <w:p w14:paraId="61AF6031" w14:textId="26B483BC" w:rsidR="006113F8" w:rsidRPr="005D6F8B" w:rsidRDefault="006113F8" w:rsidP="006113F8">
            <w:pPr>
              <w:rPr>
                <w:rStyle w:val="FontStyle12"/>
                <w:sz w:val="24"/>
                <w:szCs w:val="24"/>
                <w:lang w:eastAsia="en-US"/>
              </w:rPr>
            </w:pPr>
            <w:r w:rsidRPr="005D6F8B">
              <w:rPr>
                <w:rStyle w:val="FontStyle12"/>
                <w:rFonts w:eastAsia="Calibri"/>
                <w:sz w:val="24"/>
                <w:szCs w:val="24"/>
                <w:lang w:eastAsia="en-US"/>
              </w:rPr>
              <w:t>3. 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2240" w:type="dxa"/>
            <w:tcBorders>
              <w:top w:val="single" w:sz="4" w:space="0" w:color="auto"/>
            </w:tcBorders>
            <w:vAlign w:val="center"/>
          </w:tcPr>
          <w:p w14:paraId="1032448C" w14:textId="7E9DDDE0" w:rsidR="006C60CA" w:rsidRPr="00AF5A9D" w:rsidRDefault="00DF0F33" w:rsidP="00890C25">
            <w:pPr>
              <w:widowControl/>
              <w:autoSpaceDE/>
              <w:autoSpaceDN/>
              <w:adjustRightInd/>
              <w:rPr>
                <w:sz w:val="24"/>
                <w:szCs w:val="24"/>
              </w:rPr>
            </w:pPr>
            <w:r>
              <w:rPr>
                <w:i/>
                <w:iCs/>
                <w:sz w:val="24"/>
                <w:szCs w:val="24"/>
              </w:rPr>
              <w:t>3</w:t>
            </w:r>
            <w:r>
              <w:rPr>
                <w:i/>
                <w:iCs/>
              </w:rPr>
              <w:t xml:space="preserve">. </w:t>
            </w:r>
            <w:r w:rsidR="006C60CA" w:rsidRPr="00AF5A9D">
              <w:rPr>
                <w:i/>
                <w:iCs/>
                <w:sz w:val="24"/>
                <w:szCs w:val="24"/>
              </w:rPr>
              <w:t>Знать</w:t>
            </w:r>
            <w:r w:rsidR="006C60CA" w:rsidRPr="00AF5A9D">
              <w:rPr>
                <w:sz w:val="24"/>
                <w:szCs w:val="24"/>
              </w:rPr>
              <w:t xml:space="preserve"> </w:t>
            </w:r>
          </w:p>
          <w:p w14:paraId="1599F0D5" w14:textId="47DB32BC" w:rsidR="006C60CA" w:rsidRPr="00AF5A9D" w:rsidRDefault="006C60CA" w:rsidP="00890C25">
            <w:pPr>
              <w:widowControl/>
              <w:autoSpaceDE/>
              <w:autoSpaceDN/>
              <w:adjustRightInd/>
              <w:rPr>
                <w:sz w:val="24"/>
                <w:szCs w:val="24"/>
              </w:rPr>
            </w:pPr>
            <w:r w:rsidRPr="00AF5A9D">
              <w:rPr>
                <w:sz w:val="24"/>
                <w:szCs w:val="24"/>
              </w:rPr>
              <w:t xml:space="preserve">основы международного бизнеса, такие как таможенное и транспортное право, валютные операции, налогообложение и т.д., чтобы эффективно организовывать </w:t>
            </w:r>
            <w:r w:rsidR="005D6F8B" w:rsidRPr="00AF5A9D">
              <w:rPr>
                <w:rStyle w:val="FontStyle12"/>
                <w:rFonts w:eastAsia="Calibri"/>
                <w:sz w:val="24"/>
                <w:szCs w:val="24"/>
                <w:lang w:eastAsia="en-US"/>
              </w:rPr>
              <w:t>сопровождения внешнеторговых контрактов,</w:t>
            </w:r>
            <w:r w:rsidR="005D6F8B" w:rsidRPr="00AF5A9D">
              <w:rPr>
                <w:sz w:val="24"/>
                <w:szCs w:val="24"/>
              </w:rPr>
              <w:t xml:space="preserve"> </w:t>
            </w:r>
            <w:r w:rsidR="005D6F8B" w:rsidRPr="00AF5A9D">
              <w:rPr>
                <w:rStyle w:val="FontStyle12"/>
                <w:rFonts w:eastAsia="Calibri"/>
                <w:sz w:val="24"/>
                <w:szCs w:val="24"/>
                <w:lang w:eastAsia="en-US"/>
              </w:rPr>
              <w:t>сопутствующих хозяйственных операций в финансовой отчетности</w:t>
            </w:r>
          </w:p>
          <w:p w14:paraId="508575A2" w14:textId="77777777" w:rsidR="006C60CA" w:rsidRPr="00AF5A9D" w:rsidRDefault="006C60CA" w:rsidP="00890C25">
            <w:pPr>
              <w:widowControl/>
              <w:autoSpaceDE/>
              <w:autoSpaceDN/>
              <w:adjustRightInd/>
              <w:rPr>
                <w:sz w:val="24"/>
                <w:szCs w:val="24"/>
              </w:rPr>
            </w:pPr>
            <w:r w:rsidRPr="00AF5A9D">
              <w:rPr>
                <w:i/>
                <w:iCs/>
                <w:sz w:val="24"/>
                <w:szCs w:val="24"/>
              </w:rPr>
              <w:t>Уметь</w:t>
            </w:r>
          </w:p>
          <w:p w14:paraId="0465A4BE" w14:textId="1A10D9CF" w:rsidR="00AF5A9D" w:rsidRPr="00AF5A9D" w:rsidRDefault="00AF5A9D" w:rsidP="00890C25">
            <w:pPr>
              <w:widowControl/>
              <w:autoSpaceDE/>
              <w:autoSpaceDN/>
              <w:adjustRightInd/>
              <w:rPr>
                <w:sz w:val="24"/>
                <w:szCs w:val="24"/>
              </w:rPr>
            </w:pPr>
            <w:r w:rsidRPr="00AF5A9D">
              <w:rPr>
                <w:sz w:val="24"/>
                <w:szCs w:val="24"/>
              </w:rPr>
              <w:t xml:space="preserve">- переводить документы, такие как контракты, инвойсы, платежные поручения и т.д., а также составлять рефераты и краткие выписки из них для быстрого ознакомления с документами и </w:t>
            </w:r>
            <w:r w:rsidR="00980AC5" w:rsidRPr="00AF5A9D">
              <w:rPr>
                <w:sz w:val="24"/>
                <w:szCs w:val="24"/>
              </w:rPr>
              <w:t>избегания</w:t>
            </w:r>
            <w:r w:rsidRPr="00AF5A9D">
              <w:rPr>
                <w:sz w:val="24"/>
                <w:szCs w:val="24"/>
              </w:rPr>
              <w:t xml:space="preserve"> ошибок при проведении операций.</w:t>
            </w:r>
          </w:p>
          <w:p w14:paraId="200A12C4" w14:textId="0DB48BA5" w:rsidR="006113F8" w:rsidRPr="00AF5A9D" w:rsidRDefault="006113F8" w:rsidP="00890C25">
            <w:pPr>
              <w:widowControl/>
              <w:autoSpaceDE/>
              <w:autoSpaceDN/>
              <w:adjustRightInd/>
              <w:rPr>
                <w:rStyle w:val="fontstyle21"/>
                <w:iCs/>
                <w:sz w:val="24"/>
                <w:szCs w:val="24"/>
                <w:highlight w:val="green"/>
              </w:rPr>
            </w:pPr>
          </w:p>
        </w:tc>
      </w:tr>
    </w:tbl>
    <w:p w14:paraId="1AB19A5C" w14:textId="77777777" w:rsidR="00061DF2" w:rsidRPr="007502B1" w:rsidRDefault="00061DF2" w:rsidP="00061DF2">
      <w:pPr>
        <w:widowControl/>
        <w:autoSpaceDE/>
        <w:autoSpaceDN/>
        <w:adjustRightInd/>
        <w:rPr>
          <w:rFonts w:ascii="TimesNewRomanPSMT" w:hAnsi="TimesNewRomanPSMT"/>
          <w:color w:val="000000"/>
          <w:sz w:val="26"/>
          <w:szCs w:val="28"/>
        </w:rPr>
      </w:pPr>
    </w:p>
    <w:p w14:paraId="2A7B8D9F" w14:textId="77777777" w:rsidR="00061DF2" w:rsidRPr="00680E7E" w:rsidRDefault="00061DF2" w:rsidP="00330B50">
      <w:pPr>
        <w:pStyle w:val="a6"/>
        <w:widowControl/>
        <w:numPr>
          <w:ilvl w:val="0"/>
          <w:numId w:val="3"/>
        </w:numPr>
        <w:autoSpaceDE/>
        <w:autoSpaceDN/>
        <w:adjustRightInd/>
        <w:ind w:left="0" w:firstLine="709"/>
        <w:jc w:val="both"/>
        <w:rPr>
          <w:rFonts w:ascii="TimesNewRomanPS-BoldMT" w:hAnsi="TimesNewRomanPS-BoldMT"/>
          <w:b/>
          <w:bCs/>
          <w:color w:val="000000"/>
          <w:sz w:val="28"/>
          <w:szCs w:val="28"/>
        </w:rPr>
      </w:pPr>
      <w:r w:rsidRPr="00680E7E">
        <w:rPr>
          <w:rFonts w:ascii="TimesNewRomanPS-BoldMT" w:hAnsi="TimesNewRomanPS-BoldMT"/>
          <w:b/>
          <w:bCs/>
          <w:color w:val="000000"/>
          <w:sz w:val="28"/>
          <w:szCs w:val="28"/>
        </w:rPr>
        <w:t>Место дисциплины в структуре образовательной программы</w:t>
      </w:r>
    </w:p>
    <w:p w14:paraId="645ABD4E" w14:textId="301B8614" w:rsidR="00A64CBC" w:rsidRDefault="00061DF2" w:rsidP="00E855E1">
      <w:pPr>
        <w:suppressAutoHyphens/>
        <w:spacing w:line="276" w:lineRule="auto"/>
        <w:ind w:firstLine="709"/>
        <w:jc w:val="both"/>
        <w:rPr>
          <w:rFonts w:ascii="TimesNewRomanPSMT" w:hAnsi="TimesNewRomanPSMT"/>
          <w:color w:val="000000"/>
          <w:sz w:val="28"/>
          <w:szCs w:val="28"/>
        </w:rPr>
      </w:pPr>
      <w:r w:rsidRPr="00680E7E">
        <w:rPr>
          <w:rFonts w:ascii="TimesNewRomanPSMT" w:hAnsi="TimesNewRomanPSMT"/>
          <w:color w:val="000000"/>
          <w:sz w:val="28"/>
          <w:szCs w:val="28"/>
        </w:rPr>
        <w:t xml:space="preserve">Дисциплина </w:t>
      </w:r>
      <w:r w:rsidR="0093464D">
        <w:rPr>
          <w:sz w:val="28"/>
          <w:szCs w:val="28"/>
        </w:rPr>
        <w:t>«</w:t>
      </w:r>
      <w:r w:rsidR="0093464D" w:rsidRPr="0093464D">
        <w:rPr>
          <w:sz w:val="28"/>
          <w:szCs w:val="28"/>
        </w:rPr>
        <w:t>Практический курс перевода: реферирование и аннотирование</w:t>
      </w:r>
      <w:r w:rsidR="0093464D" w:rsidRPr="003447CD">
        <w:rPr>
          <w:sz w:val="28"/>
          <w:szCs w:val="28"/>
        </w:rPr>
        <w:t xml:space="preserve">» </w:t>
      </w:r>
      <w:r w:rsidRPr="003447CD">
        <w:rPr>
          <w:rFonts w:ascii="TimesNewRomanPSMT" w:hAnsi="TimesNewRomanPSMT"/>
          <w:color w:val="000000"/>
          <w:sz w:val="28"/>
          <w:szCs w:val="28"/>
        </w:rPr>
        <w:t xml:space="preserve">относится к </w:t>
      </w:r>
      <w:r w:rsidR="00AC3E1E" w:rsidRPr="003447CD">
        <w:rPr>
          <w:rFonts w:ascii="TimesNewRomanPSMT" w:hAnsi="TimesNewRomanPSMT"/>
          <w:color w:val="000000"/>
          <w:sz w:val="28"/>
          <w:szCs w:val="28"/>
        </w:rPr>
        <w:t>части, формируемой</w:t>
      </w:r>
      <w:r w:rsidRPr="003447CD">
        <w:rPr>
          <w:rFonts w:ascii="TimesNewRomanPSMT" w:hAnsi="TimesNewRomanPSMT"/>
          <w:color w:val="000000"/>
          <w:sz w:val="28"/>
          <w:szCs w:val="28"/>
        </w:rPr>
        <w:t xml:space="preserve"> участниками образовательных отношений: </w:t>
      </w:r>
      <w:r w:rsidR="00BC0274">
        <w:rPr>
          <w:rFonts w:ascii="TimesNewRomanPSMT" w:hAnsi="TimesNewRomanPSMT"/>
          <w:color w:val="000000"/>
          <w:sz w:val="28"/>
          <w:szCs w:val="28"/>
        </w:rPr>
        <w:t>Цикл профиля</w:t>
      </w:r>
      <w:r w:rsidR="00AC3E1E" w:rsidRPr="003447CD">
        <w:rPr>
          <w:rFonts w:ascii="TimesNewRomanPSMT" w:hAnsi="TimesNewRomanPSMT"/>
          <w:color w:val="000000"/>
          <w:sz w:val="28"/>
          <w:szCs w:val="28"/>
        </w:rPr>
        <w:t xml:space="preserve"> </w:t>
      </w:r>
      <w:r w:rsidR="003447CD" w:rsidRPr="003447CD">
        <w:rPr>
          <w:rFonts w:ascii="TimesNewRomanPSMT" w:hAnsi="TimesNewRomanPSMT"/>
          <w:color w:val="000000"/>
          <w:sz w:val="28"/>
          <w:szCs w:val="28"/>
        </w:rPr>
        <w:t>(элективны</w:t>
      </w:r>
      <w:r w:rsidR="00BC0274">
        <w:rPr>
          <w:rFonts w:ascii="TimesNewRomanPSMT" w:hAnsi="TimesNewRomanPSMT"/>
          <w:color w:val="000000"/>
          <w:sz w:val="28"/>
          <w:szCs w:val="28"/>
        </w:rPr>
        <w:t>й</w:t>
      </w:r>
      <w:r w:rsidR="00E21D27">
        <w:rPr>
          <w:rFonts w:ascii="TimesNewRomanPSMT" w:hAnsi="TimesNewRomanPSMT"/>
          <w:color w:val="000000"/>
          <w:sz w:val="28"/>
          <w:szCs w:val="28"/>
        </w:rPr>
        <w:t>),</w:t>
      </w:r>
      <w:r w:rsidR="003447CD" w:rsidRPr="003447CD">
        <w:rPr>
          <w:rFonts w:ascii="TimesNewRomanPSMT" w:hAnsi="TimesNewRomanPSMT"/>
          <w:color w:val="000000"/>
          <w:sz w:val="28"/>
          <w:szCs w:val="28"/>
        </w:rPr>
        <w:t xml:space="preserve"> </w:t>
      </w:r>
      <w:r w:rsidR="00AC3E1E" w:rsidRPr="003447CD">
        <w:rPr>
          <w:rFonts w:ascii="TimesNewRomanPSMT" w:hAnsi="TimesNewRomanPSMT"/>
          <w:color w:val="000000"/>
          <w:sz w:val="28"/>
          <w:szCs w:val="28"/>
        </w:rPr>
        <w:t xml:space="preserve">по </w:t>
      </w:r>
      <w:r w:rsidR="00BC0274">
        <w:rPr>
          <w:rFonts w:ascii="TimesNewRomanPSMT" w:hAnsi="TimesNewRomanPSMT"/>
          <w:color w:val="000000"/>
          <w:sz w:val="28"/>
          <w:szCs w:val="28"/>
        </w:rPr>
        <w:t>направлению</w:t>
      </w:r>
      <w:r w:rsidR="003447CD" w:rsidRPr="003447CD">
        <w:rPr>
          <w:rFonts w:ascii="TimesNewRomanPSMT" w:hAnsi="TimesNewRomanPSMT"/>
          <w:color w:val="000000"/>
          <w:sz w:val="28"/>
          <w:szCs w:val="28"/>
        </w:rPr>
        <w:t xml:space="preserve"> </w:t>
      </w:r>
      <w:r w:rsidR="00AC3E1E" w:rsidRPr="003447CD">
        <w:rPr>
          <w:rFonts w:ascii="TimesNewRomanPSMT" w:hAnsi="TimesNewRomanPSMT"/>
          <w:color w:val="000000"/>
          <w:sz w:val="28"/>
          <w:szCs w:val="28"/>
        </w:rPr>
        <w:t>38.0</w:t>
      </w:r>
      <w:r w:rsidR="00BC0274">
        <w:rPr>
          <w:rFonts w:ascii="TimesNewRomanPSMT" w:hAnsi="TimesNewRomanPSMT"/>
          <w:color w:val="000000"/>
          <w:sz w:val="28"/>
          <w:szCs w:val="28"/>
        </w:rPr>
        <w:t>3</w:t>
      </w:r>
      <w:r w:rsidR="00AC3E1E" w:rsidRPr="003447CD">
        <w:rPr>
          <w:rFonts w:ascii="TimesNewRomanPSMT" w:hAnsi="TimesNewRomanPSMT"/>
          <w:color w:val="000000"/>
          <w:sz w:val="28"/>
          <w:szCs w:val="28"/>
        </w:rPr>
        <w:t>.0</w:t>
      </w:r>
      <w:r w:rsidR="00BC0274">
        <w:rPr>
          <w:rFonts w:ascii="TimesNewRomanPSMT" w:hAnsi="TimesNewRomanPSMT"/>
          <w:color w:val="000000"/>
          <w:sz w:val="28"/>
          <w:szCs w:val="28"/>
        </w:rPr>
        <w:t>1</w:t>
      </w:r>
      <w:r w:rsidR="00AC3E1E" w:rsidRPr="003447CD">
        <w:rPr>
          <w:rFonts w:ascii="TimesNewRomanPSMT" w:hAnsi="TimesNewRomanPSMT"/>
          <w:color w:val="000000"/>
          <w:sz w:val="28"/>
          <w:szCs w:val="28"/>
        </w:rPr>
        <w:t xml:space="preserve"> </w:t>
      </w:r>
      <w:r w:rsidR="003447CD" w:rsidRPr="003447CD">
        <w:rPr>
          <w:rFonts w:ascii="TimesNewRomanPSMT" w:hAnsi="TimesNewRomanPSMT"/>
          <w:color w:val="000000"/>
          <w:sz w:val="28"/>
          <w:szCs w:val="28"/>
        </w:rPr>
        <w:t>–</w:t>
      </w:r>
      <w:r w:rsidR="00AC3E1E" w:rsidRPr="003447CD">
        <w:rPr>
          <w:rFonts w:ascii="TimesNewRomanPSMT" w:hAnsi="TimesNewRomanPSMT"/>
          <w:color w:val="000000"/>
          <w:sz w:val="28"/>
          <w:szCs w:val="28"/>
        </w:rPr>
        <w:t xml:space="preserve"> </w:t>
      </w:r>
      <w:r w:rsidR="00BC0274">
        <w:rPr>
          <w:rFonts w:ascii="TimesNewRomanPSMT" w:hAnsi="TimesNewRomanPSMT"/>
          <w:color w:val="000000"/>
          <w:sz w:val="28"/>
          <w:szCs w:val="28"/>
        </w:rPr>
        <w:t>Экономика</w:t>
      </w:r>
      <w:r w:rsidR="00AC3E1E" w:rsidRPr="003447CD">
        <w:rPr>
          <w:rFonts w:ascii="TimesNewRomanPSMT" w:hAnsi="TimesNewRomanPSMT"/>
          <w:color w:val="000000"/>
          <w:sz w:val="28"/>
          <w:szCs w:val="28"/>
        </w:rPr>
        <w:t>,</w:t>
      </w:r>
      <w:r w:rsidR="00E855E1">
        <w:rPr>
          <w:rFonts w:ascii="TimesNewRomanPSMT" w:hAnsi="TimesNewRomanPSMT"/>
          <w:color w:val="000000"/>
          <w:sz w:val="28"/>
          <w:szCs w:val="28"/>
        </w:rPr>
        <w:t xml:space="preserve"> </w:t>
      </w:r>
      <w:r w:rsidR="00E855E1" w:rsidRPr="006F1F32">
        <w:rPr>
          <w:sz w:val="28"/>
          <w:szCs w:val="28"/>
        </w:rPr>
        <w:t>ОП «Международный бизнес: налогообложение и учет (на английском языке)»,</w:t>
      </w:r>
      <w:r w:rsidR="00E855E1" w:rsidRPr="006F1F32">
        <w:rPr>
          <w:rFonts w:ascii="TimesNewRomanPSMT" w:hAnsi="TimesNewRomanPSMT"/>
          <w:color w:val="000000"/>
          <w:sz w:val="28"/>
          <w:szCs w:val="28"/>
        </w:rPr>
        <w:t xml:space="preserve"> </w:t>
      </w:r>
      <w:r w:rsidR="00E855E1" w:rsidRPr="006F1F32">
        <w:rPr>
          <w:rFonts w:ascii="TimesNewRomanPSMT" w:hAnsi="TimesNewRomanPSMT"/>
          <w:sz w:val="28"/>
          <w:szCs w:val="28"/>
        </w:rPr>
        <w:t xml:space="preserve">профиль «Международная торговля и налогообложение/ </w:t>
      </w:r>
      <w:r w:rsidR="00E855E1" w:rsidRPr="006F1F32">
        <w:rPr>
          <w:rFonts w:ascii="TimesNewRomanPSMT" w:hAnsi="TimesNewRomanPSMT"/>
          <w:sz w:val="28"/>
          <w:szCs w:val="28"/>
          <w:lang w:val="en-US"/>
        </w:rPr>
        <w:t>International</w:t>
      </w:r>
      <w:r w:rsidR="00E855E1" w:rsidRPr="006F1F32">
        <w:rPr>
          <w:rFonts w:ascii="TimesNewRomanPSMT" w:hAnsi="TimesNewRomanPSMT"/>
          <w:sz w:val="28"/>
          <w:szCs w:val="28"/>
        </w:rPr>
        <w:t xml:space="preserve"> </w:t>
      </w:r>
      <w:r w:rsidR="00E855E1" w:rsidRPr="006F1F32">
        <w:rPr>
          <w:rFonts w:ascii="TimesNewRomanPSMT" w:hAnsi="TimesNewRomanPSMT"/>
          <w:sz w:val="28"/>
          <w:szCs w:val="28"/>
          <w:lang w:val="en-US"/>
        </w:rPr>
        <w:t>Trade</w:t>
      </w:r>
      <w:r w:rsidR="00E855E1" w:rsidRPr="006F1F32">
        <w:rPr>
          <w:rFonts w:ascii="TimesNewRomanPSMT" w:hAnsi="TimesNewRomanPSMT"/>
          <w:sz w:val="28"/>
          <w:szCs w:val="28"/>
        </w:rPr>
        <w:t xml:space="preserve"> </w:t>
      </w:r>
      <w:r w:rsidR="00E855E1" w:rsidRPr="006F1F32">
        <w:rPr>
          <w:rFonts w:ascii="TimesNewRomanPSMT" w:hAnsi="TimesNewRomanPSMT"/>
          <w:sz w:val="28"/>
          <w:szCs w:val="28"/>
          <w:lang w:val="en-US"/>
        </w:rPr>
        <w:t>and</w:t>
      </w:r>
      <w:r w:rsidR="00E855E1" w:rsidRPr="006F1F32">
        <w:rPr>
          <w:rFonts w:ascii="TimesNewRomanPSMT" w:hAnsi="TimesNewRomanPSMT"/>
          <w:sz w:val="28"/>
          <w:szCs w:val="28"/>
        </w:rPr>
        <w:t xml:space="preserve"> </w:t>
      </w:r>
      <w:r w:rsidR="00E855E1" w:rsidRPr="006F1F32">
        <w:rPr>
          <w:rFonts w:ascii="TimesNewRomanPSMT" w:hAnsi="TimesNewRomanPSMT"/>
          <w:sz w:val="28"/>
          <w:szCs w:val="28"/>
          <w:lang w:val="en-US"/>
        </w:rPr>
        <w:t>Taxation</w:t>
      </w:r>
      <w:r w:rsidR="00E855E1" w:rsidRPr="006F1F32">
        <w:rPr>
          <w:rFonts w:ascii="TimesNewRomanPSMT" w:hAnsi="TimesNewRomanPSMT"/>
          <w:sz w:val="28"/>
          <w:szCs w:val="28"/>
        </w:rPr>
        <w:t xml:space="preserve">»; профиль: «Учет и финансовый анализ (на английском языке)»; </w:t>
      </w:r>
      <w:r w:rsidR="000A4122" w:rsidRPr="006F1F32">
        <w:rPr>
          <w:rFonts w:ascii="TimesNewRomanPSMT" w:hAnsi="TimesNewRomanPSMT"/>
          <w:color w:val="000000"/>
          <w:sz w:val="28"/>
          <w:szCs w:val="28"/>
        </w:rPr>
        <w:t>ОП</w:t>
      </w:r>
      <w:r w:rsidR="00AC3E1E" w:rsidRPr="003447CD">
        <w:rPr>
          <w:rFonts w:ascii="TimesNewRomanPSMT" w:hAnsi="TimesNewRomanPSMT"/>
          <w:color w:val="000000"/>
          <w:sz w:val="28"/>
          <w:szCs w:val="28"/>
        </w:rPr>
        <w:t xml:space="preserve"> «</w:t>
      </w:r>
      <w:r w:rsidR="00BC0274">
        <w:rPr>
          <w:rFonts w:ascii="TimesNewRomanPSMT" w:hAnsi="TimesNewRomanPSMT"/>
          <w:color w:val="000000"/>
          <w:sz w:val="28"/>
          <w:szCs w:val="28"/>
        </w:rPr>
        <w:t>Международный бизнес:</w:t>
      </w:r>
      <w:r w:rsidR="003447CD" w:rsidRPr="003447CD">
        <w:rPr>
          <w:rFonts w:ascii="TimesNewRomanPSMT" w:hAnsi="TimesNewRomanPSMT"/>
          <w:color w:val="000000"/>
          <w:sz w:val="28"/>
          <w:szCs w:val="28"/>
        </w:rPr>
        <w:t xml:space="preserve"> </w:t>
      </w:r>
      <w:r w:rsidR="00BC0274">
        <w:rPr>
          <w:rFonts w:ascii="TimesNewRomanPSMT" w:hAnsi="TimesNewRomanPSMT"/>
          <w:color w:val="000000"/>
          <w:sz w:val="28"/>
          <w:szCs w:val="28"/>
        </w:rPr>
        <w:t>налоги и аналитика</w:t>
      </w:r>
      <w:r w:rsidR="00BC0274" w:rsidRPr="00BC0274">
        <w:rPr>
          <w:rFonts w:ascii="TimesNewRomanPSMT" w:hAnsi="TimesNewRomanPSMT"/>
          <w:color w:val="000000"/>
          <w:sz w:val="28"/>
          <w:szCs w:val="28"/>
        </w:rPr>
        <w:t xml:space="preserve">/ </w:t>
      </w:r>
      <w:r w:rsidR="00BC0274">
        <w:rPr>
          <w:rFonts w:ascii="TimesNewRomanPSMT" w:hAnsi="TimesNewRomanPSMT"/>
          <w:color w:val="000000"/>
          <w:sz w:val="28"/>
          <w:szCs w:val="28"/>
          <w:lang w:val="en-US"/>
        </w:rPr>
        <w:t>International</w:t>
      </w:r>
      <w:r w:rsidR="00BC0274" w:rsidRPr="00BC0274">
        <w:rPr>
          <w:rFonts w:ascii="TimesNewRomanPSMT" w:hAnsi="TimesNewRomanPSMT"/>
          <w:color w:val="000000"/>
          <w:sz w:val="28"/>
          <w:szCs w:val="28"/>
        </w:rPr>
        <w:t xml:space="preserve"> </w:t>
      </w:r>
      <w:r w:rsidR="00BC0274">
        <w:rPr>
          <w:rFonts w:ascii="TimesNewRomanPSMT" w:hAnsi="TimesNewRomanPSMT"/>
          <w:color w:val="000000"/>
          <w:sz w:val="28"/>
          <w:szCs w:val="28"/>
          <w:lang w:val="en-US"/>
        </w:rPr>
        <w:t>Business</w:t>
      </w:r>
      <w:r w:rsidR="00BC0274" w:rsidRPr="00BC0274">
        <w:rPr>
          <w:rFonts w:ascii="TimesNewRomanPSMT" w:hAnsi="TimesNewRomanPSMT"/>
          <w:color w:val="000000"/>
          <w:sz w:val="28"/>
          <w:szCs w:val="28"/>
        </w:rPr>
        <w:t xml:space="preserve">: </w:t>
      </w:r>
      <w:r w:rsidR="00BC0274">
        <w:rPr>
          <w:rFonts w:ascii="TimesNewRomanPSMT" w:hAnsi="TimesNewRomanPSMT"/>
          <w:color w:val="000000"/>
          <w:sz w:val="28"/>
          <w:szCs w:val="28"/>
          <w:lang w:val="en-US"/>
        </w:rPr>
        <w:t>Tax</w:t>
      </w:r>
      <w:r w:rsidR="00591A81">
        <w:rPr>
          <w:rFonts w:ascii="TimesNewRomanPSMT" w:hAnsi="TimesNewRomanPSMT"/>
          <w:color w:val="000000"/>
          <w:sz w:val="28"/>
          <w:szCs w:val="28"/>
          <w:lang w:val="en-US"/>
        </w:rPr>
        <w:t>es</w:t>
      </w:r>
      <w:r w:rsidR="00BC0274" w:rsidRPr="00BC0274">
        <w:rPr>
          <w:rFonts w:ascii="TimesNewRomanPSMT" w:hAnsi="TimesNewRomanPSMT"/>
          <w:color w:val="000000"/>
          <w:sz w:val="28"/>
          <w:szCs w:val="28"/>
        </w:rPr>
        <w:t xml:space="preserve"> </w:t>
      </w:r>
      <w:r w:rsidR="00BC0274">
        <w:rPr>
          <w:rFonts w:ascii="TimesNewRomanPSMT" w:hAnsi="TimesNewRomanPSMT"/>
          <w:color w:val="000000"/>
          <w:sz w:val="28"/>
          <w:szCs w:val="28"/>
          <w:lang w:val="en-US"/>
        </w:rPr>
        <w:t>and</w:t>
      </w:r>
      <w:r w:rsidR="00BC0274" w:rsidRPr="00BC0274">
        <w:rPr>
          <w:rFonts w:ascii="TimesNewRomanPSMT" w:hAnsi="TimesNewRomanPSMT"/>
          <w:color w:val="000000"/>
          <w:sz w:val="28"/>
          <w:szCs w:val="28"/>
        </w:rPr>
        <w:t xml:space="preserve"> </w:t>
      </w:r>
      <w:r w:rsidR="00BC0274">
        <w:rPr>
          <w:rFonts w:ascii="TimesNewRomanPSMT" w:hAnsi="TimesNewRomanPSMT"/>
          <w:color w:val="000000"/>
          <w:sz w:val="28"/>
          <w:szCs w:val="28"/>
          <w:lang w:val="en-US"/>
        </w:rPr>
        <w:t>Analytics</w:t>
      </w:r>
      <w:r w:rsidR="00AC3E1E" w:rsidRPr="003447CD">
        <w:rPr>
          <w:rFonts w:ascii="TimesNewRomanPSMT" w:hAnsi="TimesNewRomanPSMT"/>
          <w:color w:val="000000"/>
          <w:sz w:val="28"/>
          <w:szCs w:val="28"/>
        </w:rPr>
        <w:t>»</w:t>
      </w:r>
      <w:r w:rsidR="000A4122">
        <w:rPr>
          <w:rFonts w:ascii="TimesNewRomanPSMT" w:hAnsi="TimesNewRomanPSMT"/>
          <w:color w:val="000000"/>
          <w:sz w:val="28"/>
          <w:szCs w:val="28"/>
        </w:rPr>
        <w:t xml:space="preserve"> профиль </w:t>
      </w:r>
      <w:r w:rsidR="00A64CBC">
        <w:rPr>
          <w:rFonts w:ascii="TimesNewRomanPSMT" w:hAnsi="TimesNewRomanPSMT"/>
          <w:color w:val="000000"/>
          <w:sz w:val="28"/>
          <w:szCs w:val="28"/>
        </w:rPr>
        <w:t>«Международная торговля и налогообложение</w:t>
      </w:r>
      <w:r w:rsidR="00A64CBC" w:rsidRPr="0077740F">
        <w:rPr>
          <w:rFonts w:ascii="TimesNewRomanPSMT" w:hAnsi="TimesNewRomanPSMT"/>
          <w:color w:val="000000"/>
          <w:sz w:val="28"/>
          <w:szCs w:val="28"/>
        </w:rPr>
        <w:t xml:space="preserve">/ </w:t>
      </w:r>
      <w:r w:rsidR="00A64CBC">
        <w:rPr>
          <w:rFonts w:ascii="TimesNewRomanPSMT" w:hAnsi="TimesNewRomanPSMT"/>
          <w:color w:val="000000"/>
          <w:sz w:val="28"/>
          <w:szCs w:val="28"/>
          <w:lang w:val="en-US"/>
        </w:rPr>
        <w:t>International</w:t>
      </w:r>
      <w:r w:rsidR="00A64CBC" w:rsidRPr="0077740F">
        <w:rPr>
          <w:rFonts w:ascii="TimesNewRomanPSMT" w:hAnsi="TimesNewRomanPSMT"/>
          <w:color w:val="000000"/>
          <w:sz w:val="28"/>
          <w:szCs w:val="28"/>
        </w:rPr>
        <w:t xml:space="preserve"> </w:t>
      </w:r>
      <w:r w:rsidR="00A64CBC">
        <w:rPr>
          <w:rFonts w:ascii="TimesNewRomanPSMT" w:hAnsi="TimesNewRomanPSMT"/>
          <w:color w:val="000000"/>
          <w:sz w:val="28"/>
          <w:szCs w:val="28"/>
          <w:lang w:val="en-US"/>
        </w:rPr>
        <w:t>Trade</w:t>
      </w:r>
      <w:r w:rsidR="00A64CBC" w:rsidRPr="0077740F">
        <w:rPr>
          <w:rFonts w:ascii="TimesNewRomanPSMT" w:hAnsi="TimesNewRomanPSMT"/>
          <w:color w:val="000000"/>
          <w:sz w:val="28"/>
          <w:szCs w:val="28"/>
        </w:rPr>
        <w:t xml:space="preserve"> </w:t>
      </w:r>
      <w:r w:rsidR="00A64CBC">
        <w:rPr>
          <w:rFonts w:ascii="TimesNewRomanPSMT" w:hAnsi="TimesNewRomanPSMT"/>
          <w:color w:val="000000"/>
          <w:sz w:val="28"/>
          <w:szCs w:val="28"/>
          <w:lang w:val="en-US"/>
        </w:rPr>
        <w:t>and</w:t>
      </w:r>
      <w:r w:rsidR="00A64CBC" w:rsidRPr="0077740F">
        <w:rPr>
          <w:rFonts w:ascii="TimesNewRomanPSMT" w:hAnsi="TimesNewRomanPSMT"/>
          <w:color w:val="000000"/>
          <w:sz w:val="28"/>
          <w:szCs w:val="28"/>
        </w:rPr>
        <w:t xml:space="preserve"> </w:t>
      </w:r>
      <w:r w:rsidR="00A64CBC">
        <w:rPr>
          <w:rFonts w:ascii="TimesNewRomanPSMT" w:hAnsi="TimesNewRomanPSMT"/>
          <w:color w:val="000000"/>
          <w:sz w:val="28"/>
          <w:szCs w:val="28"/>
          <w:lang w:val="en-US"/>
        </w:rPr>
        <w:t>Taxation</w:t>
      </w:r>
      <w:r w:rsidR="00A64CBC">
        <w:rPr>
          <w:rFonts w:ascii="TimesNewRomanPSMT" w:hAnsi="TimesNewRomanPSMT"/>
          <w:color w:val="000000"/>
          <w:sz w:val="28"/>
          <w:szCs w:val="28"/>
        </w:rPr>
        <w:t>»; профиль: «</w:t>
      </w:r>
      <w:r w:rsidR="00612751" w:rsidRPr="00612751">
        <w:rPr>
          <w:rFonts w:ascii="TimesNewRomanPSMT" w:hAnsi="TimesNewRomanPSMT"/>
          <w:color w:val="000000"/>
          <w:sz w:val="28"/>
          <w:szCs w:val="28"/>
        </w:rPr>
        <w:t>Финансовый анализ и управление рисками/</w:t>
      </w:r>
      <w:proofErr w:type="spellStart"/>
      <w:r w:rsidR="00612751" w:rsidRPr="00612751">
        <w:rPr>
          <w:rFonts w:ascii="TimesNewRomanPSMT" w:hAnsi="TimesNewRomanPSMT"/>
          <w:color w:val="000000"/>
          <w:sz w:val="28"/>
          <w:szCs w:val="28"/>
        </w:rPr>
        <w:t>Financial</w:t>
      </w:r>
      <w:proofErr w:type="spellEnd"/>
      <w:r w:rsidR="00612751" w:rsidRPr="00612751">
        <w:rPr>
          <w:rFonts w:ascii="TimesNewRomanPSMT" w:hAnsi="TimesNewRomanPSMT"/>
          <w:color w:val="000000"/>
          <w:sz w:val="28"/>
          <w:szCs w:val="28"/>
        </w:rPr>
        <w:t xml:space="preserve"> </w:t>
      </w:r>
      <w:proofErr w:type="spellStart"/>
      <w:r w:rsidR="00612751" w:rsidRPr="00612751">
        <w:rPr>
          <w:rFonts w:ascii="TimesNewRomanPSMT" w:hAnsi="TimesNewRomanPSMT"/>
          <w:color w:val="000000"/>
          <w:sz w:val="28"/>
          <w:szCs w:val="28"/>
        </w:rPr>
        <w:t>Analysis</w:t>
      </w:r>
      <w:proofErr w:type="spellEnd"/>
      <w:r w:rsidR="00612751" w:rsidRPr="00612751">
        <w:rPr>
          <w:rFonts w:ascii="TimesNewRomanPSMT" w:hAnsi="TimesNewRomanPSMT"/>
          <w:color w:val="000000"/>
          <w:sz w:val="28"/>
          <w:szCs w:val="28"/>
        </w:rPr>
        <w:t xml:space="preserve"> </w:t>
      </w:r>
      <w:proofErr w:type="spellStart"/>
      <w:r w:rsidR="00612751" w:rsidRPr="00612751">
        <w:rPr>
          <w:rFonts w:ascii="TimesNewRomanPSMT" w:hAnsi="TimesNewRomanPSMT"/>
          <w:color w:val="000000"/>
          <w:sz w:val="28"/>
          <w:szCs w:val="28"/>
        </w:rPr>
        <w:t>and</w:t>
      </w:r>
      <w:proofErr w:type="spellEnd"/>
      <w:r w:rsidR="00612751" w:rsidRPr="00612751">
        <w:rPr>
          <w:rFonts w:ascii="TimesNewRomanPSMT" w:hAnsi="TimesNewRomanPSMT"/>
          <w:color w:val="000000"/>
          <w:sz w:val="28"/>
          <w:szCs w:val="28"/>
        </w:rPr>
        <w:t xml:space="preserve"> </w:t>
      </w:r>
      <w:proofErr w:type="spellStart"/>
      <w:r w:rsidR="00612751" w:rsidRPr="00612751">
        <w:rPr>
          <w:rFonts w:ascii="TimesNewRomanPSMT" w:hAnsi="TimesNewRomanPSMT"/>
          <w:color w:val="000000"/>
          <w:sz w:val="28"/>
          <w:szCs w:val="28"/>
        </w:rPr>
        <w:t>Risk</w:t>
      </w:r>
      <w:proofErr w:type="spellEnd"/>
      <w:r w:rsidR="00612751" w:rsidRPr="00612751">
        <w:rPr>
          <w:rFonts w:ascii="TimesNewRomanPSMT" w:hAnsi="TimesNewRomanPSMT"/>
          <w:color w:val="000000"/>
          <w:sz w:val="28"/>
          <w:szCs w:val="28"/>
        </w:rPr>
        <w:t xml:space="preserve"> </w:t>
      </w:r>
      <w:proofErr w:type="spellStart"/>
      <w:r w:rsidR="00612751" w:rsidRPr="00612751">
        <w:rPr>
          <w:rFonts w:ascii="TimesNewRomanPSMT" w:hAnsi="TimesNewRomanPSMT"/>
          <w:color w:val="000000"/>
          <w:sz w:val="28"/>
          <w:szCs w:val="28"/>
        </w:rPr>
        <w:t>Management</w:t>
      </w:r>
      <w:proofErr w:type="spellEnd"/>
      <w:r w:rsidR="00A64CBC">
        <w:rPr>
          <w:rFonts w:ascii="TimesNewRomanPSMT" w:hAnsi="TimesNewRomanPSMT"/>
          <w:color w:val="000000"/>
          <w:sz w:val="28"/>
          <w:szCs w:val="28"/>
        </w:rPr>
        <w:t>».</w:t>
      </w:r>
    </w:p>
    <w:p w14:paraId="60F4CA34" w14:textId="0A8ED523" w:rsidR="00061DF2" w:rsidRPr="00F363E0" w:rsidRDefault="00061DF2" w:rsidP="00A64CBC">
      <w:pPr>
        <w:widowControl/>
        <w:autoSpaceDE/>
        <w:autoSpaceDN/>
        <w:adjustRightInd/>
        <w:ind w:firstLine="709"/>
        <w:jc w:val="both"/>
        <w:rPr>
          <w:rFonts w:ascii="TimesNewRomanPSMT" w:hAnsi="TimesNewRomanPSMT"/>
          <w:color w:val="000000"/>
          <w:sz w:val="28"/>
          <w:szCs w:val="28"/>
        </w:rPr>
      </w:pPr>
    </w:p>
    <w:p w14:paraId="76114FC2" w14:textId="2658F007" w:rsidR="00061DF2" w:rsidRPr="00680E7E" w:rsidRDefault="00061DF2" w:rsidP="00330B50">
      <w:pPr>
        <w:pStyle w:val="a6"/>
        <w:widowControl/>
        <w:numPr>
          <w:ilvl w:val="0"/>
          <w:numId w:val="3"/>
        </w:numPr>
        <w:autoSpaceDE/>
        <w:autoSpaceDN/>
        <w:adjustRightInd/>
        <w:ind w:left="0" w:firstLine="709"/>
        <w:jc w:val="both"/>
        <w:rPr>
          <w:rFonts w:ascii="TimesNewRomanPS-BoldMT" w:hAnsi="TimesNewRomanPS-BoldMT"/>
          <w:b/>
          <w:bCs/>
          <w:color w:val="000000"/>
          <w:sz w:val="28"/>
          <w:szCs w:val="28"/>
        </w:rPr>
      </w:pPr>
      <w:r w:rsidRPr="00680E7E">
        <w:rPr>
          <w:rFonts w:ascii="TimesNewRomanPS-BoldMT" w:hAnsi="TimesNewRomanPS-BoldMT"/>
          <w:b/>
          <w:bCs/>
          <w:color w:val="000000"/>
          <w:sz w:val="28"/>
          <w:szCs w:val="28"/>
        </w:rPr>
        <w:lastRenderedPageBreak/>
        <w:t>Объем дисциплины</w:t>
      </w:r>
      <w:r w:rsidR="00AC3E1E" w:rsidRPr="00680E7E">
        <w:rPr>
          <w:rFonts w:ascii="TimesNewRomanPS-BoldMT" w:hAnsi="TimesNewRomanPS-BoldMT"/>
          <w:b/>
          <w:bCs/>
          <w:color w:val="000000"/>
          <w:sz w:val="28"/>
          <w:szCs w:val="28"/>
        </w:rPr>
        <w:t>(модуля)</w:t>
      </w:r>
      <w:r w:rsidRPr="00680E7E">
        <w:rPr>
          <w:rFonts w:ascii="TimesNewRomanPS-BoldMT" w:hAnsi="TimesNewRomanPS-BoldMT"/>
          <w:b/>
          <w:bCs/>
          <w:color w:val="000000"/>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r w:rsidR="002B0580" w:rsidRPr="00680E7E">
        <w:rPr>
          <w:rFonts w:ascii="TimesNewRomanPS-BoldMT" w:hAnsi="TimesNewRomanPS-BoldMT"/>
          <w:b/>
          <w:bCs/>
          <w:color w:val="000000"/>
          <w:sz w:val="28"/>
          <w:szCs w:val="28"/>
        </w:rPr>
        <w:t xml:space="preserve"> </w:t>
      </w:r>
      <w:r w:rsidRPr="00680E7E">
        <w:rPr>
          <w:rFonts w:ascii="TimesNewRomanPS-BoldMT" w:hAnsi="TimesNewRomanPS-BoldMT"/>
          <w:b/>
          <w:bCs/>
          <w:color w:val="000000"/>
          <w:sz w:val="28"/>
          <w:szCs w:val="28"/>
        </w:rPr>
        <w:t>Институт онлайн-образования</w:t>
      </w:r>
    </w:p>
    <w:p w14:paraId="112DAF94" w14:textId="2B3EA67F" w:rsidR="00061DF2" w:rsidRPr="00680E7E" w:rsidRDefault="002E4CD3" w:rsidP="002E4CD3">
      <w:pPr>
        <w:widowControl/>
        <w:autoSpaceDE/>
        <w:autoSpaceDN/>
        <w:adjustRightInd/>
        <w:ind w:firstLine="709"/>
        <w:jc w:val="right"/>
        <w:rPr>
          <w:rFonts w:ascii="TimesNewRomanPSMT" w:hAnsi="TimesNewRomanPSMT"/>
          <w:strike/>
          <w:color w:val="000000"/>
          <w:sz w:val="28"/>
          <w:szCs w:val="28"/>
        </w:rPr>
      </w:pPr>
      <w:r w:rsidRPr="00680E7E">
        <w:rPr>
          <w:rFonts w:ascii="TimesNewRomanPSMT" w:hAnsi="TimesNewRomanPSMT"/>
          <w:color w:val="000000"/>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4"/>
        <w:gridCol w:w="2214"/>
        <w:gridCol w:w="2120"/>
      </w:tblGrid>
      <w:tr w:rsidR="00061DF2" w:rsidRPr="00680E7E" w14:paraId="7EABB28F" w14:textId="77777777" w:rsidTr="00EF0CD0">
        <w:tc>
          <w:tcPr>
            <w:tcW w:w="2749" w:type="pct"/>
            <w:shd w:val="clear" w:color="auto" w:fill="auto"/>
          </w:tcPr>
          <w:p w14:paraId="20B57C09" w14:textId="77777777" w:rsidR="00061DF2" w:rsidRPr="00680E7E" w:rsidRDefault="00061DF2" w:rsidP="00EF0CD0">
            <w:pPr>
              <w:pStyle w:val="a6"/>
              <w:keepNext/>
              <w:ind w:left="0"/>
              <w:jc w:val="center"/>
              <w:rPr>
                <w:b/>
                <w:sz w:val="24"/>
                <w:szCs w:val="24"/>
              </w:rPr>
            </w:pPr>
            <w:r w:rsidRPr="00680E7E">
              <w:rPr>
                <w:b/>
                <w:sz w:val="24"/>
                <w:szCs w:val="24"/>
              </w:rPr>
              <w:t>Вид учебной работы по дисциплине</w:t>
            </w:r>
          </w:p>
        </w:tc>
        <w:tc>
          <w:tcPr>
            <w:tcW w:w="1150" w:type="pct"/>
            <w:shd w:val="clear" w:color="auto" w:fill="auto"/>
          </w:tcPr>
          <w:p w14:paraId="6D6432BE" w14:textId="77777777" w:rsidR="00061DF2" w:rsidRPr="00680E7E" w:rsidRDefault="00061DF2" w:rsidP="00EF0CD0">
            <w:pPr>
              <w:pStyle w:val="a6"/>
              <w:keepNext/>
              <w:ind w:left="0"/>
              <w:jc w:val="center"/>
              <w:rPr>
                <w:b/>
                <w:sz w:val="24"/>
                <w:szCs w:val="24"/>
              </w:rPr>
            </w:pPr>
            <w:r w:rsidRPr="00680E7E">
              <w:rPr>
                <w:b/>
                <w:sz w:val="24"/>
                <w:szCs w:val="24"/>
              </w:rPr>
              <w:t>Всего</w:t>
            </w:r>
          </w:p>
          <w:p w14:paraId="37FB9C2F" w14:textId="77777777" w:rsidR="00061DF2" w:rsidRPr="00680E7E" w:rsidRDefault="00061DF2" w:rsidP="00EF0CD0">
            <w:pPr>
              <w:pStyle w:val="a6"/>
              <w:keepNext/>
              <w:ind w:left="0"/>
              <w:jc w:val="center"/>
              <w:rPr>
                <w:b/>
                <w:sz w:val="24"/>
                <w:szCs w:val="24"/>
              </w:rPr>
            </w:pPr>
            <w:r w:rsidRPr="00680E7E">
              <w:rPr>
                <w:b/>
                <w:sz w:val="24"/>
                <w:szCs w:val="24"/>
              </w:rPr>
              <w:t>(в з/е и часах)</w:t>
            </w:r>
          </w:p>
        </w:tc>
        <w:tc>
          <w:tcPr>
            <w:tcW w:w="1101" w:type="pct"/>
            <w:shd w:val="clear" w:color="auto" w:fill="auto"/>
          </w:tcPr>
          <w:p w14:paraId="4AA385F9" w14:textId="1D34B8FA" w:rsidR="00061DF2" w:rsidRPr="00680E7E" w:rsidRDefault="00061DF2" w:rsidP="00EF0CD0">
            <w:pPr>
              <w:pStyle w:val="a6"/>
              <w:keepNext/>
              <w:ind w:left="0"/>
              <w:jc w:val="center"/>
              <w:rPr>
                <w:b/>
                <w:sz w:val="24"/>
                <w:szCs w:val="24"/>
              </w:rPr>
            </w:pPr>
            <w:r w:rsidRPr="00680E7E">
              <w:rPr>
                <w:b/>
                <w:sz w:val="24"/>
                <w:szCs w:val="24"/>
              </w:rPr>
              <w:t>К</w:t>
            </w:r>
            <w:r w:rsidRPr="00680E7E">
              <w:rPr>
                <w:b/>
              </w:rPr>
              <w:t xml:space="preserve">урс </w:t>
            </w:r>
            <w:r w:rsidR="00E45440">
              <w:rPr>
                <w:b/>
              </w:rPr>
              <w:t>4</w:t>
            </w:r>
            <w:r w:rsidRPr="00680E7E">
              <w:rPr>
                <w:b/>
                <w:sz w:val="24"/>
                <w:szCs w:val="24"/>
              </w:rPr>
              <w:t xml:space="preserve"> </w:t>
            </w:r>
            <w:r w:rsidR="007E773F">
              <w:rPr>
                <w:b/>
                <w:sz w:val="24"/>
                <w:szCs w:val="24"/>
              </w:rPr>
              <w:t>с</w:t>
            </w:r>
            <w:r w:rsidR="007E773F">
              <w:rPr>
                <w:b/>
              </w:rPr>
              <w:t>еместр</w:t>
            </w:r>
            <w:r w:rsidRPr="00680E7E">
              <w:rPr>
                <w:b/>
                <w:sz w:val="24"/>
                <w:szCs w:val="24"/>
              </w:rPr>
              <w:t xml:space="preserve"> </w:t>
            </w:r>
            <w:r w:rsidR="00E45440">
              <w:rPr>
                <w:b/>
                <w:sz w:val="24"/>
                <w:szCs w:val="24"/>
              </w:rPr>
              <w:t>7</w:t>
            </w:r>
          </w:p>
          <w:p w14:paraId="7E57858F" w14:textId="77777777" w:rsidR="00061DF2" w:rsidRPr="00680E7E" w:rsidRDefault="00061DF2" w:rsidP="00EF0CD0">
            <w:pPr>
              <w:pStyle w:val="a6"/>
              <w:keepNext/>
              <w:ind w:left="0"/>
              <w:jc w:val="center"/>
              <w:rPr>
                <w:b/>
                <w:sz w:val="24"/>
                <w:szCs w:val="24"/>
              </w:rPr>
            </w:pPr>
            <w:r w:rsidRPr="00680E7E">
              <w:rPr>
                <w:b/>
                <w:sz w:val="24"/>
                <w:szCs w:val="24"/>
              </w:rPr>
              <w:t>(в часах)</w:t>
            </w:r>
          </w:p>
        </w:tc>
      </w:tr>
      <w:tr w:rsidR="00061DF2" w:rsidRPr="00680E7E" w14:paraId="5CD972A3" w14:textId="77777777" w:rsidTr="00EF0CD0">
        <w:tc>
          <w:tcPr>
            <w:tcW w:w="2749" w:type="pct"/>
            <w:shd w:val="clear" w:color="auto" w:fill="auto"/>
          </w:tcPr>
          <w:p w14:paraId="1BEE22A5" w14:textId="77777777" w:rsidR="00061DF2" w:rsidRPr="00680E7E" w:rsidRDefault="00061DF2" w:rsidP="00EF0CD0">
            <w:pPr>
              <w:pStyle w:val="a6"/>
              <w:keepNext/>
              <w:ind w:left="0"/>
              <w:rPr>
                <w:b/>
                <w:sz w:val="24"/>
                <w:szCs w:val="24"/>
              </w:rPr>
            </w:pPr>
            <w:r w:rsidRPr="00680E7E">
              <w:rPr>
                <w:b/>
                <w:sz w:val="24"/>
                <w:szCs w:val="24"/>
              </w:rPr>
              <w:t xml:space="preserve">Общая трудоемкость дисциплины </w:t>
            </w:r>
          </w:p>
        </w:tc>
        <w:tc>
          <w:tcPr>
            <w:tcW w:w="1150" w:type="pct"/>
            <w:shd w:val="clear" w:color="auto" w:fill="auto"/>
          </w:tcPr>
          <w:p w14:paraId="19B3CFD0" w14:textId="79E2123A" w:rsidR="00061DF2" w:rsidRPr="00680E7E" w:rsidRDefault="00061DF2" w:rsidP="00EF0CD0">
            <w:pPr>
              <w:pStyle w:val="a6"/>
              <w:keepNext/>
              <w:ind w:left="0"/>
              <w:jc w:val="right"/>
              <w:rPr>
                <w:bCs/>
                <w:i/>
                <w:sz w:val="24"/>
                <w:szCs w:val="24"/>
              </w:rPr>
            </w:pPr>
            <w:r w:rsidRPr="00680E7E">
              <w:rPr>
                <w:bCs/>
                <w:i/>
                <w:sz w:val="24"/>
                <w:szCs w:val="24"/>
              </w:rPr>
              <w:t>3</w:t>
            </w:r>
            <w:r w:rsidR="002E4CD3" w:rsidRPr="00680E7E">
              <w:rPr>
                <w:bCs/>
                <w:i/>
                <w:sz w:val="24"/>
                <w:szCs w:val="24"/>
              </w:rPr>
              <w:t xml:space="preserve"> </w:t>
            </w:r>
            <w:proofErr w:type="spellStart"/>
            <w:r w:rsidR="00AC3E1E" w:rsidRPr="00680E7E">
              <w:rPr>
                <w:bCs/>
                <w:i/>
                <w:sz w:val="24"/>
                <w:szCs w:val="24"/>
              </w:rPr>
              <w:t>з.е</w:t>
            </w:r>
            <w:proofErr w:type="spellEnd"/>
            <w:r w:rsidR="00AC3E1E" w:rsidRPr="00680E7E">
              <w:rPr>
                <w:bCs/>
                <w:i/>
                <w:sz w:val="24"/>
                <w:szCs w:val="24"/>
              </w:rPr>
              <w:t>.</w:t>
            </w:r>
            <w:r w:rsidRPr="00680E7E">
              <w:rPr>
                <w:bCs/>
                <w:i/>
                <w:sz w:val="24"/>
                <w:szCs w:val="24"/>
              </w:rPr>
              <w:t>/ 108</w:t>
            </w:r>
          </w:p>
        </w:tc>
        <w:tc>
          <w:tcPr>
            <w:tcW w:w="1101" w:type="pct"/>
            <w:shd w:val="clear" w:color="auto" w:fill="auto"/>
          </w:tcPr>
          <w:p w14:paraId="22381710" w14:textId="77777777" w:rsidR="00061DF2" w:rsidRPr="00680E7E" w:rsidRDefault="00061DF2" w:rsidP="00EF0CD0">
            <w:pPr>
              <w:pStyle w:val="a6"/>
              <w:keepNext/>
              <w:ind w:left="0"/>
              <w:jc w:val="right"/>
              <w:rPr>
                <w:bCs/>
                <w:i/>
                <w:sz w:val="24"/>
                <w:szCs w:val="24"/>
              </w:rPr>
            </w:pPr>
            <w:r w:rsidRPr="00680E7E">
              <w:rPr>
                <w:bCs/>
                <w:i/>
                <w:sz w:val="24"/>
                <w:szCs w:val="24"/>
              </w:rPr>
              <w:t>108</w:t>
            </w:r>
          </w:p>
        </w:tc>
      </w:tr>
      <w:tr w:rsidR="00061DF2" w:rsidRPr="00D34CB9" w14:paraId="781382FE" w14:textId="77777777" w:rsidTr="00EF0CD0">
        <w:tc>
          <w:tcPr>
            <w:tcW w:w="2749" w:type="pct"/>
            <w:shd w:val="clear" w:color="auto" w:fill="auto"/>
          </w:tcPr>
          <w:p w14:paraId="1D0FCF67" w14:textId="77777777" w:rsidR="00061DF2" w:rsidRPr="00680E7E" w:rsidRDefault="00061DF2" w:rsidP="00EF0CD0">
            <w:pPr>
              <w:pStyle w:val="a6"/>
              <w:keepNext/>
              <w:ind w:left="0"/>
              <w:rPr>
                <w:b/>
                <w:i/>
                <w:sz w:val="24"/>
                <w:szCs w:val="24"/>
              </w:rPr>
            </w:pPr>
            <w:r w:rsidRPr="00680E7E">
              <w:rPr>
                <w:b/>
                <w:i/>
                <w:sz w:val="24"/>
                <w:szCs w:val="24"/>
              </w:rPr>
              <w:t xml:space="preserve">Контактная работа - Аудиторные занятия </w:t>
            </w:r>
          </w:p>
        </w:tc>
        <w:tc>
          <w:tcPr>
            <w:tcW w:w="1150" w:type="pct"/>
            <w:shd w:val="clear" w:color="auto" w:fill="auto"/>
          </w:tcPr>
          <w:p w14:paraId="02946363" w14:textId="2695399C" w:rsidR="00061DF2" w:rsidRPr="00680E7E" w:rsidRDefault="00E45440" w:rsidP="00EF0CD0">
            <w:pPr>
              <w:pStyle w:val="a6"/>
              <w:keepNext/>
              <w:ind w:left="0"/>
              <w:jc w:val="right"/>
              <w:rPr>
                <w:bCs/>
                <w:i/>
                <w:sz w:val="24"/>
                <w:szCs w:val="24"/>
              </w:rPr>
            </w:pPr>
            <w:r>
              <w:rPr>
                <w:bCs/>
                <w:i/>
                <w:sz w:val="24"/>
                <w:szCs w:val="24"/>
              </w:rPr>
              <w:t>34</w:t>
            </w:r>
          </w:p>
        </w:tc>
        <w:tc>
          <w:tcPr>
            <w:tcW w:w="1101" w:type="pct"/>
            <w:shd w:val="clear" w:color="auto" w:fill="auto"/>
          </w:tcPr>
          <w:p w14:paraId="11B56C96" w14:textId="199BC788" w:rsidR="00061DF2" w:rsidRPr="007B14F0" w:rsidRDefault="00E45440" w:rsidP="00EF0CD0">
            <w:pPr>
              <w:pStyle w:val="a6"/>
              <w:keepNext/>
              <w:ind w:left="0"/>
              <w:jc w:val="right"/>
              <w:rPr>
                <w:bCs/>
                <w:i/>
                <w:sz w:val="24"/>
                <w:szCs w:val="24"/>
              </w:rPr>
            </w:pPr>
            <w:r>
              <w:rPr>
                <w:bCs/>
                <w:i/>
                <w:sz w:val="24"/>
                <w:szCs w:val="24"/>
              </w:rPr>
              <w:t>34</w:t>
            </w:r>
          </w:p>
        </w:tc>
      </w:tr>
      <w:tr w:rsidR="00061DF2" w:rsidRPr="00D34CB9" w14:paraId="7B742F8C" w14:textId="77777777" w:rsidTr="00EF0CD0">
        <w:tc>
          <w:tcPr>
            <w:tcW w:w="2749" w:type="pct"/>
            <w:shd w:val="clear" w:color="auto" w:fill="auto"/>
          </w:tcPr>
          <w:p w14:paraId="1F954C93" w14:textId="77777777" w:rsidR="00061DF2" w:rsidRPr="00D34CB9" w:rsidRDefault="00061DF2" w:rsidP="00EF0CD0">
            <w:pPr>
              <w:pStyle w:val="a6"/>
              <w:keepNext/>
              <w:ind w:left="0"/>
              <w:rPr>
                <w:i/>
                <w:sz w:val="24"/>
                <w:szCs w:val="24"/>
              </w:rPr>
            </w:pPr>
            <w:r w:rsidRPr="00D34CB9">
              <w:rPr>
                <w:i/>
                <w:sz w:val="24"/>
                <w:szCs w:val="24"/>
              </w:rPr>
              <w:t xml:space="preserve">Лекции </w:t>
            </w:r>
          </w:p>
        </w:tc>
        <w:tc>
          <w:tcPr>
            <w:tcW w:w="1150" w:type="pct"/>
            <w:shd w:val="clear" w:color="auto" w:fill="auto"/>
          </w:tcPr>
          <w:p w14:paraId="3DA77872" w14:textId="30AFCDB2" w:rsidR="00061DF2" w:rsidRPr="007B14F0" w:rsidRDefault="002E4CD3" w:rsidP="00EF0CD0">
            <w:pPr>
              <w:pStyle w:val="a6"/>
              <w:keepNext/>
              <w:ind w:left="0"/>
              <w:jc w:val="right"/>
              <w:rPr>
                <w:bCs/>
                <w:i/>
                <w:sz w:val="24"/>
                <w:szCs w:val="24"/>
              </w:rPr>
            </w:pPr>
            <w:r>
              <w:rPr>
                <w:bCs/>
                <w:i/>
                <w:sz w:val="24"/>
                <w:szCs w:val="24"/>
              </w:rPr>
              <w:t>-</w:t>
            </w:r>
          </w:p>
        </w:tc>
        <w:tc>
          <w:tcPr>
            <w:tcW w:w="1101" w:type="pct"/>
            <w:shd w:val="clear" w:color="auto" w:fill="auto"/>
          </w:tcPr>
          <w:p w14:paraId="5CC48D78" w14:textId="4E1CC565" w:rsidR="00061DF2" w:rsidRPr="007B14F0" w:rsidRDefault="002E4CD3" w:rsidP="00EF0CD0">
            <w:pPr>
              <w:pStyle w:val="a6"/>
              <w:keepNext/>
              <w:ind w:left="0"/>
              <w:jc w:val="right"/>
              <w:rPr>
                <w:bCs/>
                <w:i/>
                <w:sz w:val="24"/>
                <w:szCs w:val="24"/>
              </w:rPr>
            </w:pPr>
            <w:r>
              <w:rPr>
                <w:bCs/>
                <w:i/>
                <w:sz w:val="24"/>
                <w:szCs w:val="24"/>
              </w:rPr>
              <w:t>-</w:t>
            </w:r>
          </w:p>
        </w:tc>
      </w:tr>
      <w:tr w:rsidR="00061DF2" w:rsidRPr="005532E3" w14:paraId="7AF69969" w14:textId="77777777" w:rsidTr="00EF0CD0">
        <w:tc>
          <w:tcPr>
            <w:tcW w:w="2749" w:type="pct"/>
            <w:shd w:val="clear" w:color="auto" w:fill="auto"/>
          </w:tcPr>
          <w:p w14:paraId="335110D6" w14:textId="77777777" w:rsidR="00061DF2" w:rsidRPr="005532E3" w:rsidRDefault="00061DF2" w:rsidP="00EF0CD0">
            <w:pPr>
              <w:pStyle w:val="a6"/>
              <w:keepNext/>
              <w:ind w:left="0"/>
              <w:rPr>
                <w:i/>
                <w:sz w:val="24"/>
                <w:szCs w:val="24"/>
              </w:rPr>
            </w:pPr>
            <w:r w:rsidRPr="005532E3">
              <w:rPr>
                <w:i/>
                <w:sz w:val="24"/>
                <w:szCs w:val="24"/>
              </w:rPr>
              <w:t xml:space="preserve">Семинары, практические занятия  </w:t>
            </w:r>
          </w:p>
        </w:tc>
        <w:tc>
          <w:tcPr>
            <w:tcW w:w="1150" w:type="pct"/>
            <w:shd w:val="clear" w:color="auto" w:fill="auto"/>
          </w:tcPr>
          <w:p w14:paraId="47FFA8B3" w14:textId="1D4EE56A" w:rsidR="00061DF2" w:rsidRPr="007B14F0" w:rsidRDefault="00E45440" w:rsidP="00EF0CD0">
            <w:pPr>
              <w:pStyle w:val="a6"/>
              <w:keepNext/>
              <w:ind w:left="0"/>
              <w:jc w:val="right"/>
              <w:rPr>
                <w:bCs/>
                <w:i/>
                <w:sz w:val="24"/>
                <w:szCs w:val="24"/>
              </w:rPr>
            </w:pPr>
            <w:r>
              <w:rPr>
                <w:bCs/>
                <w:i/>
                <w:sz w:val="24"/>
                <w:szCs w:val="24"/>
              </w:rPr>
              <w:t>34</w:t>
            </w:r>
          </w:p>
        </w:tc>
        <w:tc>
          <w:tcPr>
            <w:tcW w:w="1101" w:type="pct"/>
            <w:shd w:val="clear" w:color="auto" w:fill="auto"/>
          </w:tcPr>
          <w:p w14:paraId="35F7B564" w14:textId="76E59656" w:rsidR="00061DF2" w:rsidRPr="007B14F0" w:rsidRDefault="00E45440" w:rsidP="00EF0CD0">
            <w:pPr>
              <w:pStyle w:val="a6"/>
              <w:keepNext/>
              <w:ind w:left="0"/>
              <w:jc w:val="right"/>
              <w:rPr>
                <w:bCs/>
                <w:i/>
                <w:sz w:val="24"/>
                <w:szCs w:val="24"/>
              </w:rPr>
            </w:pPr>
            <w:r>
              <w:rPr>
                <w:bCs/>
                <w:i/>
                <w:sz w:val="24"/>
                <w:szCs w:val="24"/>
              </w:rPr>
              <w:t>34</w:t>
            </w:r>
          </w:p>
        </w:tc>
      </w:tr>
      <w:tr w:rsidR="00061DF2" w:rsidRPr="005532E3" w14:paraId="04314307" w14:textId="77777777" w:rsidTr="00EF0CD0">
        <w:tc>
          <w:tcPr>
            <w:tcW w:w="2749" w:type="pct"/>
            <w:shd w:val="clear" w:color="auto" w:fill="auto"/>
          </w:tcPr>
          <w:p w14:paraId="61685A69" w14:textId="77777777" w:rsidR="00061DF2" w:rsidRPr="005532E3" w:rsidRDefault="00061DF2" w:rsidP="00EF0CD0">
            <w:pPr>
              <w:pStyle w:val="a6"/>
              <w:keepNext/>
              <w:ind w:left="0"/>
              <w:rPr>
                <w:b/>
                <w:i/>
                <w:sz w:val="24"/>
                <w:szCs w:val="24"/>
              </w:rPr>
            </w:pPr>
            <w:r w:rsidRPr="005532E3">
              <w:rPr>
                <w:b/>
                <w:i/>
                <w:sz w:val="24"/>
                <w:szCs w:val="24"/>
              </w:rPr>
              <w:t>Самостоятельная работа</w:t>
            </w:r>
          </w:p>
        </w:tc>
        <w:tc>
          <w:tcPr>
            <w:tcW w:w="1150" w:type="pct"/>
            <w:shd w:val="clear" w:color="auto" w:fill="auto"/>
          </w:tcPr>
          <w:p w14:paraId="7B61655A" w14:textId="0C020927" w:rsidR="00061DF2" w:rsidRPr="007B14F0" w:rsidRDefault="00E45440" w:rsidP="00EF0CD0">
            <w:pPr>
              <w:pStyle w:val="a6"/>
              <w:keepNext/>
              <w:ind w:left="0"/>
              <w:jc w:val="right"/>
              <w:rPr>
                <w:bCs/>
                <w:i/>
                <w:sz w:val="24"/>
                <w:szCs w:val="24"/>
              </w:rPr>
            </w:pPr>
            <w:r>
              <w:rPr>
                <w:bCs/>
                <w:i/>
                <w:sz w:val="24"/>
                <w:szCs w:val="24"/>
              </w:rPr>
              <w:t>7</w:t>
            </w:r>
            <w:r w:rsidR="007E773F">
              <w:rPr>
                <w:bCs/>
                <w:i/>
                <w:sz w:val="24"/>
                <w:szCs w:val="24"/>
              </w:rPr>
              <w:t>4</w:t>
            </w:r>
          </w:p>
        </w:tc>
        <w:tc>
          <w:tcPr>
            <w:tcW w:w="1101" w:type="pct"/>
            <w:shd w:val="clear" w:color="auto" w:fill="auto"/>
          </w:tcPr>
          <w:p w14:paraId="627A2D85" w14:textId="562402BA" w:rsidR="00061DF2" w:rsidRPr="007B14F0" w:rsidRDefault="00E45440" w:rsidP="00EF0CD0">
            <w:pPr>
              <w:pStyle w:val="a6"/>
              <w:keepNext/>
              <w:ind w:left="0"/>
              <w:jc w:val="right"/>
              <w:rPr>
                <w:bCs/>
                <w:i/>
                <w:sz w:val="24"/>
                <w:szCs w:val="24"/>
              </w:rPr>
            </w:pPr>
            <w:r>
              <w:rPr>
                <w:bCs/>
                <w:i/>
                <w:sz w:val="24"/>
                <w:szCs w:val="24"/>
              </w:rPr>
              <w:t>7</w:t>
            </w:r>
            <w:r w:rsidR="007E773F">
              <w:rPr>
                <w:bCs/>
                <w:i/>
                <w:sz w:val="24"/>
                <w:szCs w:val="24"/>
              </w:rPr>
              <w:t>4</w:t>
            </w:r>
          </w:p>
        </w:tc>
      </w:tr>
      <w:tr w:rsidR="00061DF2" w:rsidRPr="00537C23" w14:paraId="7DC69B02" w14:textId="77777777" w:rsidTr="00EF0CD0">
        <w:tc>
          <w:tcPr>
            <w:tcW w:w="2749" w:type="pct"/>
            <w:shd w:val="clear" w:color="auto" w:fill="auto"/>
          </w:tcPr>
          <w:p w14:paraId="70E512BF" w14:textId="77777777" w:rsidR="00061DF2" w:rsidRPr="00537C23" w:rsidRDefault="00061DF2" w:rsidP="00EF0CD0">
            <w:pPr>
              <w:pStyle w:val="a6"/>
              <w:keepNext/>
              <w:ind w:left="0"/>
              <w:rPr>
                <w:sz w:val="24"/>
                <w:szCs w:val="24"/>
              </w:rPr>
            </w:pPr>
            <w:r w:rsidRPr="00537C23">
              <w:rPr>
                <w:sz w:val="24"/>
                <w:szCs w:val="24"/>
              </w:rPr>
              <w:t xml:space="preserve">Вид текущего контроля </w:t>
            </w:r>
          </w:p>
        </w:tc>
        <w:tc>
          <w:tcPr>
            <w:tcW w:w="1150" w:type="pct"/>
            <w:shd w:val="clear" w:color="auto" w:fill="auto"/>
          </w:tcPr>
          <w:p w14:paraId="1F0D13DD" w14:textId="62C9CF22" w:rsidR="00061DF2" w:rsidRPr="00427490" w:rsidRDefault="009414B0" w:rsidP="00EF0CD0">
            <w:pPr>
              <w:pStyle w:val="a6"/>
              <w:keepNext/>
              <w:ind w:left="0"/>
              <w:jc w:val="right"/>
              <w:rPr>
                <w:bCs/>
                <w:i/>
                <w:iCs/>
                <w:sz w:val="24"/>
                <w:szCs w:val="24"/>
              </w:rPr>
            </w:pPr>
            <w:r w:rsidRPr="009414B0">
              <w:rPr>
                <w:rStyle w:val="fontstyle01"/>
                <w:b w:val="0"/>
                <w:bCs w:val="0"/>
                <w:i/>
                <w:iCs/>
              </w:rPr>
              <w:t>контрольная</w:t>
            </w:r>
            <w:r w:rsidR="00427490" w:rsidRPr="00427490">
              <w:rPr>
                <w:rStyle w:val="fontstyle01"/>
                <w:b w:val="0"/>
                <w:bCs w:val="0"/>
                <w:i/>
                <w:iCs/>
              </w:rPr>
              <w:t xml:space="preserve"> работа</w:t>
            </w:r>
          </w:p>
        </w:tc>
        <w:tc>
          <w:tcPr>
            <w:tcW w:w="1101" w:type="pct"/>
            <w:shd w:val="clear" w:color="auto" w:fill="auto"/>
          </w:tcPr>
          <w:p w14:paraId="53BFBD1B" w14:textId="2DDEE6D7" w:rsidR="00061DF2" w:rsidRPr="00427490" w:rsidRDefault="009414B0" w:rsidP="00EF0CD0">
            <w:pPr>
              <w:pStyle w:val="a6"/>
              <w:keepNext/>
              <w:ind w:left="0"/>
              <w:jc w:val="right"/>
              <w:rPr>
                <w:bCs/>
                <w:i/>
                <w:iCs/>
                <w:sz w:val="24"/>
                <w:szCs w:val="24"/>
              </w:rPr>
            </w:pPr>
            <w:r w:rsidRPr="009414B0">
              <w:rPr>
                <w:rStyle w:val="fontstyle01"/>
                <w:b w:val="0"/>
                <w:bCs w:val="0"/>
                <w:i/>
                <w:iCs/>
              </w:rPr>
              <w:t>контрольная</w:t>
            </w:r>
            <w:r w:rsidR="00427490" w:rsidRPr="00427490">
              <w:rPr>
                <w:rStyle w:val="fontstyle01"/>
                <w:b w:val="0"/>
                <w:bCs w:val="0"/>
                <w:i/>
                <w:iCs/>
              </w:rPr>
              <w:t xml:space="preserve"> работа</w:t>
            </w:r>
          </w:p>
        </w:tc>
      </w:tr>
      <w:tr w:rsidR="00061DF2" w:rsidRPr="005532E3" w14:paraId="1E84C826" w14:textId="77777777" w:rsidTr="00EF0CD0">
        <w:tc>
          <w:tcPr>
            <w:tcW w:w="2749" w:type="pct"/>
            <w:shd w:val="clear" w:color="auto" w:fill="auto"/>
          </w:tcPr>
          <w:p w14:paraId="473592A3" w14:textId="77777777" w:rsidR="00061DF2" w:rsidRPr="005532E3" w:rsidRDefault="00061DF2" w:rsidP="00EF0CD0">
            <w:pPr>
              <w:pStyle w:val="a6"/>
              <w:keepNext/>
              <w:ind w:left="0"/>
              <w:rPr>
                <w:sz w:val="24"/>
                <w:szCs w:val="24"/>
              </w:rPr>
            </w:pPr>
            <w:r>
              <w:rPr>
                <w:sz w:val="24"/>
                <w:szCs w:val="24"/>
              </w:rPr>
              <w:t>Вид промежуточной аттестации</w:t>
            </w:r>
          </w:p>
        </w:tc>
        <w:tc>
          <w:tcPr>
            <w:tcW w:w="1150" w:type="pct"/>
            <w:shd w:val="clear" w:color="auto" w:fill="auto"/>
          </w:tcPr>
          <w:p w14:paraId="6D475B3E" w14:textId="6388AFB2" w:rsidR="00061DF2" w:rsidRPr="007B14F0" w:rsidRDefault="00A42957" w:rsidP="00EF0CD0">
            <w:pPr>
              <w:pStyle w:val="a6"/>
              <w:keepNext/>
              <w:ind w:left="0"/>
              <w:jc w:val="right"/>
              <w:rPr>
                <w:bCs/>
                <w:i/>
                <w:sz w:val="24"/>
                <w:szCs w:val="24"/>
              </w:rPr>
            </w:pPr>
            <w:r w:rsidRPr="00A42957">
              <w:rPr>
                <w:bCs/>
                <w:i/>
                <w:sz w:val="24"/>
                <w:szCs w:val="24"/>
              </w:rPr>
              <w:t>зачет</w:t>
            </w:r>
          </w:p>
        </w:tc>
        <w:tc>
          <w:tcPr>
            <w:tcW w:w="1101" w:type="pct"/>
            <w:shd w:val="clear" w:color="auto" w:fill="auto"/>
          </w:tcPr>
          <w:p w14:paraId="6584462B" w14:textId="0752170D" w:rsidR="00061DF2" w:rsidRPr="007B14F0" w:rsidRDefault="00A42957" w:rsidP="00EF0CD0">
            <w:pPr>
              <w:pStyle w:val="a6"/>
              <w:keepNext/>
              <w:ind w:left="0"/>
              <w:jc w:val="right"/>
              <w:rPr>
                <w:bCs/>
                <w:i/>
                <w:sz w:val="24"/>
                <w:szCs w:val="24"/>
              </w:rPr>
            </w:pPr>
            <w:r w:rsidRPr="00A42957">
              <w:rPr>
                <w:bCs/>
                <w:i/>
                <w:sz w:val="24"/>
                <w:szCs w:val="24"/>
              </w:rPr>
              <w:t>зачет</w:t>
            </w:r>
          </w:p>
        </w:tc>
      </w:tr>
    </w:tbl>
    <w:p w14:paraId="66FF1C30" w14:textId="77777777" w:rsidR="00061DF2" w:rsidRDefault="00061DF2" w:rsidP="00061DF2">
      <w:pPr>
        <w:widowControl/>
        <w:autoSpaceDE/>
        <w:autoSpaceDN/>
        <w:adjustRightInd/>
        <w:ind w:left="360"/>
        <w:rPr>
          <w:rFonts w:ascii="TimesNewRomanPSMT" w:hAnsi="TimesNewRomanPSMT"/>
          <w:color w:val="000000"/>
          <w:sz w:val="28"/>
          <w:szCs w:val="28"/>
        </w:rPr>
      </w:pPr>
    </w:p>
    <w:p w14:paraId="63E95B17" w14:textId="77777777" w:rsidR="00061DF2" w:rsidRDefault="00061DF2" w:rsidP="00330B50">
      <w:pPr>
        <w:pStyle w:val="a6"/>
        <w:widowControl/>
        <w:numPr>
          <w:ilvl w:val="0"/>
          <w:numId w:val="3"/>
        </w:numPr>
        <w:autoSpaceDE/>
        <w:autoSpaceDN/>
        <w:adjustRightInd/>
        <w:ind w:left="0" w:firstLine="709"/>
        <w:rPr>
          <w:rFonts w:ascii="TimesNewRomanPS-BoldMT" w:hAnsi="TimesNewRomanPS-BoldMT"/>
          <w:b/>
          <w:bCs/>
          <w:color w:val="000000"/>
          <w:sz w:val="28"/>
          <w:szCs w:val="28"/>
        </w:rPr>
      </w:pPr>
      <w:r w:rsidRPr="00517411">
        <w:rPr>
          <w:rFonts w:ascii="TimesNewRomanPS-BoldMT" w:hAnsi="TimesNewRomanPS-BoldMT"/>
          <w:b/>
          <w:bCs/>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A5872A7" w14:textId="77777777" w:rsidR="00061DF2" w:rsidRPr="00517411" w:rsidRDefault="00061DF2" w:rsidP="00110CFC">
      <w:pPr>
        <w:pStyle w:val="a6"/>
        <w:widowControl/>
        <w:autoSpaceDE/>
        <w:autoSpaceDN/>
        <w:adjustRightInd/>
        <w:spacing w:before="100" w:beforeAutospacing="1" w:after="100" w:afterAutospacing="1"/>
        <w:ind w:left="0" w:firstLine="709"/>
        <w:rPr>
          <w:rFonts w:ascii="TimesNewRomanPS-BoldMT" w:hAnsi="TimesNewRomanPS-BoldMT"/>
          <w:b/>
          <w:bCs/>
          <w:color w:val="000000"/>
          <w:sz w:val="28"/>
          <w:szCs w:val="28"/>
        </w:rPr>
      </w:pPr>
      <w:r w:rsidRPr="00517411">
        <w:rPr>
          <w:rFonts w:ascii="TimesNewRomanPS-BoldMT" w:hAnsi="TimesNewRomanPS-BoldMT"/>
          <w:b/>
          <w:bCs/>
          <w:color w:val="000000"/>
          <w:sz w:val="28"/>
          <w:szCs w:val="28"/>
        </w:rPr>
        <w:t>5.1. Содержание дисциплины</w:t>
      </w:r>
    </w:p>
    <w:p w14:paraId="1F0DC763" w14:textId="77777777" w:rsidR="000E01B4" w:rsidRPr="00B567DE" w:rsidRDefault="004B751E" w:rsidP="00B567DE">
      <w:pPr>
        <w:pStyle w:val="ac"/>
        <w:spacing w:before="0" w:beforeAutospacing="0" w:after="0" w:afterAutospacing="0"/>
        <w:jc w:val="both"/>
        <w:rPr>
          <w:b/>
          <w:bCs/>
          <w:sz w:val="28"/>
          <w:szCs w:val="28"/>
        </w:rPr>
      </w:pPr>
      <w:r w:rsidRPr="00B567DE">
        <w:rPr>
          <w:b/>
          <w:bCs/>
          <w:sz w:val="28"/>
          <w:szCs w:val="28"/>
        </w:rPr>
        <w:t xml:space="preserve">Тема 1. </w:t>
      </w:r>
      <w:r w:rsidR="000E01B4" w:rsidRPr="00B567DE">
        <w:rPr>
          <w:b/>
          <w:bCs/>
          <w:sz w:val="28"/>
          <w:szCs w:val="28"/>
        </w:rPr>
        <w:t xml:space="preserve">Основы аннотирования и реферирования </w:t>
      </w:r>
    </w:p>
    <w:p w14:paraId="0C17A55A" w14:textId="289D5082" w:rsidR="000E01B4" w:rsidRPr="00B567DE" w:rsidRDefault="000E01B4" w:rsidP="00B567DE">
      <w:pPr>
        <w:pStyle w:val="ac"/>
        <w:spacing w:before="0" w:beforeAutospacing="0" w:after="0" w:afterAutospacing="0"/>
        <w:ind w:firstLine="708"/>
        <w:jc w:val="both"/>
        <w:rPr>
          <w:sz w:val="28"/>
          <w:szCs w:val="28"/>
        </w:rPr>
      </w:pPr>
      <w:r w:rsidRPr="00B567DE">
        <w:rPr>
          <w:sz w:val="28"/>
          <w:szCs w:val="28"/>
        </w:rPr>
        <w:t xml:space="preserve">Понятие аннотации и реферата. Цели и задачи аннотирования и реферирования. Основные принципы и методы аннотирования и реферирования профессиональных текстов. </w:t>
      </w:r>
      <w:r w:rsidR="00A821E6" w:rsidRPr="00B567DE">
        <w:rPr>
          <w:sz w:val="28"/>
          <w:szCs w:val="28"/>
        </w:rPr>
        <w:t xml:space="preserve">Различия между реферированием и аннотированием. </w:t>
      </w:r>
      <w:r w:rsidRPr="00B567DE">
        <w:rPr>
          <w:sz w:val="28"/>
          <w:szCs w:val="28"/>
        </w:rPr>
        <w:t>Техники выделения главного содержания текста.</w:t>
      </w:r>
    </w:p>
    <w:p w14:paraId="15E53A0A" w14:textId="46AAE57A" w:rsidR="000E01B4" w:rsidRPr="00B567DE" w:rsidRDefault="000E01B4" w:rsidP="00B567DE">
      <w:pPr>
        <w:pStyle w:val="ac"/>
        <w:spacing w:before="0" w:beforeAutospacing="0" w:after="0" w:afterAutospacing="0"/>
        <w:jc w:val="both"/>
        <w:rPr>
          <w:b/>
          <w:bCs/>
          <w:sz w:val="28"/>
          <w:szCs w:val="28"/>
        </w:rPr>
      </w:pPr>
      <w:r w:rsidRPr="00B567DE">
        <w:rPr>
          <w:b/>
          <w:bCs/>
          <w:sz w:val="28"/>
          <w:szCs w:val="28"/>
        </w:rPr>
        <w:t>Тема 2. Техн</w:t>
      </w:r>
      <w:r w:rsidR="00A821E6" w:rsidRPr="00B567DE">
        <w:rPr>
          <w:b/>
          <w:bCs/>
          <w:sz w:val="28"/>
          <w:szCs w:val="28"/>
        </w:rPr>
        <w:t>ика и техн</w:t>
      </w:r>
      <w:r w:rsidRPr="00B567DE">
        <w:rPr>
          <w:b/>
          <w:bCs/>
          <w:sz w:val="28"/>
          <w:szCs w:val="28"/>
        </w:rPr>
        <w:t xml:space="preserve">ологии реферирования </w:t>
      </w:r>
    </w:p>
    <w:p w14:paraId="022F248C" w14:textId="7386EC68" w:rsidR="000E01B4" w:rsidRPr="00B567DE" w:rsidRDefault="000E01B4" w:rsidP="00B567DE">
      <w:pPr>
        <w:widowControl/>
        <w:autoSpaceDE/>
        <w:autoSpaceDN/>
        <w:adjustRightInd/>
        <w:ind w:firstLine="708"/>
        <w:jc w:val="both"/>
        <w:rPr>
          <w:sz w:val="28"/>
          <w:szCs w:val="28"/>
        </w:rPr>
      </w:pPr>
      <w:r w:rsidRPr="00B567DE">
        <w:rPr>
          <w:sz w:val="28"/>
          <w:szCs w:val="28"/>
        </w:rPr>
        <w:t xml:space="preserve">Различные виды реферирования (информационное, аналитическое, сводное и др.). </w:t>
      </w:r>
      <w:r w:rsidR="00A821E6" w:rsidRPr="00B567DE">
        <w:rPr>
          <w:sz w:val="28"/>
          <w:szCs w:val="28"/>
        </w:rPr>
        <w:t>Анализ текста на основные идеи и факты</w:t>
      </w:r>
      <w:r w:rsidR="00B567DE" w:rsidRPr="00B567DE">
        <w:rPr>
          <w:sz w:val="28"/>
          <w:szCs w:val="28"/>
        </w:rPr>
        <w:t xml:space="preserve">. </w:t>
      </w:r>
      <w:r w:rsidR="00A821E6" w:rsidRPr="00A821E6">
        <w:rPr>
          <w:sz w:val="28"/>
          <w:szCs w:val="28"/>
        </w:rPr>
        <w:t>Выбор и формулирование ключевых предложений</w:t>
      </w:r>
      <w:r w:rsidR="00B567DE" w:rsidRPr="00B567DE">
        <w:rPr>
          <w:sz w:val="28"/>
          <w:szCs w:val="28"/>
        </w:rPr>
        <w:t xml:space="preserve">. </w:t>
      </w:r>
      <w:r w:rsidR="00A821E6" w:rsidRPr="00A821E6">
        <w:rPr>
          <w:sz w:val="28"/>
          <w:szCs w:val="28"/>
        </w:rPr>
        <w:t>Структурирование информации</w:t>
      </w:r>
      <w:r w:rsidR="00B567DE" w:rsidRPr="00B567DE">
        <w:rPr>
          <w:sz w:val="28"/>
          <w:szCs w:val="28"/>
        </w:rPr>
        <w:t xml:space="preserve">. </w:t>
      </w:r>
      <w:r w:rsidR="00A821E6" w:rsidRPr="00A821E6">
        <w:rPr>
          <w:sz w:val="28"/>
          <w:szCs w:val="28"/>
        </w:rPr>
        <w:t>Работа с цитатами и примерами</w:t>
      </w:r>
      <w:r w:rsidR="00A821E6" w:rsidRPr="00B567DE">
        <w:rPr>
          <w:sz w:val="28"/>
          <w:szCs w:val="28"/>
        </w:rPr>
        <w:t xml:space="preserve">. </w:t>
      </w:r>
      <w:r w:rsidRPr="00B567DE">
        <w:rPr>
          <w:sz w:val="28"/>
          <w:szCs w:val="28"/>
        </w:rPr>
        <w:t>Правила оформления реферата. Методы выбора ключевых слов.</w:t>
      </w:r>
    </w:p>
    <w:p w14:paraId="3FAEBCCA" w14:textId="77777777" w:rsidR="000E01B4" w:rsidRPr="00B567DE" w:rsidRDefault="000E01B4" w:rsidP="00B567DE">
      <w:pPr>
        <w:pStyle w:val="ac"/>
        <w:spacing w:before="0" w:beforeAutospacing="0" w:after="0" w:afterAutospacing="0"/>
        <w:jc w:val="both"/>
        <w:rPr>
          <w:b/>
          <w:bCs/>
          <w:sz w:val="28"/>
          <w:szCs w:val="28"/>
        </w:rPr>
      </w:pPr>
      <w:r w:rsidRPr="00B567DE">
        <w:rPr>
          <w:b/>
          <w:bCs/>
          <w:sz w:val="28"/>
          <w:szCs w:val="28"/>
        </w:rPr>
        <w:t xml:space="preserve">Тема 3. Технологии аннотирования </w:t>
      </w:r>
    </w:p>
    <w:p w14:paraId="6599C0D6" w14:textId="5D74F4C2" w:rsidR="000E01B4" w:rsidRPr="00B567DE" w:rsidRDefault="000E01B4" w:rsidP="00B567DE">
      <w:pPr>
        <w:widowControl/>
        <w:autoSpaceDE/>
        <w:autoSpaceDN/>
        <w:adjustRightInd/>
        <w:ind w:firstLine="708"/>
        <w:jc w:val="both"/>
        <w:rPr>
          <w:sz w:val="28"/>
          <w:szCs w:val="28"/>
        </w:rPr>
      </w:pPr>
      <w:r w:rsidRPr="00B567DE">
        <w:rPr>
          <w:sz w:val="28"/>
          <w:szCs w:val="28"/>
        </w:rPr>
        <w:t xml:space="preserve">Различные виды аннотирования (информационное, оценочное, справочное и др.). </w:t>
      </w:r>
      <w:r w:rsidR="00A821E6" w:rsidRPr="00B567DE">
        <w:rPr>
          <w:sz w:val="28"/>
          <w:szCs w:val="28"/>
        </w:rPr>
        <w:t>Определение целей и задач аннотирования</w:t>
      </w:r>
      <w:r w:rsidR="00B567DE" w:rsidRPr="00B567DE">
        <w:rPr>
          <w:sz w:val="28"/>
          <w:szCs w:val="28"/>
        </w:rPr>
        <w:t xml:space="preserve">. </w:t>
      </w:r>
      <w:r w:rsidR="00A821E6" w:rsidRPr="00A821E6">
        <w:rPr>
          <w:sz w:val="28"/>
          <w:szCs w:val="28"/>
        </w:rPr>
        <w:t>Форматы и структура аннотации</w:t>
      </w:r>
      <w:r w:rsidR="00B567DE" w:rsidRPr="00B567DE">
        <w:rPr>
          <w:sz w:val="28"/>
          <w:szCs w:val="28"/>
        </w:rPr>
        <w:t xml:space="preserve">. </w:t>
      </w:r>
      <w:r w:rsidR="00A821E6" w:rsidRPr="00A821E6">
        <w:rPr>
          <w:sz w:val="28"/>
          <w:szCs w:val="28"/>
        </w:rPr>
        <w:t>Работа с информационными ресурсами</w:t>
      </w:r>
      <w:r w:rsidR="00B567DE" w:rsidRPr="00B567DE">
        <w:rPr>
          <w:sz w:val="28"/>
          <w:szCs w:val="28"/>
        </w:rPr>
        <w:t xml:space="preserve">. </w:t>
      </w:r>
      <w:r w:rsidR="00A821E6" w:rsidRPr="00A821E6">
        <w:rPr>
          <w:sz w:val="28"/>
          <w:szCs w:val="28"/>
        </w:rPr>
        <w:t>Анализ и выбор наиболее важной информации</w:t>
      </w:r>
      <w:r w:rsidR="00B567DE" w:rsidRPr="00B567DE">
        <w:rPr>
          <w:sz w:val="28"/>
          <w:szCs w:val="28"/>
        </w:rPr>
        <w:t xml:space="preserve">. </w:t>
      </w:r>
      <w:r w:rsidRPr="00B567DE">
        <w:rPr>
          <w:sz w:val="28"/>
          <w:szCs w:val="28"/>
        </w:rPr>
        <w:t>Правила оформления аннотации. Методы выбора ключевых слов.</w:t>
      </w:r>
    </w:p>
    <w:p w14:paraId="5A7823DF" w14:textId="227AFE32" w:rsidR="003810BD" w:rsidRPr="00B567DE" w:rsidRDefault="003810BD" w:rsidP="00B567DE">
      <w:pPr>
        <w:pStyle w:val="ac"/>
        <w:spacing w:before="0" w:beforeAutospacing="0" w:after="0" w:afterAutospacing="0"/>
        <w:jc w:val="both"/>
        <w:rPr>
          <w:b/>
          <w:bCs/>
          <w:sz w:val="28"/>
          <w:szCs w:val="28"/>
        </w:rPr>
      </w:pPr>
      <w:r w:rsidRPr="00B567DE">
        <w:rPr>
          <w:b/>
          <w:bCs/>
          <w:sz w:val="28"/>
          <w:szCs w:val="28"/>
        </w:rPr>
        <w:t xml:space="preserve">Тема 4. Структура и содержание профессиональных текстов </w:t>
      </w:r>
    </w:p>
    <w:p w14:paraId="4E04FDCC" w14:textId="6ADE8C6B" w:rsidR="003810BD" w:rsidRPr="00B567DE" w:rsidRDefault="00A821E6" w:rsidP="00B567DE">
      <w:pPr>
        <w:pStyle w:val="ac"/>
        <w:spacing w:before="0" w:beforeAutospacing="0" w:after="0" w:afterAutospacing="0"/>
        <w:ind w:firstLine="708"/>
        <w:jc w:val="both"/>
        <w:rPr>
          <w:sz w:val="28"/>
          <w:szCs w:val="28"/>
        </w:rPr>
      </w:pPr>
      <w:r w:rsidRPr="00B567DE">
        <w:rPr>
          <w:sz w:val="28"/>
          <w:szCs w:val="28"/>
        </w:rPr>
        <w:t xml:space="preserve">Типы профессиональных текстов. </w:t>
      </w:r>
      <w:r w:rsidR="003810BD" w:rsidRPr="00B567DE">
        <w:rPr>
          <w:sz w:val="28"/>
          <w:szCs w:val="28"/>
        </w:rPr>
        <w:t>Основные структурные элементы профессиональных текстов. Выделение ключевых и второстепенных элементов. Анализ содержания профессиональных текстов.</w:t>
      </w:r>
    </w:p>
    <w:p w14:paraId="35914B4B" w14:textId="74C85232" w:rsidR="004B751E" w:rsidRPr="00B567DE" w:rsidRDefault="000E01B4" w:rsidP="00B567DE">
      <w:pPr>
        <w:pStyle w:val="ac"/>
        <w:spacing w:before="0" w:beforeAutospacing="0" w:after="0" w:afterAutospacing="0"/>
        <w:jc w:val="both"/>
        <w:rPr>
          <w:b/>
          <w:bCs/>
          <w:sz w:val="28"/>
          <w:szCs w:val="28"/>
        </w:rPr>
      </w:pPr>
      <w:r w:rsidRPr="00B567DE">
        <w:rPr>
          <w:b/>
          <w:bCs/>
          <w:sz w:val="28"/>
          <w:szCs w:val="28"/>
        </w:rPr>
        <w:t xml:space="preserve">Тема </w:t>
      </w:r>
      <w:r w:rsidR="003810BD" w:rsidRPr="00B567DE">
        <w:rPr>
          <w:b/>
          <w:bCs/>
          <w:sz w:val="28"/>
          <w:szCs w:val="28"/>
        </w:rPr>
        <w:t>5</w:t>
      </w:r>
      <w:r w:rsidRPr="00B567DE">
        <w:rPr>
          <w:b/>
          <w:bCs/>
          <w:sz w:val="28"/>
          <w:szCs w:val="28"/>
        </w:rPr>
        <w:t xml:space="preserve">. </w:t>
      </w:r>
      <w:r w:rsidR="00825E32">
        <w:rPr>
          <w:b/>
          <w:bCs/>
          <w:sz w:val="28"/>
          <w:szCs w:val="28"/>
        </w:rPr>
        <w:t>Специфика р</w:t>
      </w:r>
      <w:r w:rsidR="004B751E" w:rsidRPr="00B567DE">
        <w:rPr>
          <w:b/>
          <w:bCs/>
          <w:sz w:val="28"/>
          <w:szCs w:val="28"/>
        </w:rPr>
        <w:t>еферировани</w:t>
      </w:r>
      <w:r w:rsidR="00825E32">
        <w:rPr>
          <w:b/>
          <w:bCs/>
          <w:sz w:val="28"/>
          <w:szCs w:val="28"/>
        </w:rPr>
        <w:t>я</w:t>
      </w:r>
      <w:r w:rsidR="004B751E" w:rsidRPr="00B567DE">
        <w:rPr>
          <w:b/>
          <w:bCs/>
          <w:sz w:val="28"/>
          <w:szCs w:val="28"/>
        </w:rPr>
        <w:t xml:space="preserve"> и аннотировани</w:t>
      </w:r>
      <w:r w:rsidR="00825E32">
        <w:rPr>
          <w:b/>
          <w:bCs/>
          <w:sz w:val="28"/>
          <w:szCs w:val="28"/>
        </w:rPr>
        <w:t>я</w:t>
      </w:r>
      <w:r w:rsidR="004B751E" w:rsidRPr="00B567DE">
        <w:rPr>
          <w:b/>
          <w:bCs/>
          <w:sz w:val="28"/>
          <w:szCs w:val="28"/>
        </w:rPr>
        <w:t xml:space="preserve"> профессиональных текстов </w:t>
      </w:r>
    </w:p>
    <w:p w14:paraId="1B1D8B9A" w14:textId="7EAEF4EB" w:rsidR="00A821E6" w:rsidRPr="00B567DE" w:rsidRDefault="004B751E" w:rsidP="00825E32">
      <w:pPr>
        <w:pStyle w:val="ac"/>
        <w:spacing w:before="0" w:beforeAutospacing="0" w:after="0" w:afterAutospacing="0"/>
        <w:ind w:firstLine="708"/>
        <w:jc w:val="both"/>
        <w:rPr>
          <w:sz w:val="28"/>
          <w:szCs w:val="28"/>
        </w:rPr>
      </w:pPr>
      <w:r w:rsidRPr="00B567DE">
        <w:rPr>
          <w:sz w:val="28"/>
          <w:szCs w:val="28"/>
        </w:rPr>
        <w:t xml:space="preserve">Цели и задачи реферирования и аннотирования профессиональных текстов. </w:t>
      </w:r>
      <w:r w:rsidR="000E01B4" w:rsidRPr="00B567DE">
        <w:rPr>
          <w:sz w:val="28"/>
          <w:szCs w:val="28"/>
        </w:rPr>
        <w:t>Особенности терминологии экономических текстов. Способы выделения главного содержания. Анализ и оценка экономической информации.</w:t>
      </w:r>
      <w:r w:rsidR="00825E32">
        <w:rPr>
          <w:sz w:val="28"/>
          <w:szCs w:val="28"/>
        </w:rPr>
        <w:t xml:space="preserve"> </w:t>
      </w:r>
      <w:r w:rsidR="00A821E6" w:rsidRPr="00B567DE">
        <w:rPr>
          <w:sz w:val="28"/>
          <w:szCs w:val="28"/>
        </w:rPr>
        <w:lastRenderedPageBreak/>
        <w:t>Аннотирование и реферирование т</w:t>
      </w:r>
      <w:r w:rsidR="00A821E6" w:rsidRPr="00A821E6">
        <w:rPr>
          <w:sz w:val="28"/>
          <w:szCs w:val="28"/>
        </w:rPr>
        <w:t>екст</w:t>
      </w:r>
      <w:r w:rsidR="00A821E6" w:rsidRPr="00B567DE">
        <w:rPr>
          <w:sz w:val="28"/>
          <w:szCs w:val="28"/>
        </w:rPr>
        <w:t>ов</w:t>
      </w:r>
      <w:r w:rsidR="00A821E6" w:rsidRPr="00A821E6">
        <w:rPr>
          <w:sz w:val="28"/>
          <w:szCs w:val="28"/>
        </w:rPr>
        <w:t xml:space="preserve"> научных статей и публикаций</w:t>
      </w:r>
      <w:r w:rsidR="00A821E6" w:rsidRPr="00B567DE">
        <w:rPr>
          <w:sz w:val="28"/>
          <w:szCs w:val="28"/>
        </w:rPr>
        <w:t xml:space="preserve">. </w:t>
      </w:r>
      <w:r w:rsidR="00A821E6" w:rsidRPr="00A821E6">
        <w:rPr>
          <w:sz w:val="28"/>
          <w:szCs w:val="28"/>
        </w:rPr>
        <w:t>Отчеты о финансовой деятельности и бухгалтерской отчетности</w:t>
      </w:r>
      <w:r w:rsidR="00A821E6" w:rsidRPr="00B567DE">
        <w:rPr>
          <w:sz w:val="28"/>
          <w:szCs w:val="28"/>
        </w:rPr>
        <w:t>. Аннотирование и реферирование п</w:t>
      </w:r>
      <w:r w:rsidR="00A821E6" w:rsidRPr="00A821E6">
        <w:rPr>
          <w:sz w:val="28"/>
          <w:szCs w:val="28"/>
        </w:rPr>
        <w:t>рогноз</w:t>
      </w:r>
      <w:r w:rsidR="00A821E6" w:rsidRPr="00B567DE">
        <w:rPr>
          <w:sz w:val="28"/>
          <w:szCs w:val="28"/>
        </w:rPr>
        <w:t>ов</w:t>
      </w:r>
      <w:r w:rsidR="00A821E6" w:rsidRPr="00A821E6">
        <w:rPr>
          <w:sz w:val="28"/>
          <w:szCs w:val="28"/>
        </w:rPr>
        <w:t xml:space="preserve"> экономического развития и аналитически</w:t>
      </w:r>
      <w:r w:rsidR="005B180C">
        <w:rPr>
          <w:sz w:val="28"/>
          <w:szCs w:val="28"/>
        </w:rPr>
        <w:t>х</w:t>
      </w:r>
      <w:r w:rsidR="00A821E6" w:rsidRPr="00A821E6">
        <w:rPr>
          <w:sz w:val="28"/>
          <w:szCs w:val="28"/>
        </w:rPr>
        <w:t xml:space="preserve"> материал</w:t>
      </w:r>
      <w:r w:rsidR="005B180C">
        <w:rPr>
          <w:sz w:val="28"/>
          <w:szCs w:val="28"/>
        </w:rPr>
        <w:t>ов</w:t>
      </w:r>
      <w:r w:rsidR="00A821E6" w:rsidRPr="00B567DE">
        <w:rPr>
          <w:sz w:val="28"/>
          <w:szCs w:val="28"/>
        </w:rPr>
        <w:t>. Аннотирование и реферирование д</w:t>
      </w:r>
      <w:r w:rsidR="00A821E6" w:rsidRPr="00A821E6">
        <w:rPr>
          <w:sz w:val="28"/>
          <w:szCs w:val="28"/>
        </w:rPr>
        <w:t>руги</w:t>
      </w:r>
      <w:r w:rsidR="00A821E6" w:rsidRPr="00B567DE">
        <w:rPr>
          <w:sz w:val="28"/>
          <w:szCs w:val="28"/>
        </w:rPr>
        <w:t>х</w:t>
      </w:r>
      <w:r w:rsidR="00A821E6" w:rsidRPr="00A821E6">
        <w:rPr>
          <w:sz w:val="28"/>
          <w:szCs w:val="28"/>
        </w:rPr>
        <w:t xml:space="preserve"> вид</w:t>
      </w:r>
      <w:r w:rsidR="00A821E6" w:rsidRPr="00B567DE">
        <w:rPr>
          <w:sz w:val="28"/>
          <w:szCs w:val="28"/>
        </w:rPr>
        <w:t>ов</w:t>
      </w:r>
      <w:r w:rsidR="00A821E6" w:rsidRPr="00A821E6">
        <w:rPr>
          <w:sz w:val="28"/>
          <w:szCs w:val="28"/>
        </w:rPr>
        <w:t xml:space="preserve"> экономических текстов</w:t>
      </w:r>
      <w:r w:rsidR="00A821E6" w:rsidRPr="00B567DE">
        <w:rPr>
          <w:sz w:val="28"/>
          <w:szCs w:val="28"/>
        </w:rPr>
        <w:t xml:space="preserve">. </w:t>
      </w:r>
    </w:p>
    <w:p w14:paraId="49D283B3" w14:textId="5A558294" w:rsidR="00A821E6" w:rsidRPr="00A821E6" w:rsidRDefault="00A821E6" w:rsidP="00B567DE">
      <w:pPr>
        <w:pStyle w:val="ac"/>
        <w:spacing w:before="0" w:beforeAutospacing="0" w:after="0" w:afterAutospacing="0"/>
        <w:jc w:val="both"/>
        <w:rPr>
          <w:b/>
          <w:bCs/>
          <w:sz w:val="28"/>
          <w:szCs w:val="28"/>
        </w:rPr>
      </w:pPr>
      <w:r w:rsidRPr="00B567DE">
        <w:rPr>
          <w:b/>
          <w:bCs/>
          <w:sz w:val="28"/>
          <w:szCs w:val="28"/>
        </w:rPr>
        <w:t xml:space="preserve">Тема </w:t>
      </w:r>
      <w:r w:rsidR="00825E32">
        <w:rPr>
          <w:b/>
          <w:bCs/>
          <w:sz w:val="28"/>
          <w:szCs w:val="28"/>
        </w:rPr>
        <w:t>6</w:t>
      </w:r>
      <w:r w:rsidRPr="00B567DE">
        <w:rPr>
          <w:b/>
          <w:bCs/>
          <w:sz w:val="28"/>
          <w:szCs w:val="28"/>
        </w:rPr>
        <w:t xml:space="preserve">. </w:t>
      </w:r>
      <w:r w:rsidRPr="00A821E6">
        <w:rPr>
          <w:b/>
          <w:bCs/>
          <w:sz w:val="28"/>
          <w:szCs w:val="28"/>
        </w:rPr>
        <w:t>Редактирование и оформление рефератов и аннотаций</w:t>
      </w:r>
    </w:p>
    <w:p w14:paraId="3BE7C570" w14:textId="71CFE518" w:rsidR="00A821E6" w:rsidRPr="00A821E6" w:rsidRDefault="00A821E6" w:rsidP="00B567DE">
      <w:pPr>
        <w:widowControl/>
        <w:autoSpaceDE/>
        <w:autoSpaceDN/>
        <w:adjustRightInd/>
        <w:ind w:firstLine="708"/>
        <w:jc w:val="both"/>
        <w:rPr>
          <w:sz w:val="28"/>
          <w:szCs w:val="28"/>
        </w:rPr>
      </w:pPr>
      <w:r w:rsidRPr="00A821E6">
        <w:rPr>
          <w:sz w:val="28"/>
          <w:szCs w:val="28"/>
        </w:rPr>
        <w:t>Требования к оформлению рефератов и аннотаций</w:t>
      </w:r>
      <w:r w:rsidR="00B567DE">
        <w:rPr>
          <w:sz w:val="28"/>
          <w:szCs w:val="28"/>
        </w:rPr>
        <w:t xml:space="preserve">. </w:t>
      </w:r>
      <w:r w:rsidRPr="00A821E6">
        <w:rPr>
          <w:sz w:val="28"/>
          <w:szCs w:val="28"/>
        </w:rPr>
        <w:t>Критерии оценки качества аннотаций и рефератов</w:t>
      </w:r>
      <w:r w:rsidR="00B567DE">
        <w:rPr>
          <w:sz w:val="28"/>
          <w:szCs w:val="28"/>
        </w:rPr>
        <w:t xml:space="preserve">. </w:t>
      </w:r>
      <w:r w:rsidRPr="00A821E6">
        <w:rPr>
          <w:sz w:val="28"/>
          <w:szCs w:val="28"/>
        </w:rPr>
        <w:t>Практические занятия по редактированию и оформлению готовых работ</w:t>
      </w:r>
      <w:r w:rsidR="00B567DE">
        <w:rPr>
          <w:sz w:val="28"/>
          <w:szCs w:val="28"/>
        </w:rPr>
        <w:t>.</w:t>
      </w:r>
    </w:p>
    <w:p w14:paraId="4FD65443" w14:textId="77777777" w:rsidR="00A821E6" w:rsidRPr="00A821E6" w:rsidRDefault="00A821E6" w:rsidP="00B567DE">
      <w:pPr>
        <w:widowControl/>
        <w:autoSpaceDE/>
        <w:autoSpaceDN/>
        <w:adjustRightInd/>
        <w:jc w:val="both"/>
        <w:rPr>
          <w:sz w:val="28"/>
          <w:szCs w:val="28"/>
        </w:rPr>
      </w:pPr>
    </w:p>
    <w:p w14:paraId="7F19F532" w14:textId="77777777" w:rsidR="00680E7E" w:rsidRDefault="00061DF2" w:rsidP="00330B50">
      <w:pPr>
        <w:pStyle w:val="a6"/>
        <w:widowControl/>
        <w:numPr>
          <w:ilvl w:val="1"/>
          <w:numId w:val="3"/>
        </w:numPr>
        <w:autoSpaceDE/>
        <w:autoSpaceDN/>
        <w:adjustRightInd/>
        <w:ind w:left="0" w:firstLine="709"/>
        <w:jc w:val="both"/>
        <w:rPr>
          <w:rFonts w:ascii="TimesNewRomanPS-BoldMT" w:hAnsi="TimesNewRomanPS-BoldMT"/>
          <w:b/>
          <w:bCs/>
          <w:color w:val="000000"/>
          <w:sz w:val="28"/>
          <w:szCs w:val="28"/>
        </w:rPr>
      </w:pPr>
      <w:r w:rsidRPr="00517411">
        <w:rPr>
          <w:rFonts w:ascii="TimesNewRomanPS-BoldMT" w:hAnsi="TimesNewRomanPS-BoldMT"/>
          <w:b/>
          <w:bCs/>
          <w:color w:val="000000"/>
          <w:sz w:val="28"/>
          <w:szCs w:val="28"/>
        </w:rPr>
        <w:t>Учебно-тематический план</w:t>
      </w:r>
    </w:p>
    <w:p w14:paraId="587E51EE" w14:textId="21E07FAB" w:rsidR="00061DF2" w:rsidRPr="00680E7E" w:rsidRDefault="002E4CD3" w:rsidP="00950D95">
      <w:pPr>
        <w:pStyle w:val="a6"/>
        <w:widowControl/>
        <w:autoSpaceDE/>
        <w:autoSpaceDN/>
        <w:adjustRightInd/>
        <w:ind w:left="709"/>
        <w:jc w:val="right"/>
        <w:rPr>
          <w:rFonts w:ascii="TimesNewRomanPS-BoldMT" w:hAnsi="TimesNewRomanPS-BoldMT"/>
          <w:b/>
          <w:bCs/>
          <w:color w:val="000000"/>
          <w:sz w:val="28"/>
          <w:szCs w:val="28"/>
        </w:rPr>
      </w:pPr>
      <w:r w:rsidRPr="00680E7E">
        <w:rPr>
          <w:rFonts w:ascii="TimesNewRomanPS-BoldMT" w:hAnsi="TimesNewRomanPS-BoldMT"/>
          <w:bCs/>
          <w:color w:val="000000"/>
          <w:sz w:val="28"/>
          <w:szCs w:val="28"/>
        </w:rPr>
        <w:t>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1842"/>
        <w:gridCol w:w="852"/>
        <w:gridCol w:w="998"/>
        <w:gridCol w:w="852"/>
        <w:gridCol w:w="1559"/>
        <w:gridCol w:w="1133"/>
        <w:gridCol w:w="1985"/>
      </w:tblGrid>
      <w:tr w:rsidR="00061DF2" w:rsidRPr="005532E3" w14:paraId="3A196AF9" w14:textId="77777777" w:rsidTr="00B47AAD">
        <w:tc>
          <w:tcPr>
            <w:tcW w:w="214" w:type="pct"/>
            <w:vMerge w:val="restart"/>
            <w:shd w:val="clear" w:color="auto" w:fill="auto"/>
          </w:tcPr>
          <w:p w14:paraId="011A00E4" w14:textId="77777777" w:rsidR="00061DF2" w:rsidRPr="005532E3" w:rsidRDefault="00061DF2" w:rsidP="00110CFC">
            <w:pPr>
              <w:tabs>
                <w:tab w:val="right" w:pos="851"/>
              </w:tabs>
              <w:ind w:firstLine="709"/>
              <w:jc w:val="center"/>
              <w:rPr>
                <w:sz w:val="24"/>
                <w:szCs w:val="24"/>
              </w:rPr>
            </w:pPr>
            <w:r w:rsidRPr="005532E3">
              <w:rPr>
                <w:sz w:val="24"/>
                <w:szCs w:val="24"/>
              </w:rPr>
              <w:t>№</w:t>
            </w:r>
          </w:p>
          <w:p w14:paraId="5DA0CDBE" w14:textId="7B8451CD" w:rsidR="00061DF2" w:rsidRPr="005532E3" w:rsidRDefault="00061DF2" w:rsidP="00110CFC">
            <w:pPr>
              <w:tabs>
                <w:tab w:val="right" w:pos="851"/>
              </w:tabs>
              <w:ind w:firstLine="709"/>
              <w:jc w:val="center"/>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956" w:type="pct"/>
            <w:vMerge w:val="restart"/>
            <w:shd w:val="clear" w:color="auto" w:fill="auto"/>
            <w:vAlign w:val="center"/>
          </w:tcPr>
          <w:p w14:paraId="7D01E496" w14:textId="6EC0B305" w:rsidR="00061DF2" w:rsidRPr="001352B4" w:rsidRDefault="00061DF2" w:rsidP="00DD4C2F">
            <w:pPr>
              <w:tabs>
                <w:tab w:val="right" w:pos="1147"/>
              </w:tabs>
              <w:jc w:val="center"/>
              <w:rPr>
                <w:sz w:val="22"/>
                <w:szCs w:val="22"/>
              </w:rPr>
            </w:pPr>
            <w:r w:rsidRPr="001352B4">
              <w:rPr>
                <w:b/>
                <w:sz w:val="22"/>
                <w:szCs w:val="22"/>
              </w:rPr>
              <w:t>Наименование тем (разделов) дисциплины</w:t>
            </w:r>
          </w:p>
        </w:tc>
        <w:tc>
          <w:tcPr>
            <w:tcW w:w="2799" w:type="pct"/>
            <w:gridSpan w:val="5"/>
            <w:vAlign w:val="center"/>
          </w:tcPr>
          <w:p w14:paraId="4CAB4FBE" w14:textId="77777777" w:rsidR="00061DF2" w:rsidRPr="005532E3" w:rsidRDefault="00061DF2" w:rsidP="00DD4C2F">
            <w:pPr>
              <w:tabs>
                <w:tab w:val="right" w:pos="851"/>
              </w:tabs>
              <w:jc w:val="center"/>
              <w:rPr>
                <w:b/>
                <w:sz w:val="24"/>
                <w:szCs w:val="24"/>
              </w:rPr>
            </w:pPr>
            <w:r w:rsidRPr="005532E3">
              <w:rPr>
                <w:b/>
                <w:sz w:val="24"/>
                <w:szCs w:val="24"/>
              </w:rPr>
              <w:t>Трудоемкость в часах</w:t>
            </w:r>
          </w:p>
        </w:tc>
        <w:tc>
          <w:tcPr>
            <w:tcW w:w="1030" w:type="pct"/>
            <w:shd w:val="clear" w:color="auto" w:fill="auto"/>
            <w:vAlign w:val="center"/>
          </w:tcPr>
          <w:p w14:paraId="631F1299" w14:textId="77777777" w:rsidR="00061DF2" w:rsidRPr="005532E3" w:rsidRDefault="00061DF2" w:rsidP="00DD4C2F">
            <w:pPr>
              <w:tabs>
                <w:tab w:val="right" w:pos="851"/>
              </w:tabs>
              <w:jc w:val="both"/>
              <w:rPr>
                <w:b/>
                <w:sz w:val="24"/>
                <w:szCs w:val="24"/>
              </w:rPr>
            </w:pPr>
            <w:r w:rsidRPr="005532E3">
              <w:rPr>
                <w:b/>
                <w:sz w:val="24"/>
                <w:szCs w:val="24"/>
              </w:rPr>
              <w:t>Формы текущего контроля успеваемости</w:t>
            </w:r>
          </w:p>
        </w:tc>
      </w:tr>
      <w:tr w:rsidR="00B47AAD" w:rsidRPr="005532E3" w14:paraId="794734C7" w14:textId="77777777" w:rsidTr="00B47AAD">
        <w:tc>
          <w:tcPr>
            <w:tcW w:w="214" w:type="pct"/>
            <w:vMerge/>
            <w:shd w:val="clear" w:color="auto" w:fill="auto"/>
          </w:tcPr>
          <w:p w14:paraId="7C29A1CE" w14:textId="77777777" w:rsidR="00061DF2" w:rsidRPr="005532E3" w:rsidRDefault="00061DF2" w:rsidP="00110CFC">
            <w:pPr>
              <w:tabs>
                <w:tab w:val="right" w:pos="851"/>
              </w:tabs>
              <w:ind w:firstLine="709"/>
              <w:jc w:val="center"/>
              <w:rPr>
                <w:sz w:val="24"/>
                <w:szCs w:val="24"/>
              </w:rPr>
            </w:pPr>
          </w:p>
        </w:tc>
        <w:tc>
          <w:tcPr>
            <w:tcW w:w="956" w:type="pct"/>
            <w:vMerge/>
            <w:shd w:val="clear" w:color="auto" w:fill="auto"/>
            <w:vAlign w:val="center"/>
          </w:tcPr>
          <w:p w14:paraId="64314363" w14:textId="77777777" w:rsidR="00061DF2" w:rsidRPr="005532E3" w:rsidRDefault="00061DF2" w:rsidP="00DD4C2F">
            <w:pPr>
              <w:tabs>
                <w:tab w:val="right" w:pos="851"/>
              </w:tabs>
              <w:jc w:val="center"/>
              <w:rPr>
                <w:sz w:val="24"/>
                <w:szCs w:val="24"/>
              </w:rPr>
            </w:pPr>
          </w:p>
        </w:tc>
        <w:tc>
          <w:tcPr>
            <w:tcW w:w="442" w:type="pct"/>
            <w:vMerge w:val="restart"/>
            <w:shd w:val="clear" w:color="auto" w:fill="auto"/>
            <w:vAlign w:val="center"/>
          </w:tcPr>
          <w:p w14:paraId="50F30801" w14:textId="77777777" w:rsidR="00061DF2" w:rsidRPr="005532E3" w:rsidRDefault="00061DF2" w:rsidP="00DD4C2F">
            <w:pPr>
              <w:tabs>
                <w:tab w:val="right" w:pos="851"/>
              </w:tabs>
              <w:jc w:val="center"/>
              <w:rPr>
                <w:b/>
                <w:sz w:val="24"/>
                <w:szCs w:val="24"/>
              </w:rPr>
            </w:pPr>
            <w:r w:rsidRPr="005532E3">
              <w:rPr>
                <w:b/>
                <w:sz w:val="24"/>
                <w:szCs w:val="24"/>
              </w:rPr>
              <w:t>Всего</w:t>
            </w:r>
          </w:p>
        </w:tc>
        <w:tc>
          <w:tcPr>
            <w:tcW w:w="1769" w:type="pct"/>
            <w:gridSpan w:val="3"/>
            <w:shd w:val="clear" w:color="auto" w:fill="auto"/>
            <w:vAlign w:val="center"/>
          </w:tcPr>
          <w:p w14:paraId="1686DC71" w14:textId="77777777" w:rsidR="00061DF2" w:rsidRPr="005532E3" w:rsidRDefault="00061DF2" w:rsidP="00DD4C2F">
            <w:pPr>
              <w:tabs>
                <w:tab w:val="right" w:pos="851"/>
              </w:tabs>
              <w:jc w:val="center"/>
              <w:rPr>
                <w:b/>
                <w:sz w:val="24"/>
                <w:szCs w:val="24"/>
              </w:rPr>
            </w:pPr>
            <w:r>
              <w:rPr>
                <w:b/>
                <w:sz w:val="24"/>
                <w:szCs w:val="24"/>
              </w:rPr>
              <w:t xml:space="preserve">Контактная работа - </w:t>
            </w:r>
            <w:r w:rsidRPr="005532E3">
              <w:rPr>
                <w:b/>
                <w:sz w:val="24"/>
                <w:szCs w:val="24"/>
              </w:rPr>
              <w:t>Аудиторная работа</w:t>
            </w:r>
          </w:p>
        </w:tc>
        <w:tc>
          <w:tcPr>
            <w:tcW w:w="588" w:type="pct"/>
            <w:vMerge w:val="restart"/>
            <w:shd w:val="clear" w:color="auto" w:fill="auto"/>
            <w:vAlign w:val="center"/>
          </w:tcPr>
          <w:p w14:paraId="4EC398DE" w14:textId="77777777" w:rsidR="00061DF2" w:rsidRPr="005532E3" w:rsidRDefault="00061DF2" w:rsidP="00DD4C2F">
            <w:pPr>
              <w:tabs>
                <w:tab w:val="right" w:pos="851"/>
              </w:tabs>
              <w:jc w:val="both"/>
              <w:rPr>
                <w:sz w:val="24"/>
                <w:szCs w:val="24"/>
              </w:rPr>
            </w:pPr>
            <w:r w:rsidRPr="005532E3">
              <w:rPr>
                <w:b/>
                <w:sz w:val="24"/>
                <w:szCs w:val="24"/>
              </w:rPr>
              <w:t>Самостоятельная работа</w:t>
            </w:r>
          </w:p>
        </w:tc>
        <w:tc>
          <w:tcPr>
            <w:tcW w:w="1030" w:type="pct"/>
            <w:vMerge w:val="restart"/>
            <w:shd w:val="clear" w:color="auto" w:fill="auto"/>
            <w:vAlign w:val="center"/>
          </w:tcPr>
          <w:p w14:paraId="40CC50DE" w14:textId="77777777" w:rsidR="00061DF2" w:rsidRPr="005532E3" w:rsidRDefault="00061DF2" w:rsidP="00DD4C2F">
            <w:pPr>
              <w:tabs>
                <w:tab w:val="right" w:pos="851"/>
              </w:tabs>
              <w:jc w:val="both"/>
              <w:rPr>
                <w:sz w:val="24"/>
                <w:szCs w:val="24"/>
              </w:rPr>
            </w:pPr>
          </w:p>
        </w:tc>
      </w:tr>
      <w:tr w:rsidR="002E4CD3" w:rsidRPr="005532E3" w14:paraId="24EA8387" w14:textId="77777777" w:rsidTr="00B47AAD">
        <w:tc>
          <w:tcPr>
            <w:tcW w:w="214" w:type="pct"/>
            <w:vMerge/>
            <w:shd w:val="clear" w:color="auto" w:fill="auto"/>
          </w:tcPr>
          <w:p w14:paraId="3BC0B838" w14:textId="77777777" w:rsidR="00061DF2" w:rsidRPr="005532E3" w:rsidRDefault="00061DF2" w:rsidP="00110CFC">
            <w:pPr>
              <w:tabs>
                <w:tab w:val="right" w:pos="851"/>
              </w:tabs>
              <w:ind w:firstLine="709"/>
              <w:jc w:val="center"/>
              <w:rPr>
                <w:sz w:val="24"/>
                <w:szCs w:val="24"/>
              </w:rPr>
            </w:pPr>
          </w:p>
        </w:tc>
        <w:tc>
          <w:tcPr>
            <w:tcW w:w="956" w:type="pct"/>
            <w:vMerge/>
            <w:shd w:val="clear" w:color="auto" w:fill="auto"/>
          </w:tcPr>
          <w:p w14:paraId="6B6814FB" w14:textId="77777777" w:rsidR="00061DF2" w:rsidRPr="005532E3" w:rsidRDefault="00061DF2" w:rsidP="00110CFC">
            <w:pPr>
              <w:tabs>
                <w:tab w:val="right" w:pos="851"/>
              </w:tabs>
              <w:ind w:firstLine="709"/>
              <w:jc w:val="center"/>
              <w:rPr>
                <w:sz w:val="24"/>
                <w:szCs w:val="24"/>
              </w:rPr>
            </w:pPr>
          </w:p>
        </w:tc>
        <w:tc>
          <w:tcPr>
            <w:tcW w:w="442" w:type="pct"/>
            <w:vMerge/>
            <w:shd w:val="clear" w:color="auto" w:fill="auto"/>
          </w:tcPr>
          <w:p w14:paraId="12F9DCD2" w14:textId="77777777" w:rsidR="00061DF2" w:rsidRPr="005532E3" w:rsidRDefault="00061DF2" w:rsidP="00110CFC">
            <w:pPr>
              <w:tabs>
                <w:tab w:val="right" w:pos="851"/>
              </w:tabs>
              <w:ind w:firstLine="709"/>
              <w:jc w:val="center"/>
              <w:rPr>
                <w:sz w:val="24"/>
                <w:szCs w:val="24"/>
              </w:rPr>
            </w:pPr>
          </w:p>
        </w:tc>
        <w:tc>
          <w:tcPr>
            <w:tcW w:w="518" w:type="pct"/>
            <w:shd w:val="clear" w:color="auto" w:fill="auto"/>
          </w:tcPr>
          <w:p w14:paraId="16990CAE" w14:textId="77777777" w:rsidR="00061DF2" w:rsidRPr="005532E3" w:rsidRDefault="00061DF2" w:rsidP="00110CFC">
            <w:pPr>
              <w:tabs>
                <w:tab w:val="right" w:pos="851"/>
              </w:tabs>
              <w:jc w:val="center"/>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442" w:type="pct"/>
            <w:shd w:val="clear" w:color="auto" w:fill="auto"/>
          </w:tcPr>
          <w:p w14:paraId="08881F05" w14:textId="77777777" w:rsidR="00061DF2" w:rsidRPr="005532E3" w:rsidRDefault="00061DF2" w:rsidP="00110CFC">
            <w:pPr>
              <w:tabs>
                <w:tab w:val="right" w:pos="851"/>
              </w:tabs>
              <w:jc w:val="center"/>
              <w:rPr>
                <w:sz w:val="24"/>
                <w:szCs w:val="24"/>
              </w:rPr>
            </w:pPr>
            <w:r w:rsidRPr="005532E3">
              <w:rPr>
                <w:sz w:val="24"/>
                <w:szCs w:val="24"/>
              </w:rPr>
              <w:t>Лекции</w:t>
            </w:r>
          </w:p>
        </w:tc>
        <w:tc>
          <w:tcPr>
            <w:tcW w:w="809" w:type="pct"/>
            <w:shd w:val="clear" w:color="auto" w:fill="auto"/>
          </w:tcPr>
          <w:p w14:paraId="4029746B" w14:textId="137C5184" w:rsidR="00061DF2" w:rsidRPr="005F49FA" w:rsidRDefault="00061DF2" w:rsidP="002E4CD3">
            <w:pPr>
              <w:tabs>
                <w:tab w:val="right" w:pos="851"/>
              </w:tabs>
              <w:rPr>
                <w:sz w:val="24"/>
                <w:szCs w:val="24"/>
              </w:rPr>
            </w:pPr>
            <w:r w:rsidRPr="001352B4">
              <w:rPr>
                <w:sz w:val="22"/>
                <w:szCs w:val="22"/>
              </w:rPr>
              <w:t>Семинары, практические занятия</w:t>
            </w:r>
          </w:p>
        </w:tc>
        <w:tc>
          <w:tcPr>
            <w:tcW w:w="588" w:type="pct"/>
            <w:vMerge/>
            <w:shd w:val="clear" w:color="auto" w:fill="auto"/>
          </w:tcPr>
          <w:p w14:paraId="11640F1B" w14:textId="77777777" w:rsidR="00061DF2" w:rsidRPr="005532E3" w:rsidRDefault="00061DF2" w:rsidP="00EF0CD0">
            <w:pPr>
              <w:tabs>
                <w:tab w:val="right" w:pos="851"/>
              </w:tabs>
              <w:ind w:firstLine="709"/>
              <w:jc w:val="both"/>
              <w:rPr>
                <w:sz w:val="24"/>
                <w:szCs w:val="24"/>
              </w:rPr>
            </w:pPr>
          </w:p>
        </w:tc>
        <w:tc>
          <w:tcPr>
            <w:tcW w:w="1030" w:type="pct"/>
            <w:vMerge/>
            <w:shd w:val="clear" w:color="auto" w:fill="auto"/>
          </w:tcPr>
          <w:p w14:paraId="46A4374E" w14:textId="77777777" w:rsidR="00061DF2" w:rsidRPr="005532E3" w:rsidRDefault="00061DF2" w:rsidP="00EF0CD0">
            <w:pPr>
              <w:tabs>
                <w:tab w:val="right" w:pos="851"/>
              </w:tabs>
              <w:ind w:firstLine="709"/>
              <w:jc w:val="both"/>
              <w:rPr>
                <w:sz w:val="24"/>
                <w:szCs w:val="24"/>
              </w:rPr>
            </w:pPr>
          </w:p>
        </w:tc>
      </w:tr>
      <w:tr w:rsidR="006804DC" w:rsidRPr="005532E3" w14:paraId="5015E34B" w14:textId="77777777" w:rsidTr="00B47AAD">
        <w:tc>
          <w:tcPr>
            <w:tcW w:w="214" w:type="pct"/>
            <w:shd w:val="clear" w:color="auto" w:fill="auto"/>
          </w:tcPr>
          <w:p w14:paraId="53C4A3DD" w14:textId="77777777" w:rsidR="006804DC" w:rsidRPr="005532E3" w:rsidRDefault="006804DC" w:rsidP="006804DC">
            <w:pPr>
              <w:tabs>
                <w:tab w:val="right" w:pos="851"/>
              </w:tabs>
              <w:ind w:firstLine="22"/>
              <w:jc w:val="both"/>
              <w:rPr>
                <w:sz w:val="24"/>
                <w:szCs w:val="24"/>
              </w:rPr>
            </w:pPr>
            <w:r>
              <w:rPr>
                <w:sz w:val="24"/>
                <w:szCs w:val="24"/>
              </w:rPr>
              <w:t>1</w:t>
            </w:r>
          </w:p>
        </w:tc>
        <w:tc>
          <w:tcPr>
            <w:tcW w:w="956" w:type="pct"/>
            <w:shd w:val="clear" w:color="auto" w:fill="auto"/>
          </w:tcPr>
          <w:p w14:paraId="59F7B510" w14:textId="77777777" w:rsidR="006804DC" w:rsidRPr="00CB5C6B" w:rsidRDefault="006804DC" w:rsidP="006804DC">
            <w:pPr>
              <w:pStyle w:val="ac"/>
              <w:spacing w:before="0" w:beforeAutospacing="0" w:after="0" w:afterAutospacing="0"/>
              <w:jc w:val="both"/>
            </w:pPr>
            <w:r w:rsidRPr="00CB5C6B">
              <w:t xml:space="preserve">Тема 1. Основы аннотирования и реферирования </w:t>
            </w:r>
          </w:p>
          <w:p w14:paraId="5E551904" w14:textId="77777777" w:rsidR="006804DC" w:rsidRPr="00CB5C6B" w:rsidRDefault="006804DC" w:rsidP="006804DC">
            <w:pPr>
              <w:tabs>
                <w:tab w:val="right" w:pos="851"/>
              </w:tabs>
              <w:ind w:left="13"/>
              <w:jc w:val="both"/>
              <w:rPr>
                <w:sz w:val="24"/>
                <w:szCs w:val="24"/>
              </w:rPr>
            </w:pPr>
          </w:p>
        </w:tc>
        <w:tc>
          <w:tcPr>
            <w:tcW w:w="442" w:type="pct"/>
            <w:shd w:val="clear" w:color="auto" w:fill="auto"/>
          </w:tcPr>
          <w:p w14:paraId="01ADA153" w14:textId="768DC460" w:rsidR="006804DC" w:rsidRPr="003339CD" w:rsidRDefault="006804DC" w:rsidP="006804DC">
            <w:pPr>
              <w:tabs>
                <w:tab w:val="right" w:pos="851"/>
              </w:tabs>
              <w:jc w:val="center"/>
              <w:rPr>
                <w:b/>
                <w:bCs/>
                <w:sz w:val="24"/>
                <w:szCs w:val="24"/>
              </w:rPr>
            </w:pPr>
            <w:r>
              <w:rPr>
                <w:b/>
                <w:bCs/>
                <w:sz w:val="24"/>
                <w:szCs w:val="24"/>
              </w:rPr>
              <w:t>16</w:t>
            </w:r>
          </w:p>
        </w:tc>
        <w:tc>
          <w:tcPr>
            <w:tcW w:w="518" w:type="pct"/>
            <w:shd w:val="clear" w:color="auto" w:fill="auto"/>
          </w:tcPr>
          <w:p w14:paraId="7D128BB8" w14:textId="68E88487" w:rsidR="006804DC" w:rsidRPr="003339CD" w:rsidRDefault="006804DC" w:rsidP="006804DC">
            <w:pPr>
              <w:tabs>
                <w:tab w:val="right" w:pos="851"/>
              </w:tabs>
              <w:jc w:val="center"/>
              <w:rPr>
                <w:b/>
                <w:bCs/>
                <w:sz w:val="24"/>
                <w:szCs w:val="24"/>
              </w:rPr>
            </w:pPr>
            <w:r w:rsidRPr="00B74DC4">
              <w:rPr>
                <w:b/>
                <w:bCs/>
                <w:sz w:val="24"/>
                <w:szCs w:val="24"/>
              </w:rPr>
              <w:t>4</w:t>
            </w:r>
          </w:p>
        </w:tc>
        <w:tc>
          <w:tcPr>
            <w:tcW w:w="442" w:type="pct"/>
            <w:shd w:val="clear" w:color="auto" w:fill="auto"/>
          </w:tcPr>
          <w:p w14:paraId="4B87163E" w14:textId="77777777" w:rsidR="006804DC" w:rsidRPr="003339CD" w:rsidRDefault="006804DC" w:rsidP="006804DC">
            <w:pPr>
              <w:tabs>
                <w:tab w:val="right" w:pos="851"/>
              </w:tabs>
              <w:jc w:val="center"/>
              <w:rPr>
                <w:b/>
                <w:bCs/>
                <w:sz w:val="24"/>
                <w:szCs w:val="24"/>
              </w:rPr>
            </w:pPr>
            <w:r w:rsidRPr="003339CD">
              <w:rPr>
                <w:b/>
                <w:bCs/>
                <w:sz w:val="24"/>
                <w:szCs w:val="24"/>
              </w:rPr>
              <w:t>-</w:t>
            </w:r>
          </w:p>
        </w:tc>
        <w:tc>
          <w:tcPr>
            <w:tcW w:w="809" w:type="pct"/>
            <w:shd w:val="clear" w:color="auto" w:fill="auto"/>
          </w:tcPr>
          <w:p w14:paraId="186D37CB" w14:textId="63955A5D" w:rsidR="006804DC" w:rsidRPr="00B74DC4" w:rsidRDefault="006804DC" w:rsidP="006804DC">
            <w:pPr>
              <w:tabs>
                <w:tab w:val="right" w:pos="851"/>
              </w:tabs>
              <w:jc w:val="center"/>
              <w:rPr>
                <w:b/>
                <w:bCs/>
                <w:sz w:val="24"/>
                <w:szCs w:val="24"/>
              </w:rPr>
            </w:pPr>
            <w:r w:rsidRPr="00B74DC4">
              <w:rPr>
                <w:b/>
                <w:bCs/>
                <w:sz w:val="24"/>
                <w:szCs w:val="24"/>
              </w:rPr>
              <w:t>4</w:t>
            </w:r>
          </w:p>
        </w:tc>
        <w:tc>
          <w:tcPr>
            <w:tcW w:w="588" w:type="pct"/>
            <w:shd w:val="clear" w:color="auto" w:fill="auto"/>
          </w:tcPr>
          <w:p w14:paraId="31023679" w14:textId="5C70DBDD" w:rsidR="006804DC" w:rsidRPr="003339CD" w:rsidRDefault="006804DC" w:rsidP="006804DC">
            <w:pPr>
              <w:tabs>
                <w:tab w:val="right" w:pos="851"/>
              </w:tabs>
              <w:jc w:val="center"/>
              <w:rPr>
                <w:b/>
                <w:bCs/>
                <w:sz w:val="24"/>
                <w:szCs w:val="24"/>
              </w:rPr>
            </w:pPr>
            <w:r>
              <w:rPr>
                <w:b/>
                <w:bCs/>
                <w:sz w:val="24"/>
                <w:szCs w:val="24"/>
              </w:rPr>
              <w:t>12</w:t>
            </w:r>
          </w:p>
        </w:tc>
        <w:tc>
          <w:tcPr>
            <w:tcW w:w="1030" w:type="pct"/>
            <w:vMerge w:val="restart"/>
            <w:shd w:val="clear" w:color="auto" w:fill="auto"/>
          </w:tcPr>
          <w:p w14:paraId="3CF07DA0" w14:textId="483FB2C1" w:rsidR="006804DC" w:rsidRDefault="006804DC" w:rsidP="006804DC">
            <w:pPr>
              <w:widowControl/>
              <w:autoSpaceDE/>
              <w:autoSpaceDN/>
              <w:adjustRightInd/>
              <w:jc w:val="both"/>
              <w:rPr>
                <w:rStyle w:val="fontstyle01"/>
                <w:b w:val="0"/>
                <w:bCs w:val="0"/>
              </w:rPr>
            </w:pPr>
            <w:r w:rsidRPr="00200EE4">
              <w:rPr>
                <w:rStyle w:val="fontstyle01"/>
                <w:b w:val="0"/>
                <w:bCs w:val="0"/>
              </w:rPr>
              <w:t>Устный опрос, проверка письменных</w:t>
            </w:r>
            <w:r>
              <w:rPr>
                <w:rStyle w:val="fontstyle01"/>
                <w:b w:val="0"/>
                <w:bCs w:val="0"/>
              </w:rPr>
              <w:t xml:space="preserve"> </w:t>
            </w:r>
            <w:r w:rsidRPr="00200EE4">
              <w:rPr>
                <w:rStyle w:val="fontstyle01"/>
                <w:b w:val="0"/>
                <w:bCs w:val="0"/>
              </w:rPr>
              <w:t>заданий;</w:t>
            </w:r>
          </w:p>
          <w:p w14:paraId="71102968" w14:textId="77777777" w:rsidR="006804DC" w:rsidRDefault="006804DC" w:rsidP="006804DC">
            <w:pPr>
              <w:widowControl/>
              <w:autoSpaceDE/>
              <w:autoSpaceDN/>
              <w:adjustRightInd/>
              <w:jc w:val="both"/>
              <w:rPr>
                <w:rStyle w:val="fontstyle01"/>
                <w:b w:val="0"/>
                <w:bCs w:val="0"/>
              </w:rPr>
            </w:pPr>
            <w:r w:rsidRPr="00200EE4">
              <w:rPr>
                <w:rStyle w:val="fontstyle01"/>
                <w:b w:val="0"/>
                <w:bCs w:val="0"/>
              </w:rPr>
              <w:t>диктант; монологическое высказывание; участие в диалоге; тематическая</w:t>
            </w:r>
            <w:r>
              <w:rPr>
                <w:rStyle w:val="fontstyle01"/>
                <w:b w:val="0"/>
                <w:bCs w:val="0"/>
              </w:rPr>
              <w:t xml:space="preserve"> </w:t>
            </w:r>
            <w:r w:rsidRPr="00200EE4">
              <w:rPr>
                <w:rStyle w:val="fontstyle01"/>
                <w:b w:val="0"/>
                <w:bCs w:val="0"/>
              </w:rPr>
              <w:t>презентация пройденного материала;</w:t>
            </w:r>
          </w:p>
          <w:p w14:paraId="14116329" w14:textId="0107FB5E" w:rsidR="006804DC" w:rsidRPr="005B180C" w:rsidRDefault="006804DC" w:rsidP="006804DC">
            <w:pPr>
              <w:widowControl/>
              <w:autoSpaceDE/>
              <w:autoSpaceDN/>
              <w:adjustRightInd/>
              <w:jc w:val="both"/>
              <w:rPr>
                <w:rStyle w:val="fontstyle01"/>
                <w:b w:val="0"/>
                <w:bCs w:val="0"/>
              </w:rPr>
            </w:pPr>
            <w:r w:rsidRPr="00200EE4">
              <w:rPr>
                <w:rStyle w:val="fontstyle01"/>
                <w:b w:val="0"/>
                <w:bCs w:val="0"/>
              </w:rPr>
              <w:t>ролевая игра; написание</w:t>
            </w:r>
            <w:r>
              <w:rPr>
                <w:rStyle w:val="fontstyle01"/>
                <w:b w:val="0"/>
                <w:bCs w:val="0"/>
              </w:rPr>
              <w:t xml:space="preserve"> </w:t>
            </w:r>
            <w:r w:rsidRPr="00571993">
              <w:rPr>
                <w:rStyle w:val="fontstyle01"/>
                <w:b w:val="0"/>
                <w:bCs w:val="0"/>
              </w:rPr>
              <w:t xml:space="preserve">аннотации и реферирование </w:t>
            </w:r>
            <w:r w:rsidRPr="00A821E6">
              <w:rPr>
                <w:sz w:val="24"/>
                <w:szCs w:val="24"/>
              </w:rPr>
              <w:t>научных статей и публикаций</w:t>
            </w:r>
            <w:r w:rsidRPr="005B180C">
              <w:rPr>
                <w:sz w:val="24"/>
                <w:szCs w:val="24"/>
              </w:rPr>
              <w:t>. п</w:t>
            </w:r>
            <w:r w:rsidRPr="00A821E6">
              <w:rPr>
                <w:sz w:val="24"/>
                <w:szCs w:val="24"/>
              </w:rPr>
              <w:t>рогноз</w:t>
            </w:r>
            <w:r w:rsidRPr="005B180C">
              <w:rPr>
                <w:sz w:val="24"/>
                <w:szCs w:val="24"/>
              </w:rPr>
              <w:t>ов</w:t>
            </w:r>
            <w:r w:rsidRPr="00A821E6">
              <w:rPr>
                <w:sz w:val="24"/>
                <w:szCs w:val="24"/>
              </w:rPr>
              <w:t xml:space="preserve"> экономического развития и аналитически</w:t>
            </w:r>
            <w:r w:rsidRPr="005B180C">
              <w:rPr>
                <w:sz w:val="24"/>
                <w:szCs w:val="24"/>
              </w:rPr>
              <w:t>х</w:t>
            </w:r>
            <w:r w:rsidRPr="00A821E6">
              <w:rPr>
                <w:sz w:val="24"/>
                <w:szCs w:val="24"/>
              </w:rPr>
              <w:t xml:space="preserve"> материал</w:t>
            </w:r>
            <w:r w:rsidRPr="005B180C">
              <w:rPr>
                <w:sz w:val="24"/>
                <w:szCs w:val="24"/>
              </w:rPr>
              <w:t>ов</w:t>
            </w:r>
            <w:r w:rsidRPr="005B180C">
              <w:rPr>
                <w:rStyle w:val="fontstyle01"/>
                <w:b w:val="0"/>
                <w:bCs w:val="0"/>
              </w:rPr>
              <w:t>;</w:t>
            </w:r>
          </w:p>
          <w:p w14:paraId="65C84BEE" w14:textId="56F7A631" w:rsidR="006804DC" w:rsidRPr="00FC4E09" w:rsidRDefault="006804DC" w:rsidP="006F1F32">
            <w:pPr>
              <w:widowControl/>
              <w:autoSpaceDE/>
              <w:autoSpaceDN/>
              <w:adjustRightInd/>
              <w:jc w:val="both"/>
            </w:pPr>
            <w:r w:rsidRPr="005B180C">
              <w:rPr>
                <w:rStyle w:val="fontstyle01"/>
                <w:b w:val="0"/>
                <w:bCs w:val="0"/>
              </w:rPr>
              <w:t>тест;</w:t>
            </w:r>
            <w:r w:rsidRPr="00200EE4">
              <w:rPr>
                <w:rStyle w:val="fontstyle01"/>
                <w:b w:val="0"/>
                <w:bCs w:val="0"/>
              </w:rPr>
              <w:t xml:space="preserve"> выполнение</w:t>
            </w:r>
            <w:r>
              <w:rPr>
                <w:rStyle w:val="fontstyle01"/>
                <w:b w:val="0"/>
                <w:bCs w:val="0"/>
              </w:rPr>
              <w:t xml:space="preserve"> </w:t>
            </w:r>
            <w:r w:rsidRPr="00200EE4">
              <w:rPr>
                <w:rStyle w:val="fontstyle01"/>
                <w:b w:val="0"/>
                <w:bCs w:val="0"/>
              </w:rPr>
              <w:t xml:space="preserve">ситуационного задания; </w:t>
            </w:r>
          </w:p>
        </w:tc>
      </w:tr>
      <w:tr w:rsidR="006804DC" w:rsidRPr="005532E3" w14:paraId="04CAF51B" w14:textId="77777777" w:rsidTr="00B47AAD">
        <w:tc>
          <w:tcPr>
            <w:tcW w:w="214" w:type="pct"/>
            <w:shd w:val="clear" w:color="auto" w:fill="auto"/>
          </w:tcPr>
          <w:p w14:paraId="72BD9B6B" w14:textId="77777777" w:rsidR="006804DC" w:rsidRPr="005532E3" w:rsidRDefault="006804DC" w:rsidP="006804DC">
            <w:pPr>
              <w:tabs>
                <w:tab w:val="right" w:pos="851"/>
              </w:tabs>
              <w:jc w:val="both"/>
              <w:rPr>
                <w:sz w:val="24"/>
                <w:szCs w:val="24"/>
              </w:rPr>
            </w:pPr>
            <w:r w:rsidRPr="005532E3">
              <w:rPr>
                <w:sz w:val="24"/>
                <w:szCs w:val="24"/>
              </w:rPr>
              <w:t>2</w:t>
            </w:r>
          </w:p>
        </w:tc>
        <w:tc>
          <w:tcPr>
            <w:tcW w:w="956" w:type="pct"/>
            <w:shd w:val="clear" w:color="auto" w:fill="auto"/>
          </w:tcPr>
          <w:p w14:paraId="43FF4321" w14:textId="77777777" w:rsidR="006804DC" w:rsidRPr="00CB5C6B" w:rsidRDefault="006804DC" w:rsidP="006804DC">
            <w:pPr>
              <w:pStyle w:val="ac"/>
              <w:spacing w:before="0" w:beforeAutospacing="0" w:after="0" w:afterAutospacing="0"/>
              <w:jc w:val="both"/>
            </w:pPr>
            <w:r w:rsidRPr="00CB5C6B">
              <w:t xml:space="preserve">Тема 2. Техника и технологии реферирования </w:t>
            </w:r>
          </w:p>
          <w:p w14:paraId="7BEEFAAF" w14:textId="77777777" w:rsidR="006804DC" w:rsidRPr="00CB5C6B" w:rsidRDefault="006804DC" w:rsidP="006804DC">
            <w:pPr>
              <w:tabs>
                <w:tab w:val="right" w:pos="851"/>
              </w:tabs>
              <w:ind w:left="13"/>
              <w:jc w:val="both"/>
              <w:rPr>
                <w:sz w:val="24"/>
                <w:szCs w:val="24"/>
              </w:rPr>
            </w:pPr>
          </w:p>
        </w:tc>
        <w:tc>
          <w:tcPr>
            <w:tcW w:w="442" w:type="pct"/>
            <w:shd w:val="clear" w:color="auto" w:fill="auto"/>
          </w:tcPr>
          <w:p w14:paraId="1A13F633" w14:textId="77777777" w:rsidR="006804DC" w:rsidRPr="003339CD" w:rsidRDefault="006804DC" w:rsidP="006804DC">
            <w:pPr>
              <w:tabs>
                <w:tab w:val="right" w:pos="851"/>
              </w:tabs>
              <w:jc w:val="center"/>
              <w:rPr>
                <w:b/>
                <w:bCs/>
                <w:sz w:val="24"/>
                <w:szCs w:val="24"/>
              </w:rPr>
            </w:pPr>
            <w:r w:rsidRPr="003339CD">
              <w:rPr>
                <w:b/>
                <w:bCs/>
                <w:sz w:val="24"/>
                <w:szCs w:val="24"/>
              </w:rPr>
              <w:t>18</w:t>
            </w:r>
          </w:p>
        </w:tc>
        <w:tc>
          <w:tcPr>
            <w:tcW w:w="518" w:type="pct"/>
            <w:shd w:val="clear" w:color="auto" w:fill="auto"/>
          </w:tcPr>
          <w:p w14:paraId="0AD8C84A" w14:textId="3B3118B1" w:rsidR="006804DC" w:rsidRPr="003339CD" w:rsidRDefault="006804DC" w:rsidP="006804DC">
            <w:pPr>
              <w:tabs>
                <w:tab w:val="right" w:pos="851"/>
              </w:tabs>
              <w:jc w:val="center"/>
              <w:rPr>
                <w:b/>
                <w:bCs/>
                <w:sz w:val="24"/>
                <w:szCs w:val="24"/>
              </w:rPr>
            </w:pPr>
            <w:r w:rsidRPr="00B74DC4">
              <w:rPr>
                <w:b/>
                <w:bCs/>
                <w:sz w:val="24"/>
                <w:szCs w:val="24"/>
              </w:rPr>
              <w:t>6</w:t>
            </w:r>
          </w:p>
        </w:tc>
        <w:tc>
          <w:tcPr>
            <w:tcW w:w="442" w:type="pct"/>
            <w:shd w:val="clear" w:color="auto" w:fill="auto"/>
          </w:tcPr>
          <w:p w14:paraId="3988767B" w14:textId="268C8860" w:rsidR="006804DC" w:rsidRPr="003339CD" w:rsidRDefault="006804DC" w:rsidP="006804DC">
            <w:pPr>
              <w:tabs>
                <w:tab w:val="right" w:pos="851"/>
              </w:tabs>
              <w:jc w:val="center"/>
              <w:rPr>
                <w:b/>
                <w:bCs/>
                <w:sz w:val="24"/>
                <w:szCs w:val="24"/>
              </w:rPr>
            </w:pPr>
            <w:r w:rsidRPr="003339CD">
              <w:rPr>
                <w:b/>
                <w:bCs/>
                <w:sz w:val="24"/>
                <w:szCs w:val="24"/>
              </w:rPr>
              <w:t>-</w:t>
            </w:r>
          </w:p>
        </w:tc>
        <w:tc>
          <w:tcPr>
            <w:tcW w:w="809" w:type="pct"/>
            <w:shd w:val="clear" w:color="auto" w:fill="auto"/>
          </w:tcPr>
          <w:p w14:paraId="43361DFB" w14:textId="73B88DA4" w:rsidR="006804DC" w:rsidRPr="00B74DC4" w:rsidRDefault="006804DC" w:rsidP="006804DC">
            <w:pPr>
              <w:tabs>
                <w:tab w:val="right" w:pos="851"/>
              </w:tabs>
              <w:jc w:val="center"/>
              <w:rPr>
                <w:b/>
                <w:bCs/>
                <w:sz w:val="24"/>
                <w:szCs w:val="24"/>
              </w:rPr>
            </w:pPr>
            <w:r w:rsidRPr="00B74DC4">
              <w:rPr>
                <w:b/>
                <w:bCs/>
                <w:sz w:val="24"/>
                <w:szCs w:val="24"/>
              </w:rPr>
              <w:t>6</w:t>
            </w:r>
          </w:p>
        </w:tc>
        <w:tc>
          <w:tcPr>
            <w:tcW w:w="588" w:type="pct"/>
            <w:shd w:val="clear" w:color="auto" w:fill="auto"/>
          </w:tcPr>
          <w:p w14:paraId="0E290319" w14:textId="708055E5" w:rsidR="006804DC" w:rsidRPr="003339CD" w:rsidRDefault="006804DC" w:rsidP="006804DC">
            <w:pPr>
              <w:tabs>
                <w:tab w:val="right" w:pos="851"/>
              </w:tabs>
              <w:jc w:val="center"/>
              <w:rPr>
                <w:b/>
                <w:bCs/>
                <w:sz w:val="24"/>
                <w:szCs w:val="24"/>
              </w:rPr>
            </w:pPr>
            <w:r>
              <w:rPr>
                <w:b/>
                <w:bCs/>
                <w:sz w:val="24"/>
                <w:szCs w:val="24"/>
              </w:rPr>
              <w:t>12</w:t>
            </w:r>
          </w:p>
        </w:tc>
        <w:tc>
          <w:tcPr>
            <w:tcW w:w="1030" w:type="pct"/>
            <w:vMerge/>
            <w:shd w:val="clear" w:color="auto" w:fill="auto"/>
          </w:tcPr>
          <w:p w14:paraId="5668928C" w14:textId="77777777" w:rsidR="006804DC" w:rsidRPr="005532E3" w:rsidRDefault="006804DC" w:rsidP="006804DC">
            <w:pPr>
              <w:tabs>
                <w:tab w:val="right" w:pos="851"/>
              </w:tabs>
              <w:ind w:firstLine="709"/>
              <w:jc w:val="both"/>
              <w:rPr>
                <w:sz w:val="24"/>
                <w:szCs w:val="24"/>
              </w:rPr>
            </w:pPr>
          </w:p>
        </w:tc>
      </w:tr>
      <w:tr w:rsidR="006804DC" w:rsidRPr="005532E3" w14:paraId="5D7D8017" w14:textId="77777777" w:rsidTr="00B47AAD">
        <w:tc>
          <w:tcPr>
            <w:tcW w:w="214" w:type="pct"/>
            <w:shd w:val="clear" w:color="auto" w:fill="auto"/>
          </w:tcPr>
          <w:p w14:paraId="7929C407" w14:textId="77777777" w:rsidR="006804DC" w:rsidRPr="005532E3" w:rsidRDefault="006804DC" w:rsidP="006804DC">
            <w:pPr>
              <w:tabs>
                <w:tab w:val="right" w:pos="851"/>
              </w:tabs>
              <w:ind w:firstLine="22"/>
              <w:jc w:val="both"/>
              <w:rPr>
                <w:sz w:val="24"/>
                <w:szCs w:val="24"/>
              </w:rPr>
            </w:pPr>
            <w:r>
              <w:rPr>
                <w:sz w:val="24"/>
                <w:szCs w:val="24"/>
              </w:rPr>
              <w:t>3</w:t>
            </w:r>
          </w:p>
        </w:tc>
        <w:tc>
          <w:tcPr>
            <w:tcW w:w="956" w:type="pct"/>
            <w:shd w:val="clear" w:color="auto" w:fill="auto"/>
          </w:tcPr>
          <w:p w14:paraId="6BCA181D" w14:textId="77777777" w:rsidR="006804DC" w:rsidRPr="00CB5C6B" w:rsidRDefault="006804DC" w:rsidP="006804DC">
            <w:pPr>
              <w:pStyle w:val="ac"/>
              <w:spacing w:before="0" w:beforeAutospacing="0" w:after="0" w:afterAutospacing="0"/>
              <w:jc w:val="both"/>
            </w:pPr>
            <w:r w:rsidRPr="00CB5C6B">
              <w:t xml:space="preserve">Тема 3. Технологии аннотирования </w:t>
            </w:r>
          </w:p>
          <w:p w14:paraId="37CA19B9" w14:textId="77777777" w:rsidR="006804DC" w:rsidRPr="00CB5C6B" w:rsidRDefault="006804DC" w:rsidP="006804DC">
            <w:pPr>
              <w:tabs>
                <w:tab w:val="right" w:pos="851"/>
              </w:tabs>
              <w:ind w:left="13"/>
              <w:jc w:val="both"/>
              <w:rPr>
                <w:sz w:val="24"/>
                <w:szCs w:val="24"/>
              </w:rPr>
            </w:pPr>
          </w:p>
        </w:tc>
        <w:tc>
          <w:tcPr>
            <w:tcW w:w="442" w:type="pct"/>
            <w:shd w:val="clear" w:color="auto" w:fill="auto"/>
          </w:tcPr>
          <w:p w14:paraId="5F49AF2A" w14:textId="77777777" w:rsidR="006804DC" w:rsidRPr="003339CD" w:rsidRDefault="006804DC" w:rsidP="006804DC">
            <w:pPr>
              <w:tabs>
                <w:tab w:val="right" w:pos="851"/>
              </w:tabs>
              <w:jc w:val="center"/>
              <w:rPr>
                <w:b/>
                <w:bCs/>
                <w:sz w:val="24"/>
                <w:szCs w:val="24"/>
              </w:rPr>
            </w:pPr>
            <w:r w:rsidRPr="003339CD">
              <w:rPr>
                <w:b/>
                <w:bCs/>
                <w:sz w:val="24"/>
                <w:szCs w:val="24"/>
              </w:rPr>
              <w:t>18</w:t>
            </w:r>
          </w:p>
        </w:tc>
        <w:tc>
          <w:tcPr>
            <w:tcW w:w="518" w:type="pct"/>
            <w:shd w:val="clear" w:color="auto" w:fill="auto"/>
          </w:tcPr>
          <w:p w14:paraId="28D1B9BF" w14:textId="658D1C7C" w:rsidR="006804DC" w:rsidRPr="003339CD" w:rsidRDefault="006804DC" w:rsidP="006804DC">
            <w:pPr>
              <w:tabs>
                <w:tab w:val="right" w:pos="851"/>
              </w:tabs>
              <w:jc w:val="center"/>
              <w:rPr>
                <w:b/>
                <w:bCs/>
                <w:sz w:val="24"/>
                <w:szCs w:val="24"/>
              </w:rPr>
            </w:pPr>
            <w:r w:rsidRPr="00B74DC4">
              <w:rPr>
                <w:b/>
                <w:bCs/>
                <w:sz w:val="24"/>
                <w:szCs w:val="24"/>
              </w:rPr>
              <w:t>6</w:t>
            </w:r>
          </w:p>
        </w:tc>
        <w:tc>
          <w:tcPr>
            <w:tcW w:w="442" w:type="pct"/>
            <w:shd w:val="clear" w:color="auto" w:fill="auto"/>
          </w:tcPr>
          <w:p w14:paraId="10CFA5E9" w14:textId="759BC2EA" w:rsidR="006804DC" w:rsidRPr="003339CD" w:rsidRDefault="006804DC" w:rsidP="006804DC">
            <w:pPr>
              <w:tabs>
                <w:tab w:val="right" w:pos="851"/>
              </w:tabs>
              <w:jc w:val="center"/>
              <w:rPr>
                <w:b/>
                <w:bCs/>
                <w:sz w:val="24"/>
                <w:szCs w:val="24"/>
              </w:rPr>
            </w:pPr>
            <w:r w:rsidRPr="003339CD">
              <w:rPr>
                <w:b/>
                <w:bCs/>
                <w:sz w:val="24"/>
                <w:szCs w:val="24"/>
              </w:rPr>
              <w:t>-</w:t>
            </w:r>
          </w:p>
        </w:tc>
        <w:tc>
          <w:tcPr>
            <w:tcW w:w="809" w:type="pct"/>
            <w:shd w:val="clear" w:color="auto" w:fill="auto"/>
          </w:tcPr>
          <w:p w14:paraId="091CA71A" w14:textId="0A1ECBA9" w:rsidR="006804DC" w:rsidRPr="00B74DC4" w:rsidRDefault="006804DC" w:rsidP="006804DC">
            <w:pPr>
              <w:tabs>
                <w:tab w:val="right" w:pos="851"/>
              </w:tabs>
              <w:jc w:val="center"/>
              <w:rPr>
                <w:b/>
                <w:bCs/>
                <w:sz w:val="24"/>
                <w:szCs w:val="24"/>
              </w:rPr>
            </w:pPr>
            <w:r w:rsidRPr="00B74DC4">
              <w:rPr>
                <w:b/>
                <w:bCs/>
                <w:sz w:val="24"/>
                <w:szCs w:val="24"/>
              </w:rPr>
              <w:t>6</w:t>
            </w:r>
          </w:p>
        </w:tc>
        <w:tc>
          <w:tcPr>
            <w:tcW w:w="588" w:type="pct"/>
            <w:shd w:val="clear" w:color="auto" w:fill="auto"/>
          </w:tcPr>
          <w:p w14:paraId="2B43408D" w14:textId="58C6C894" w:rsidR="006804DC" w:rsidRPr="003339CD" w:rsidRDefault="006804DC" w:rsidP="006804DC">
            <w:pPr>
              <w:tabs>
                <w:tab w:val="right" w:pos="851"/>
              </w:tabs>
              <w:jc w:val="center"/>
              <w:rPr>
                <w:b/>
                <w:bCs/>
                <w:sz w:val="24"/>
                <w:szCs w:val="24"/>
              </w:rPr>
            </w:pPr>
            <w:r>
              <w:rPr>
                <w:b/>
                <w:bCs/>
                <w:sz w:val="24"/>
                <w:szCs w:val="24"/>
              </w:rPr>
              <w:t>12</w:t>
            </w:r>
          </w:p>
        </w:tc>
        <w:tc>
          <w:tcPr>
            <w:tcW w:w="1030" w:type="pct"/>
            <w:vMerge/>
            <w:shd w:val="clear" w:color="auto" w:fill="auto"/>
          </w:tcPr>
          <w:p w14:paraId="4E102C3A" w14:textId="77777777" w:rsidR="006804DC" w:rsidRPr="005532E3" w:rsidRDefault="006804DC" w:rsidP="006804DC">
            <w:pPr>
              <w:tabs>
                <w:tab w:val="right" w:pos="851"/>
              </w:tabs>
              <w:ind w:firstLine="709"/>
              <w:jc w:val="both"/>
              <w:rPr>
                <w:sz w:val="24"/>
                <w:szCs w:val="24"/>
              </w:rPr>
            </w:pPr>
          </w:p>
        </w:tc>
      </w:tr>
      <w:tr w:rsidR="006804DC" w:rsidRPr="005532E3" w14:paraId="115AE800" w14:textId="77777777" w:rsidTr="00B47AAD">
        <w:tc>
          <w:tcPr>
            <w:tcW w:w="214" w:type="pct"/>
            <w:shd w:val="clear" w:color="auto" w:fill="auto"/>
          </w:tcPr>
          <w:p w14:paraId="32A7D616" w14:textId="77777777" w:rsidR="006804DC" w:rsidRPr="005532E3" w:rsidRDefault="006804DC" w:rsidP="006804DC">
            <w:pPr>
              <w:tabs>
                <w:tab w:val="right" w:pos="851"/>
              </w:tabs>
              <w:jc w:val="both"/>
              <w:rPr>
                <w:sz w:val="24"/>
                <w:szCs w:val="24"/>
              </w:rPr>
            </w:pPr>
            <w:r>
              <w:rPr>
                <w:sz w:val="24"/>
                <w:szCs w:val="24"/>
              </w:rPr>
              <w:t>4</w:t>
            </w:r>
          </w:p>
        </w:tc>
        <w:tc>
          <w:tcPr>
            <w:tcW w:w="956" w:type="pct"/>
            <w:shd w:val="clear" w:color="auto" w:fill="auto"/>
          </w:tcPr>
          <w:p w14:paraId="471CECA3" w14:textId="77777777" w:rsidR="006804DC" w:rsidRPr="00CB5C6B" w:rsidRDefault="006804DC" w:rsidP="006804DC">
            <w:pPr>
              <w:pStyle w:val="ac"/>
              <w:spacing w:before="0" w:beforeAutospacing="0" w:after="0" w:afterAutospacing="0"/>
              <w:jc w:val="both"/>
            </w:pPr>
            <w:r w:rsidRPr="00CB5C6B">
              <w:t xml:space="preserve">Тема 4. Структура и содержание профессиональных текстов </w:t>
            </w:r>
          </w:p>
          <w:p w14:paraId="2CF163B3" w14:textId="77777777" w:rsidR="006804DC" w:rsidRPr="00CB5C6B" w:rsidRDefault="006804DC" w:rsidP="006804DC">
            <w:pPr>
              <w:tabs>
                <w:tab w:val="right" w:pos="851"/>
              </w:tabs>
              <w:ind w:left="13"/>
              <w:jc w:val="both"/>
              <w:rPr>
                <w:sz w:val="24"/>
                <w:szCs w:val="24"/>
              </w:rPr>
            </w:pPr>
          </w:p>
        </w:tc>
        <w:tc>
          <w:tcPr>
            <w:tcW w:w="442" w:type="pct"/>
            <w:shd w:val="clear" w:color="auto" w:fill="auto"/>
          </w:tcPr>
          <w:p w14:paraId="438AA36B" w14:textId="7C0BB639" w:rsidR="006804DC" w:rsidRPr="003339CD" w:rsidRDefault="006804DC" w:rsidP="006804DC">
            <w:pPr>
              <w:tabs>
                <w:tab w:val="right" w:pos="851"/>
              </w:tabs>
              <w:jc w:val="center"/>
              <w:rPr>
                <w:b/>
                <w:bCs/>
                <w:sz w:val="24"/>
                <w:szCs w:val="24"/>
              </w:rPr>
            </w:pPr>
            <w:r w:rsidRPr="003339CD">
              <w:rPr>
                <w:b/>
                <w:bCs/>
                <w:sz w:val="24"/>
                <w:szCs w:val="24"/>
              </w:rPr>
              <w:t>1</w:t>
            </w:r>
            <w:r>
              <w:rPr>
                <w:b/>
                <w:bCs/>
                <w:sz w:val="24"/>
                <w:szCs w:val="24"/>
              </w:rPr>
              <w:t>8</w:t>
            </w:r>
          </w:p>
        </w:tc>
        <w:tc>
          <w:tcPr>
            <w:tcW w:w="518" w:type="pct"/>
            <w:shd w:val="clear" w:color="auto" w:fill="auto"/>
          </w:tcPr>
          <w:p w14:paraId="38AC0E19" w14:textId="718AA73F" w:rsidR="006804DC" w:rsidRPr="003339CD" w:rsidRDefault="006804DC" w:rsidP="006804DC">
            <w:pPr>
              <w:tabs>
                <w:tab w:val="right" w:pos="851"/>
              </w:tabs>
              <w:jc w:val="center"/>
              <w:rPr>
                <w:b/>
                <w:bCs/>
                <w:sz w:val="24"/>
                <w:szCs w:val="24"/>
              </w:rPr>
            </w:pPr>
            <w:r w:rsidRPr="00B74DC4">
              <w:rPr>
                <w:b/>
                <w:bCs/>
                <w:sz w:val="24"/>
                <w:szCs w:val="24"/>
              </w:rPr>
              <w:t>6</w:t>
            </w:r>
          </w:p>
        </w:tc>
        <w:tc>
          <w:tcPr>
            <w:tcW w:w="442" w:type="pct"/>
            <w:shd w:val="clear" w:color="auto" w:fill="auto"/>
          </w:tcPr>
          <w:p w14:paraId="3BA5A0D6" w14:textId="3EDA9419" w:rsidR="006804DC" w:rsidRPr="003339CD" w:rsidRDefault="006804DC" w:rsidP="006804DC">
            <w:pPr>
              <w:tabs>
                <w:tab w:val="right" w:pos="851"/>
              </w:tabs>
              <w:jc w:val="center"/>
              <w:rPr>
                <w:b/>
                <w:bCs/>
                <w:sz w:val="24"/>
                <w:szCs w:val="24"/>
              </w:rPr>
            </w:pPr>
            <w:r w:rsidRPr="003339CD">
              <w:rPr>
                <w:b/>
                <w:bCs/>
                <w:sz w:val="24"/>
                <w:szCs w:val="24"/>
              </w:rPr>
              <w:t>-</w:t>
            </w:r>
          </w:p>
        </w:tc>
        <w:tc>
          <w:tcPr>
            <w:tcW w:w="809" w:type="pct"/>
            <w:shd w:val="clear" w:color="auto" w:fill="auto"/>
          </w:tcPr>
          <w:p w14:paraId="5C17FDB8" w14:textId="5A77C844" w:rsidR="006804DC" w:rsidRPr="00B74DC4" w:rsidRDefault="006804DC" w:rsidP="006804DC">
            <w:pPr>
              <w:tabs>
                <w:tab w:val="right" w:pos="851"/>
              </w:tabs>
              <w:jc w:val="center"/>
              <w:rPr>
                <w:b/>
                <w:bCs/>
                <w:sz w:val="24"/>
                <w:szCs w:val="24"/>
              </w:rPr>
            </w:pPr>
            <w:r w:rsidRPr="00B74DC4">
              <w:rPr>
                <w:b/>
                <w:bCs/>
                <w:sz w:val="24"/>
                <w:szCs w:val="24"/>
              </w:rPr>
              <w:t>6</w:t>
            </w:r>
          </w:p>
        </w:tc>
        <w:tc>
          <w:tcPr>
            <w:tcW w:w="588" w:type="pct"/>
            <w:shd w:val="clear" w:color="auto" w:fill="auto"/>
          </w:tcPr>
          <w:p w14:paraId="1F6D5CBA" w14:textId="06ED2BB4" w:rsidR="006804DC" w:rsidRPr="003339CD" w:rsidRDefault="006804DC" w:rsidP="006804DC">
            <w:pPr>
              <w:tabs>
                <w:tab w:val="right" w:pos="851"/>
              </w:tabs>
              <w:jc w:val="center"/>
              <w:rPr>
                <w:b/>
                <w:bCs/>
                <w:sz w:val="24"/>
                <w:szCs w:val="24"/>
              </w:rPr>
            </w:pPr>
            <w:r>
              <w:rPr>
                <w:b/>
                <w:bCs/>
                <w:sz w:val="24"/>
                <w:szCs w:val="24"/>
              </w:rPr>
              <w:t>12</w:t>
            </w:r>
          </w:p>
        </w:tc>
        <w:tc>
          <w:tcPr>
            <w:tcW w:w="1030" w:type="pct"/>
            <w:vMerge/>
            <w:shd w:val="clear" w:color="auto" w:fill="auto"/>
          </w:tcPr>
          <w:p w14:paraId="418B2017" w14:textId="77777777" w:rsidR="006804DC" w:rsidRPr="005532E3" w:rsidRDefault="006804DC" w:rsidP="006804DC">
            <w:pPr>
              <w:tabs>
                <w:tab w:val="right" w:pos="851"/>
              </w:tabs>
              <w:ind w:firstLine="709"/>
              <w:jc w:val="both"/>
              <w:rPr>
                <w:sz w:val="24"/>
                <w:szCs w:val="24"/>
              </w:rPr>
            </w:pPr>
          </w:p>
        </w:tc>
      </w:tr>
      <w:tr w:rsidR="006804DC" w:rsidRPr="005532E3" w14:paraId="2DD6CCB8" w14:textId="77777777" w:rsidTr="00B47AAD">
        <w:tc>
          <w:tcPr>
            <w:tcW w:w="214" w:type="pct"/>
            <w:shd w:val="clear" w:color="auto" w:fill="auto"/>
          </w:tcPr>
          <w:p w14:paraId="67831313" w14:textId="77777777" w:rsidR="006804DC" w:rsidRPr="005532E3" w:rsidRDefault="006804DC" w:rsidP="006804DC">
            <w:pPr>
              <w:tabs>
                <w:tab w:val="right" w:pos="851"/>
              </w:tabs>
              <w:jc w:val="both"/>
              <w:rPr>
                <w:sz w:val="24"/>
                <w:szCs w:val="24"/>
              </w:rPr>
            </w:pPr>
            <w:r>
              <w:rPr>
                <w:sz w:val="24"/>
                <w:szCs w:val="24"/>
              </w:rPr>
              <w:t>5</w:t>
            </w:r>
          </w:p>
        </w:tc>
        <w:tc>
          <w:tcPr>
            <w:tcW w:w="956" w:type="pct"/>
            <w:shd w:val="clear" w:color="auto" w:fill="auto"/>
          </w:tcPr>
          <w:p w14:paraId="3C671A1C" w14:textId="1AAEE6A3" w:rsidR="006804DC" w:rsidRPr="00A821E6" w:rsidRDefault="006804DC" w:rsidP="006804DC">
            <w:pPr>
              <w:pStyle w:val="ac"/>
              <w:spacing w:before="0" w:beforeAutospacing="0" w:after="0" w:afterAutospacing="0"/>
              <w:jc w:val="both"/>
            </w:pPr>
            <w:r w:rsidRPr="00CB5C6B">
              <w:t>Тема 5.</w:t>
            </w:r>
            <w:r w:rsidRPr="00A821E6">
              <w:t xml:space="preserve"> Специфика аннотирования и реферирования экономических текстов</w:t>
            </w:r>
          </w:p>
          <w:p w14:paraId="2A7FC042" w14:textId="2F9539CE" w:rsidR="006804DC" w:rsidRPr="00CB5C6B" w:rsidRDefault="006804DC" w:rsidP="006804DC">
            <w:pPr>
              <w:tabs>
                <w:tab w:val="right" w:pos="851"/>
              </w:tabs>
              <w:ind w:left="13"/>
              <w:jc w:val="both"/>
              <w:rPr>
                <w:sz w:val="24"/>
                <w:szCs w:val="24"/>
              </w:rPr>
            </w:pPr>
          </w:p>
        </w:tc>
        <w:tc>
          <w:tcPr>
            <w:tcW w:w="442" w:type="pct"/>
            <w:shd w:val="clear" w:color="auto" w:fill="auto"/>
          </w:tcPr>
          <w:p w14:paraId="01FF5D3A" w14:textId="79B85CD5" w:rsidR="006804DC" w:rsidRPr="003339CD" w:rsidRDefault="006804DC" w:rsidP="006804DC">
            <w:pPr>
              <w:tabs>
                <w:tab w:val="right" w:pos="851"/>
              </w:tabs>
              <w:jc w:val="center"/>
              <w:rPr>
                <w:b/>
                <w:bCs/>
                <w:sz w:val="24"/>
                <w:szCs w:val="24"/>
              </w:rPr>
            </w:pPr>
            <w:r>
              <w:rPr>
                <w:b/>
                <w:bCs/>
                <w:sz w:val="24"/>
                <w:szCs w:val="24"/>
              </w:rPr>
              <w:t>20</w:t>
            </w:r>
          </w:p>
        </w:tc>
        <w:tc>
          <w:tcPr>
            <w:tcW w:w="518" w:type="pct"/>
            <w:shd w:val="clear" w:color="auto" w:fill="auto"/>
          </w:tcPr>
          <w:p w14:paraId="3CA824DB" w14:textId="6F3F12CC" w:rsidR="006804DC" w:rsidRPr="003339CD" w:rsidRDefault="006804DC" w:rsidP="006804DC">
            <w:pPr>
              <w:tabs>
                <w:tab w:val="right" w:pos="851"/>
              </w:tabs>
              <w:jc w:val="center"/>
              <w:rPr>
                <w:b/>
                <w:bCs/>
                <w:sz w:val="24"/>
                <w:szCs w:val="24"/>
              </w:rPr>
            </w:pPr>
            <w:r w:rsidRPr="00B74DC4">
              <w:rPr>
                <w:b/>
                <w:bCs/>
                <w:sz w:val="24"/>
                <w:szCs w:val="24"/>
              </w:rPr>
              <w:t>6</w:t>
            </w:r>
          </w:p>
        </w:tc>
        <w:tc>
          <w:tcPr>
            <w:tcW w:w="442" w:type="pct"/>
            <w:shd w:val="clear" w:color="auto" w:fill="auto"/>
          </w:tcPr>
          <w:p w14:paraId="199AB48A" w14:textId="289F1F60" w:rsidR="006804DC" w:rsidRPr="003339CD" w:rsidRDefault="006804DC" w:rsidP="006804DC">
            <w:pPr>
              <w:tabs>
                <w:tab w:val="right" w:pos="851"/>
              </w:tabs>
              <w:jc w:val="center"/>
              <w:rPr>
                <w:b/>
                <w:bCs/>
                <w:sz w:val="24"/>
                <w:szCs w:val="24"/>
              </w:rPr>
            </w:pPr>
            <w:r w:rsidRPr="003339CD">
              <w:rPr>
                <w:b/>
                <w:bCs/>
                <w:sz w:val="24"/>
                <w:szCs w:val="24"/>
              </w:rPr>
              <w:t>-</w:t>
            </w:r>
          </w:p>
        </w:tc>
        <w:tc>
          <w:tcPr>
            <w:tcW w:w="809" w:type="pct"/>
            <w:shd w:val="clear" w:color="auto" w:fill="auto"/>
          </w:tcPr>
          <w:p w14:paraId="5F0CC77B" w14:textId="404AC98C" w:rsidR="006804DC" w:rsidRPr="00B74DC4" w:rsidRDefault="006804DC" w:rsidP="006804DC">
            <w:pPr>
              <w:tabs>
                <w:tab w:val="right" w:pos="851"/>
              </w:tabs>
              <w:jc w:val="center"/>
              <w:rPr>
                <w:b/>
                <w:bCs/>
                <w:sz w:val="24"/>
                <w:szCs w:val="24"/>
              </w:rPr>
            </w:pPr>
            <w:r w:rsidRPr="00B74DC4">
              <w:rPr>
                <w:b/>
                <w:bCs/>
                <w:sz w:val="24"/>
                <w:szCs w:val="24"/>
              </w:rPr>
              <w:t>6</w:t>
            </w:r>
          </w:p>
        </w:tc>
        <w:tc>
          <w:tcPr>
            <w:tcW w:w="588" w:type="pct"/>
            <w:shd w:val="clear" w:color="auto" w:fill="auto"/>
          </w:tcPr>
          <w:p w14:paraId="084DA01D" w14:textId="78CAC431" w:rsidR="006804DC" w:rsidRPr="003339CD" w:rsidRDefault="006804DC" w:rsidP="006804DC">
            <w:pPr>
              <w:tabs>
                <w:tab w:val="right" w:pos="851"/>
              </w:tabs>
              <w:jc w:val="center"/>
              <w:rPr>
                <w:b/>
                <w:bCs/>
                <w:sz w:val="24"/>
                <w:szCs w:val="24"/>
              </w:rPr>
            </w:pPr>
            <w:r>
              <w:rPr>
                <w:b/>
                <w:bCs/>
                <w:sz w:val="24"/>
                <w:szCs w:val="24"/>
              </w:rPr>
              <w:t>14</w:t>
            </w:r>
          </w:p>
        </w:tc>
        <w:tc>
          <w:tcPr>
            <w:tcW w:w="1030" w:type="pct"/>
            <w:vMerge/>
            <w:shd w:val="clear" w:color="auto" w:fill="auto"/>
          </w:tcPr>
          <w:p w14:paraId="250437A0" w14:textId="77777777" w:rsidR="006804DC" w:rsidRPr="005532E3" w:rsidRDefault="006804DC" w:rsidP="006804DC">
            <w:pPr>
              <w:tabs>
                <w:tab w:val="right" w:pos="851"/>
              </w:tabs>
              <w:ind w:firstLine="709"/>
              <w:jc w:val="both"/>
              <w:rPr>
                <w:sz w:val="24"/>
                <w:szCs w:val="24"/>
              </w:rPr>
            </w:pPr>
          </w:p>
        </w:tc>
      </w:tr>
      <w:tr w:rsidR="00825E32" w:rsidRPr="005532E3" w14:paraId="72457EE8" w14:textId="77777777" w:rsidTr="00B47AAD">
        <w:tc>
          <w:tcPr>
            <w:tcW w:w="214" w:type="pct"/>
            <w:shd w:val="clear" w:color="auto" w:fill="auto"/>
          </w:tcPr>
          <w:p w14:paraId="24786F49" w14:textId="77777777" w:rsidR="00825E32" w:rsidRPr="005532E3" w:rsidRDefault="00825E32" w:rsidP="00825E32">
            <w:pPr>
              <w:tabs>
                <w:tab w:val="right" w:pos="851"/>
              </w:tabs>
              <w:jc w:val="both"/>
              <w:rPr>
                <w:sz w:val="24"/>
                <w:szCs w:val="24"/>
              </w:rPr>
            </w:pPr>
            <w:r>
              <w:rPr>
                <w:sz w:val="24"/>
                <w:szCs w:val="24"/>
              </w:rPr>
              <w:lastRenderedPageBreak/>
              <w:t>6</w:t>
            </w:r>
          </w:p>
        </w:tc>
        <w:tc>
          <w:tcPr>
            <w:tcW w:w="956" w:type="pct"/>
            <w:shd w:val="clear" w:color="auto" w:fill="auto"/>
          </w:tcPr>
          <w:p w14:paraId="69D5A321" w14:textId="77777777" w:rsidR="00825E32" w:rsidRPr="00A821E6" w:rsidRDefault="00825E32" w:rsidP="00825E32">
            <w:pPr>
              <w:pStyle w:val="ac"/>
              <w:spacing w:before="0" w:beforeAutospacing="0" w:after="0" w:afterAutospacing="0"/>
              <w:jc w:val="both"/>
            </w:pPr>
            <w:r w:rsidRPr="00CB5C6B">
              <w:t xml:space="preserve">Тема 6. </w:t>
            </w:r>
            <w:r w:rsidRPr="00A821E6">
              <w:t>Редактирование и оформление рефератов и аннотаций</w:t>
            </w:r>
          </w:p>
          <w:p w14:paraId="3B51FF17" w14:textId="4091B059" w:rsidR="00825E32" w:rsidRPr="00CB5C6B" w:rsidRDefault="00825E32" w:rsidP="00825E32">
            <w:pPr>
              <w:pStyle w:val="ac"/>
              <w:spacing w:before="0" w:beforeAutospacing="0" w:after="0" w:afterAutospacing="0"/>
              <w:jc w:val="both"/>
            </w:pPr>
          </w:p>
        </w:tc>
        <w:tc>
          <w:tcPr>
            <w:tcW w:w="442" w:type="pct"/>
            <w:shd w:val="clear" w:color="auto" w:fill="auto"/>
          </w:tcPr>
          <w:p w14:paraId="53B3D857" w14:textId="7716E00B" w:rsidR="00825E32" w:rsidRPr="003339CD" w:rsidRDefault="00825E32" w:rsidP="00825E32">
            <w:pPr>
              <w:tabs>
                <w:tab w:val="right" w:pos="851"/>
              </w:tabs>
              <w:jc w:val="center"/>
              <w:rPr>
                <w:b/>
                <w:bCs/>
                <w:sz w:val="24"/>
                <w:szCs w:val="24"/>
              </w:rPr>
            </w:pPr>
            <w:r>
              <w:rPr>
                <w:b/>
                <w:bCs/>
                <w:sz w:val="24"/>
                <w:szCs w:val="24"/>
              </w:rPr>
              <w:t>1</w:t>
            </w:r>
            <w:r w:rsidR="006804DC">
              <w:rPr>
                <w:b/>
                <w:bCs/>
                <w:sz w:val="24"/>
                <w:szCs w:val="24"/>
              </w:rPr>
              <w:t>8</w:t>
            </w:r>
          </w:p>
        </w:tc>
        <w:tc>
          <w:tcPr>
            <w:tcW w:w="518" w:type="pct"/>
            <w:shd w:val="clear" w:color="auto" w:fill="auto"/>
          </w:tcPr>
          <w:p w14:paraId="357F6A48" w14:textId="442F2B70" w:rsidR="00825E32" w:rsidRPr="003339CD" w:rsidRDefault="006804DC" w:rsidP="00825E32">
            <w:pPr>
              <w:tabs>
                <w:tab w:val="right" w:pos="851"/>
              </w:tabs>
              <w:jc w:val="center"/>
              <w:rPr>
                <w:b/>
                <w:bCs/>
                <w:sz w:val="24"/>
                <w:szCs w:val="24"/>
              </w:rPr>
            </w:pPr>
            <w:r>
              <w:rPr>
                <w:b/>
                <w:bCs/>
                <w:sz w:val="24"/>
                <w:szCs w:val="24"/>
              </w:rPr>
              <w:t>6</w:t>
            </w:r>
          </w:p>
        </w:tc>
        <w:tc>
          <w:tcPr>
            <w:tcW w:w="442" w:type="pct"/>
            <w:shd w:val="clear" w:color="auto" w:fill="auto"/>
          </w:tcPr>
          <w:p w14:paraId="741D1C7A" w14:textId="01AC125E" w:rsidR="00825E32" w:rsidRPr="003339CD" w:rsidRDefault="00825E32" w:rsidP="00825E32">
            <w:pPr>
              <w:tabs>
                <w:tab w:val="right" w:pos="851"/>
              </w:tabs>
              <w:jc w:val="center"/>
              <w:rPr>
                <w:b/>
                <w:bCs/>
                <w:sz w:val="24"/>
                <w:szCs w:val="24"/>
              </w:rPr>
            </w:pPr>
            <w:r>
              <w:rPr>
                <w:b/>
                <w:bCs/>
                <w:sz w:val="24"/>
                <w:szCs w:val="24"/>
              </w:rPr>
              <w:t>-</w:t>
            </w:r>
          </w:p>
        </w:tc>
        <w:tc>
          <w:tcPr>
            <w:tcW w:w="809" w:type="pct"/>
            <w:shd w:val="clear" w:color="auto" w:fill="auto"/>
          </w:tcPr>
          <w:p w14:paraId="1BDA69BC" w14:textId="21715772" w:rsidR="00825E32" w:rsidRPr="003339CD" w:rsidRDefault="00B74DC4" w:rsidP="00825E32">
            <w:pPr>
              <w:tabs>
                <w:tab w:val="right" w:pos="851"/>
              </w:tabs>
              <w:jc w:val="center"/>
              <w:rPr>
                <w:b/>
                <w:bCs/>
                <w:sz w:val="24"/>
                <w:szCs w:val="24"/>
                <w:highlight w:val="yellow"/>
              </w:rPr>
            </w:pPr>
            <w:r>
              <w:rPr>
                <w:b/>
                <w:bCs/>
                <w:sz w:val="24"/>
                <w:szCs w:val="24"/>
              </w:rPr>
              <w:t>6</w:t>
            </w:r>
          </w:p>
        </w:tc>
        <w:tc>
          <w:tcPr>
            <w:tcW w:w="588" w:type="pct"/>
            <w:shd w:val="clear" w:color="auto" w:fill="auto"/>
          </w:tcPr>
          <w:p w14:paraId="25171D0D" w14:textId="71EF913E" w:rsidR="00825E32" w:rsidRPr="003339CD" w:rsidRDefault="006804DC" w:rsidP="00825E32">
            <w:pPr>
              <w:tabs>
                <w:tab w:val="right" w:pos="851"/>
              </w:tabs>
              <w:jc w:val="center"/>
              <w:rPr>
                <w:b/>
                <w:bCs/>
                <w:sz w:val="24"/>
                <w:szCs w:val="24"/>
              </w:rPr>
            </w:pPr>
            <w:r>
              <w:rPr>
                <w:b/>
                <w:bCs/>
                <w:sz w:val="24"/>
                <w:szCs w:val="24"/>
              </w:rPr>
              <w:t>12</w:t>
            </w:r>
          </w:p>
        </w:tc>
        <w:tc>
          <w:tcPr>
            <w:tcW w:w="1030" w:type="pct"/>
            <w:vMerge/>
            <w:shd w:val="clear" w:color="auto" w:fill="auto"/>
          </w:tcPr>
          <w:p w14:paraId="02C247B4" w14:textId="77777777" w:rsidR="00825E32" w:rsidRPr="005532E3" w:rsidRDefault="00825E32" w:rsidP="00825E32">
            <w:pPr>
              <w:tabs>
                <w:tab w:val="right" w:pos="851"/>
              </w:tabs>
              <w:ind w:firstLine="709"/>
              <w:jc w:val="both"/>
              <w:rPr>
                <w:sz w:val="24"/>
                <w:szCs w:val="24"/>
              </w:rPr>
            </w:pPr>
          </w:p>
        </w:tc>
      </w:tr>
      <w:tr w:rsidR="002E4CD3" w:rsidRPr="00680E7E" w14:paraId="28E58D3C" w14:textId="77777777" w:rsidTr="00B47AAD">
        <w:tc>
          <w:tcPr>
            <w:tcW w:w="214" w:type="pct"/>
            <w:shd w:val="clear" w:color="auto" w:fill="auto"/>
          </w:tcPr>
          <w:p w14:paraId="6F22852A" w14:textId="77777777" w:rsidR="00061DF2" w:rsidRPr="005532E3" w:rsidRDefault="00061DF2" w:rsidP="00EF0CD0">
            <w:pPr>
              <w:tabs>
                <w:tab w:val="right" w:pos="851"/>
              </w:tabs>
              <w:ind w:firstLine="709"/>
              <w:jc w:val="both"/>
              <w:rPr>
                <w:sz w:val="24"/>
                <w:szCs w:val="24"/>
              </w:rPr>
            </w:pPr>
          </w:p>
        </w:tc>
        <w:tc>
          <w:tcPr>
            <w:tcW w:w="956" w:type="pct"/>
            <w:shd w:val="clear" w:color="auto" w:fill="auto"/>
          </w:tcPr>
          <w:p w14:paraId="1A5B88FB" w14:textId="4CE15A71" w:rsidR="000F2D32" w:rsidRPr="00680E7E" w:rsidRDefault="00061DF2" w:rsidP="00110CFC">
            <w:pPr>
              <w:tabs>
                <w:tab w:val="right" w:pos="851"/>
              </w:tabs>
              <w:jc w:val="both"/>
              <w:rPr>
                <w:sz w:val="24"/>
                <w:szCs w:val="24"/>
              </w:rPr>
            </w:pPr>
            <w:r w:rsidRPr="00680E7E">
              <w:rPr>
                <w:sz w:val="24"/>
                <w:szCs w:val="24"/>
              </w:rPr>
              <w:t xml:space="preserve">В целом по дисциплине </w:t>
            </w:r>
          </w:p>
        </w:tc>
        <w:tc>
          <w:tcPr>
            <w:tcW w:w="442" w:type="pct"/>
            <w:shd w:val="clear" w:color="auto" w:fill="auto"/>
          </w:tcPr>
          <w:p w14:paraId="44A2CE3D" w14:textId="77777777" w:rsidR="00061DF2" w:rsidRPr="00680E7E" w:rsidRDefault="00061DF2" w:rsidP="00EF0CD0">
            <w:pPr>
              <w:tabs>
                <w:tab w:val="right" w:pos="851"/>
              </w:tabs>
              <w:jc w:val="center"/>
              <w:rPr>
                <w:b/>
                <w:bCs/>
                <w:sz w:val="24"/>
                <w:szCs w:val="24"/>
              </w:rPr>
            </w:pPr>
            <w:r w:rsidRPr="00680E7E">
              <w:rPr>
                <w:b/>
                <w:bCs/>
                <w:sz w:val="24"/>
                <w:szCs w:val="24"/>
              </w:rPr>
              <w:t>108</w:t>
            </w:r>
          </w:p>
        </w:tc>
        <w:tc>
          <w:tcPr>
            <w:tcW w:w="518" w:type="pct"/>
            <w:shd w:val="clear" w:color="auto" w:fill="auto"/>
          </w:tcPr>
          <w:p w14:paraId="34CED7D2" w14:textId="5594CCCF" w:rsidR="00061DF2" w:rsidRPr="00680E7E" w:rsidRDefault="006804DC" w:rsidP="00EF0CD0">
            <w:pPr>
              <w:tabs>
                <w:tab w:val="right" w:pos="851"/>
              </w:tabs>
              <w:jc w:val="center"/>
              <w:rPr>
                <w:b/>
                <w:bCs/>
                <w:sz w:val="24"/>
                <w:szCs w:val="24"/>
              </w:rPr>
            </w:pPr>
            <w:r>
              <w:rPr>
                <w:b/>
                <w:bCs/>
                <w:sz w:val="24"/>
                <w:szCs w:val="24"/>
              </w:rPr>
              <w:t>34</w:t>
            </w:r>
          </w:p>
        </w:tc>
        <w:tc>
          <w:tcPr>
            <w:tcW w:w="442" w:type="pct"/>
            <w:shd w:val="clear" w:color="auto" w:fill="auto"/>
          </w:tcPr>
          <w:p w14:paraId="7E3A6F13" w14:textId="77777777" w:rsidR="00061DF2" w:rsidRPr="00680E7E" w:rsidRDefault="00061DF2" w:rsidP="00EF0CD0">
            <w:pPr>
              <w:tabs>
                <w:tab w:val="right" w:pos="851"/>
              </w:tabs>
              <w:jc w:val="center"/>
              <w:rPr>
                <w:b/>
                <w:bCs/>
                <w:sz w:val="24"/>
                <w:szCs w:val="24"/>
              </w:rPr>
            </w:pPr>
          </w:p>
        </w:tc>
        <w:tc>
          <w:tcPr>
            <w:tcW w:w="809" w:type="pct"/>
            <w:shd w:val="clear" w:color="auto" w:fill="auto"/>
          </w:tcPr>
          <w:p w14:paraId="22C4194D" w14:textId="4448D73D" w:rsidR="00061DF2" w:rsidRPr="00680E7E" w:rsidRDefault="00B74DC4" w:rsidP="00EF0CD0">
            <w:pPr>
              <w:tabs>
                <w:tab w:val="right" w:pos="851"/>
              </w:tabs>
              <w:jc w:val="center"/>
              <w:rPr>
                <w:b/>
                <w:bCs/>
                <w:sz w:val="24"/>
                <w:szCs w:val="24"/>
              </w:rPr>
            </w:pPr>
            <w:r>
              <w:rPr>
                <w:b/>
                <w:bCs/>
                <w:sz w:val="24"/>
                <w:szCs w:val="24"/>
              </w:rPr>
              <w:t>34</w:t>
            </w:r>
          </w:p>
        </w:tc>
        <w:tc>
          <w:tcPr>
            <w:tcW w:w="588" w:type="pct"/>
            <w:shd w:val="clear" w:color="auto" w:fill="auto"/>
          </w:tcPr>
          <w:p w14:paraId="580B59F1" w14:textId="50B57FFE" w:rsidR="00061DF2" w:rsidRPr="00680E7E" w:rsidRDefault="006804DC" w:rsidP="00EF0CD0">
            <w:pPr>
              <w:tabs>
                <w:tab w:val="right" w:pos="851"/>
              </w:tabs>
              <w:jc w:val="center"/>
              <w:rPr>
                <w:b/>
                <w:bCs/>
                <w:sz w:val="24"/>
                <w:szCs w:val="24"/>
              </w:rPr>
            </w:pPr>
            <w:r>
              <w:rPr>
                <w:b/>
                <w:bCs/>
                <w:sz w:val="24"/>
                <w:szCs w:val="24"/>
              </w:rPr>
              <w:t>74</w:t>
            </w:r>
          </w:p>
        </w:tc>
        <w:tc>
          <w:tcPr>
            <w:tcW w:w="1030" w:type="pct"/>
            <w:shd w:val="clear" w:color="auto" w:fill="auto"/>
          </w:tcPr>
          <w:p w14:paraId="46864A84" w14:textId="68C664D8" w:rsidR="00061DF2" w:rsidRPr="00680E7E" w:rsidRDefault="00B47AAD" w:rsidP="00EF0CD0">
            <w:pPr>
              <w:tabs>
                <w:tab w:val="right" w:pos="851"/>
              </w:tabs>
              <w:jc w:val="both"/>
              <w:rPr>
                <w:sz w:val="24"/>
                <w:szCs w:val="24"/>
              </w:rPr>
            </w:pPr>
            <w:r w:rsidRPr="00680E7E">
              <w:rPr>
                <w:sz w:val="24"/>
                <w:szCs w:val="24"/>
              </w:rPr>
              <w:t xml:space="preserve">Согласно учебному плану: </w:t>
            </w:r>
            <w:r w:rsidR="00A73691" w:rsidRPr="00A73691">
              <w:rPr>
                <w:rStyle w:val="fontstyle01"/>
                <w:b w:val="0"/>
                <w:bCs w:val="0"/>
              </w:rPr>
              <w:t>контрольная</w:t>
            </w:r>
            <w:r w:rsidR="00427490">
              <w:rPr>
                <w:rStyle w:val="fontstyle01"/>
                <w:b w:val="0"/>
                <w:bCs w:val="0"/>
              </w:rPr>
              <w:t xml:space="preserve"> </w:t>
            </w:r>
            <w:r w:rsidR="00427490" w:rsidRPr="00200EE4">
              <w:rPr>
                <w:rStyle w:val="fontstyle01"/>
                <w:b w:val="0"/>
                <w:bCs w:val="0"/>
              </w:rPr>
              <w:t>работа</w:t>
            </w:r>
          </w:p>
        </w:tc>
      </w:tr>
      <w:tr w:rsidR="00B47AAD" w:rsidRPr="00680E7E" w14:paraId="53AA4FAA" w14:textId="77777777" w:rsidTr="00B47AAD">
        <w:tc>
          <w:tcPr>
            <w:tcW w:w="214" w:type="pct"/>
            <w:shd w:val="clear" w:color="auto" w:fill="auto"/>
          </w:tcPr>
          <w:p w14:paraId="44BEFA10" w14:textId="77777777" w:rsidR="00B47AAD" w:rsidRPr="00680E7E" w:rsidRDefault="00B47AAD" w:rsidP="00EF0CD0">
            <w:pPr>
              <w:tabs>
                <w:tab w:val="right" w:pos="851"/>
              </w:tabs>
              <w:ind w:firstLine="709"/>
              <w:jc w:val="both"/>
              <w:rPr>
                <w:sz w:val="24"/>
                <w:szCs w:val="24"/>
              </w:rPr>
            </w:pPr>
          </w:p>
        </w:tc>
        <w:tc>
          <w:tcPr>
            <w:tcW w:w="956" w:type="pct"/>
            <w:shd w:val="clear" w:color="auto" w:fill="auto"/>
          </w:tcPr>
          <w:p w14:paraId="6D8C0D9A" w14:textId="5B3DD6F4" w:rsidR="00B47AAD" w:rsidRPr="00680E7E" w:rsidRDefault="00B47AAD" w:rsidP="00110CFC">
            <w:pPr>
              <w:tabs>
                <w:tab w:val="right" w:pos="851"/>
              </w:tabs>
              <w:jc w:val="both"/>
              <w:rPr>
                <w:sz w:val="24"/>
                <w:szCs w:val="24"/>
              </w:rPr>
            </w:pPr>
            <w:r w:rsidRPr="00680E7E">
              <w:rPr>
                <w:sz w:val="24"/>
                <w:szCs w:val="24"/>
              </w:rPr>
              <w:t>Итого в %</w:t>
            </w:r>
          </w:p>
        </w:tc>
        <w:tc>
          <w:tcPr>
            <w:tcW w:w="442" w:type="pct"/>
            <w:shd w:val="clear" w:color="auto" w:fill="auto"/>
          </w:tcPr>
          <w:p w14:paraId="30F2CC53" w14:textId="354F9C40" w:rsidR="00B47AAD" w:rsidRPr="00680E7E" w:rsidRDefault="00825E32" w:rsidP="00EF0CD0">
            <w:pPr>
              <w:tabs>
                <w:tab w:val="right" w:pos="851"/>
              </w:tabs>
              <w:jc w:val="center"/>
              <w:rPr>
                <w:b/>
                <w:bCs/>
                <w:sz w:val="24"/>
                <w:szCs w:val="24"/>
              </w:rPr>
            </w:pPr>
            <w:r>
              <w:rPr>
                <w:b/>
                <w:bCs/>
                <w:sz w:val="24"/>
                <w:szCs w:val="24"/>
              </w:rPr>
              <w:t>100</w:t>
            </w:r>
          </w:p>
        </w:tc>
        <w:tc>
          <w:tcPr>
            <w:tcW w:w="518" w:type="pct"/>
            <w:shd w:val="clear" w:color="auto" w:fill="auto"/>
          </w:tcPr>
          <w:p w14:paraId="6D955DE6" w14:textId="31D3A5B2" w:rsidR="00B47AAD" w:rsidRPr="00680E7E" w:rsidRDefault="00F848EB" w:rsidP="00EF0CD0">
            <w:pPr>
              <w:tabs>
                <w:tab w:val="right" w:pos="851"/>
              </w:tabs>
              <w:jc w:val="center"/>
              <w:rPr>
                <w:b/>
                <w:bCs/>
                <w:sz w:val="24"/>
                <w:szCs w:val="24"/>
              </w:rPr>
            </w:pPr>
            <w:r>
              <w:rPr>
                <w:b/>
                <w:bCs/>
                <w:sz w:val="24"/>
                <w:szCs w:val="24"/>
              </w:rPr>
              <w:t>31</w:t>
            </w:r>
          </w:p>
        </w:tc>
        <w:tc>
          <w:tcPr>
            <w:tcW w:w="442" w:type="pct"/>
            <w:shd w:val="clear" w:color="auto" w:fill="auto"/>
          </w:tcPr>
          <w:p w14:paraId="164020EA" w14:textId="77777777" w:rsidR="00B47AAD" w:rsidRPr="00680E7E" w:rsidRDefault="00B47AAD" w:rsidP="00EF0CD0">
            <w:pPr>
              <w:tabs>
                <w:tab w:val="right" w:pos="851"/>
              </w:tabs>
              <w:jc w:val="center"/>
              <w:rPr>
                <w:b/>
                <w:bCs/>
                <w:sz w:val="24"/>
                <w:szCs w:val="24"/>
              </w:rPr>
            </w:pPr>
          </w:p>
        </w:tc>
        <w:tc>
          <w:tcPr>
            <w:tcW w:w="809" w:type="pct"/>
            <w:shd w:val="clear" w:color="auto" w:fill="auto"/>
          </w:tcPr>
          <w:p w14:paraId="353B7B43" w14:textId="263B42F1" w:rsidR="00B47AAD" w:rsidRPr="00680E7E" w:rsidRDefault="00E422E8" w:rsidP="00EF0CD0">
            <w:pPr>
              <w:tabs>
                <w:tab w:val="right" w:pos="851"/>
              </w:tabs>
              <w:jc w:val="center"/>
              <w:rPr>
                <w:b/>
                <w:bCs/>
                <w:sz w:val="24"/>
                <w:szCs w:val="24"/>
              </w:rPr>
            </w:pPr>
            <w:r>
              <w:rPr>
                <w:b/>
                <w:bCs/>
                <w:sz w:val="24"/>
                <w:szCs w:val="24"/>
              </w:rPr>
              <w:t>1</w:t>
            </w:r>
            <w:r w:rsidRPr="00E422E8">
              <w:rPr>
                <w:b/>
                <w:bCs/>
                <w:sz w:val="24"/>
                <w:szCs w:val="24"/>
              </w:rPr>
              <w:t>00</w:t>
            </w:r>
          </w:p>
        </w:tc>
        <w:tc>
          <w:tcPr>
            <w:tcW w:w="588" w:type="pct"/>
            <w:shd w:val="clear" w:color="auto" w:fill="auto"/>
          </w:tcPr>
          <w:p w14:paraId="45F49367" w14:textId="38BB2A0D" w:rsidR="00B47AAD" w:rsidRPr="00680E7E" w:rsidRDefault="00F848EB" w:rsidP="00EF0CD0">
            <w:pPr>
              <w:tabs>
                <w:tab w:val="right" w:pos="851"/>
              </w:tabs>
              <w:jc w:val="center"/>
              <w:rPr>
                <w:b/>
                <w:bCs/>
                <w:sz w:val="24"/>
                <w:szCs w:val="24"/>
              </w:rPr>
            </w:pPr>
            <w:r>
              <w:rPr>
                <w:b/>
                <w:bCs/>
                <w:sz w:val="24"/>
                <w:szCs w:val="24"/>
              </w:rPr>
              <w:t>69</w:t>
            </w:r>
          </w:p>
        </w:tc>
        <w:tc>
          <w:tcPr>
            <w:tcW w:w="1030" w:type="pct"/>
            <w:shd w:val="clear" w:color="auto" w:fill="auto"/>
          </w:tcPr>
          <w:p w14:paraId="52C7BCFE" w14:textId="77777777" w:rsidR="00B47AAD" w:rsidRPr="00680E7E" w:rsidRDefault="00B47AAD" w:rsidP="00EF0CD0">
            <w:pPr>
              <w:tabs>
                <w:tab w:val="right" w:pos="851"/>
              </w:tabs>
              <w:jc w:val="both"/>
              <w:rPr>
                <w:sz w:val="24"/>
                <w:szCs w:val="24"/>
              </w:rPr>
            </w:pPr>
          </w:p>
        </w:tc>
      </w:tr>
    </w:tbl>
    <w:p w14:paraId="63BD963C" w14:textId="77777777" w:rsidR="00BC5A64" w:rsidRPr="00680E7E" w:rsidRDefault="00BC5A64" w:rsidP="00BC5A64">
      <w:pPr>
        <w:pStyle w:val="ad"/>
        <w:ind w:left="1440"/>
        <w:jc w:val="both"/>
        <w:rPr>
          <w:szCs w:val="28"/>
        </w:rPr>
      </w:pPr>
    </w:p>
    <w:p w14:paraId="4F9DD110" w14:textId="695B0437" w:rsidR="00DD54AD" w:rsidRPr="00680E7E" w:rsidRDefault="00DD54AD" w:rsidP="00330B50">
      <w:pPr>
        <w:pStyle w:val="ad"/>
        <w:numPr>
          <w:ilvl w:val="1"/>
          <w:numId w:val="3"/>
        </w:numPr>
        <w:jc w:val="both"/>
        <w:rPr>
          <w:szCs w:val="28"/>
        </w:rPr>
      </w:pPr>
      <w:r w:rsidRPr="00680E7E">
        <w:rPr>
          <w:szCs w:val="28"/>
        </w:rPr>
        <w:t xml:space="preserve">Содержание семинаров, практических занятий </w:t>
      </w:r>
    </w:p>
    <w:p w14:paraId="1D4BBA7B" w14:textId="3C8E8A61" w:rsidR="000501CE" w:rsidRPr="00B47AAD" w:rsidRDefault="00B47AAD" w:rsidP="00680E7E">
      <w:pPr>
        <w:pStyle w:val="ad"/>
        <w:ind w:left="1440"/>
        <w:jc w:val="right"/>
        <w:rPr>
          <w:b w:val="0"/>
          <w:szCs w:val="28"/>
        </w:rPr>
      </w:pPr>
      <w:r w:rsidRPr="00680E7E">
        <w:rPr>
          <w:b w:val="0"/>
          <w:szCs w:val="28"/>
        </w:rPr>
        <w:t>Таблица 3</w:t>
      </w:r>
    </w:p>
    <w:tbl>
      <w:tblPr>
        <w:tblStyle w:val="a9"/>
        <w:tblW w:w="9569" w:type="dxa"/>
        <w:jc w:val="center"/>
        <w:tblLook w:val="04A0" w:firstRow="1" w:lastRow="0" w:firstColumn="1" w:lastColumn="0" w:noHBand="0" w:noVBand="1"/>
      </w:tblPr>
      <w:tblGrid>
        <w:gridCol w:w="2682"/>
        <w:gridCol w:w="3628"/>
        <w:gridCol w:w="3259"/>
      </w:tblGrid>
      <w:tr w:rsidR="00A73691" w:rsidRPr="0076340D" w14:paraId="2BAF7370"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3EB401" w14:textId="25AEB55B" w:rsidR="00A73691" w:rsidRPr="0076340D" w:rsidRDefault="00A73691" w:rsidP="00A73691">
            <w:pPr>
              <w:jc w:val="center"/>
              <w:rPr>
                <w:b/>
                <w:bCs/>
                <w:sz w:val="24"/>
                <w:szCs w:val="24"/>
                <w:lang w:eastAsia="en-US"/>
              </w:rPr>
            </w:pPr>
            <w:r w:rsidRPr="0076340D">
              <w:rPr>
                <w:b/>
                <w:bCs/>
                <w:sz w:val="24"/>
                <w:szCs w:val="24"/>
                <w:lang w:eastAsia="en-US"/>
              </w:rPr>
              <w:t>Наименование тем (разделов) дисциплины</w:t>
            </w:r>
          </w:p>
        </w:tc>
        <w:tc>
          <w:tcPr>
            <w:tcW w:w="0" w:type="auto"/>
            <w:tcBorders>
              <w:top w:val="single" w:sz="4" w:space="0" w:color="auto"/>
              <w:left w:val="single" w:sz="4" w:space="0" w:color="auto"/>
              <w:bottom w:val="single" w:sz="4" w:space="0" w:color="auto"/>
              <w:right w:val="single" w:sz="4" w:space="0" w:color="auto"/>
            </w:tcBorders>
          </w:tcPr>
          <w:p w14:paraId="783218F7" w14:textId="62BD5321" w:rsidR="00A73691" w:rsidRPr="0076340D" w:rsidRDefault="00A73691" w:rsidP="00A73691">
            <w:pPr>
              <w:jc w:val="center"/>
              <w:rPr>
                <w:b/>
                <w:bCs/>
                <w:sz w:val="24"/>
                <w:szCs w:val="24"/>
                <w:lang w:eastAsia="en-US"/>
              </w:rPr>
            </w:pPr>
            <w:r w:rsidRPr="0076340D">
              <w:rPr>
                <w:b/>
                <w:bCs/>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0" w:type="auto"/>
            <w:tcBorders>
              <w:top w:val="single" w:sz="4" w:space="0" w:color="auto"/>
              <w:left w:val="single" w:sz="4" w:space="0" w:color="auto"/>
              <w:bottom w:val="single" w:sz="4" w:space="0" w:color="auto"/>
              <w:right w:val="single" w:sz="4" w:space="0" w:color="auto"/>
            </w:tcBorders>
            <w:vAlign w:val="center"/>
          </w:tcPr>
          <w:p w14:paraId="1C1E89FD" w14:textId="165D50F0" w:rsidR="00A73691" w:rsidRPr="00CB5C6B" w:rsidRDefault="00A73691" w:rsidP="00A73691">
            <w:pPr>
              <w:jc w:val="center"/>
              <w:rPr>
                <w:b/>
                <w:bCs/>
                <w:sz w:val="24"/>
                <w:szCs w:val="24"/>
                <w:highlight w:val="yellow"/>
                <w:lang w:eastAsia="en-US"/>
              </w:rPr>
            </w:pPr>
            <w:r w:rsidRPr="003D5216">
              <w:rPr>
                <w:b/>
                <w:bCs/>
                <w:sz w:val="24"/>
                <w:szCs w:val="24"/>
                <w:lang w:eastAsia="en-US"/>
              </w:rPr>
              <w:t>Формы проведения занятий</w:t>
            </w:r>
          </w:p>
        </w:tc>
      </w:tr>
      <w:tr w:rsidR="00A73691" w:rsidRPr="0076340D" w14:paraId="4B6589AB"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tcPr>
          <w:p w14:paraId="214512CB" w14:textId="77777777" w:rsidR="00A73691" w:rsidRPr="00CB5C6B" w:rsidRDefault="00A73691" w:rsidP="00A73691">
            <w:pPr>
              <w:pStyle w:val="ac"/>
              <w:spacing w:before="0" w:beforeAutospacing="0" w:after="0" w:afterAutospacing="0"/>
              <w:jc w:val="both"/>
            </w:pPr>
            <w:r w:rsidRPr="00CB5C6B">
              <w:t xml:space="preserve">Тема 1. Основы аннотирования и реферирования </w:t>
            </w:r>
          </w:p>
          <w:p w14:paraId="04EC5A2C" w14:textId="77777777" w:rsidR="00A73691" w:rsidRPr="0076340D" w:rsidRDefault="00A73691" w:rsidP="00A73691">
            <w:pPr>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DAF9568" w14:textId="77777777" w:rsidR="00A73691" w:rsidRDefault="00A73691" w:rsidP="00A73691">
            <w:pPr>
              <w:suppressAutoHyphens/>
              <w:spacing w:line="276" w:lineRule="auto"/>
              <w:rPr>
                <w:sz w:val="24"/>
                <w:szCs w:val="24"/>
              </w:rPr>
            </w:pPr>
            <w:r w:rsidRPr="00CB5C6B">
              <w:rPr>
                <w:sz w:val="24"/>
                <w:szCs w:val="24"/>
              </w:rPr>
              <w:t>Основные принципы и методы аннотирования и реферирования профессиональных текстов</w:t>
            </w:r>
          </w:p>
          <w:p w14:paraId="0539B5F2" w14:textId="77777777" w:rsidR="00A73691" w:rsidRDefault="00A73691" w:rsidP="00A73691">
            <w:pPr>
              <w:suppressAutoHyphens/>
              <w:spacing w:line="276" w:lineRule="auto"/>
              <w:rPr>
                <w:sz w:val="24"/>
                <w:szCs w:val="24"/>
              </w:rPr>
            </w:pPr>
            <w:r w:rsidRPr="00CB5C6B">
              <w:rPr>
                <w:sz w:val="24"/>
                <w:szCs w:val="24"/>
              </w:rPr>
              <w:t>Различия между реферированием и аннотированием</w:t>
            </w:r>
          </w:p>
          <w:p w14:paraId="0F4F2EDB" w14:textId="11208806" w:rsidR="00A73691" w:rsidRDefault="00A73691" w:rsidP="00A73691">
            <w:pPr>
              <w:suppressAutoHyphens/>
              <w:spacing w:line="276" w:lineRule="auto"/>
              <w:rPr>
                <w:rStyle w:val="fontstyle01"/>
                <w:bCs w:val="0"/>
              </w:rPr>
            </w:pPr>
            <w:r w:rsidRPr="00CB5C6B">
              <w:rPr>
                <w:sz w:val="24"/>
                <w:szCs w:val="24"/>
              </w:rPr>
              <w:t>Техники выделения главного содержания текста</w:t>
            </w:r>
          </w:p>
          <w:p w14:paraId="3ECF1D47" w14:textId="0A663D6D" w:rsidR="00A73691" w:rsidRDefault="00A73691" w:rsidP="00A73691">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50796B81" w14:textId="5532F202" w:rsidR="00A73691" w:rsidRPr="002E52AF" w:rsidRDefault="00A73691" w:rsidP="00A73691">
            <w:pPr>
              <w:suppressAutoHyphens/>
              <w:spacing w:line="276" w:lineRule="auto"/>
              <w:rPr>
                <w:rStyle w:val="fontstyle01"/>
                <w:b w:val="0"/>
                <w:bCs w:val="0"/>
              </w:rPr>
            </w:pPr>
            <w:r w:rsidRPr="002E52AF">
              <w:rPr>
                <w:rStyle w:val="fontstyle01"/>
                <w:b w:val="0"/>
                <w:bCs w:val="0"/>
              </w:rPr>
              <w:t>8.2., 8.3., 8.4., 8.5., 8.6., 8.7., 8.8</w:t>
            </w:r>
            <w:r>
              <w:rPr>
                <w:rStyle w:val="fontstyle01"/>
                <w:b w:val="0"/>
                <w:bCs w:val="0"/>
              </w:rPr>
              <w:t>.</w:t>
            </w:r>
            <w:r w:rsidRPr="002E52AF">
              <w:rPr>
                <w:rStyle w:val="fontstyle01"/>
                <w:b w:val="0"/>
                <w:bCs w:val="0"/>
              </w:rPr>
              <w:t xml:space="preserve">, </w:t>
            </w:r>
            <w:r>
              <w:rPr>
                <w:rStyle w:val="fontstyle01"/>
                <w:b w:val="0"/>
                <w:bCs w:val="0"/>
              </w:rPr>
              <w:t>8</w:t>
            </w:r>
            <w:r>
              <w:rPr>
                <w:rStyle w:val="fontstyle01"/>
              </w:rPr>
              <w:t>.</w:t>
            </w:r>
            <w:r w:rsidRPr="002E52AF">
              <w:rPr>
                <w:rStyle w:val="fontstyle01"/>
                <w:b w:val="0"/>
                <w:bCs w:val="0"/>
              </w:rPr>
              <w:t>9</w:t>
            </w:r>
            <w:r>
              <w:rPr>
                <w:rStyle w:val="fontstyle01"/>
                <w:b w:val="0"/>
                <w:bCs w:val="0"/>
              </w:rPr>
              <w:t>,</w:t>
            </w:r>
            <w:r>
              <w:rPr>
                <w:rStyle w:val="fontstyle01"/>
              </w:rPr>
              <w:t xml:space="preserve"> </w:t>
            </w:r>
            <w:r w:rsidRPr="00A73691">
              <w:rPr>
                <w:rStyle w:val="fontstyle01"/>
                <w:b w:val="0"/>
                <w:bCs w:val="0"/>
              </w:rPr>
              <w:t>9.</w:t>
            </w:r>
          </w:p>
          <w:p w14:paraId="7A4BEC39" w14:textId="0F9C2B80" w:rsidR="00A73691" w:rsidRPr="002E52AF" w:rsidRDefault="00A73691" w:rsidP="00A73691">
            <w:pPr>
              <w:rPr>
                <w:strike/>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4F6B545" w14:textId="77777777" w:rsidR="00A73691" w:rsidRPr="003D5216" w:rsidRDefault="00A73691" w:rsidP="00A73691">
            <w:pPr>
              <w:rPr>
                <w:rStyle w:val="fontstyle01"/>
                <w:rFonts w:ascii="Times New Roman" w:hAnsi="Times New Roman"/>
                <w:b w:val="0"/>
                <w:bCs w:val="0"/>
              </w:rPr>
            </w:pPr>
            <w:proofErr w:type="spellStart"/>
            <w:r w:rsidRPr="003D5216">
              <w:rPr>
                <w:rStyle w:val="fontstyle21"/>
                <w:rFonts w:ascii="Times New Roman" w:hAnsi="Times New Roman"/>
                <w:sz w:val="24"/>
                <w:szCs w:val="24"/>
                <w:u w:val="single"/>
              </w:rPr>
              <w:t>Интерактив</w:t>
            </w:r>
            <w:proofErr w:type="spellEnd"/>
            <w:r w:rsidRPr="003D5216">
              <w:rPr>
                <w:rStyle w:val="fontstyle21"/>
                <w:rFonts w:ascii="Times New Roman" w:hAnsi="Times New Roman"/>
                <w:sz w:val="24"/>
                <w:szCs w:val="24"/>
              </w:rPr>
              <w:t xml:space="preserve"> </w:t>
            </w:r>
            <w:r w:rsidRPr="003D5216">
              <w:rPr>
                <w:rStyle w:val="fontstyle01"/>
                <w:rFonts w:ascii="Times New Roman" w:hAnsi="Times New Roman"/>
                <w:b w:val="0"/>
                <w:bCs w:val="0"/>
              </w:rPr>
              <w:t>- 75% от трудоемкости</w:t>
            </w:r>
            <w:r w:rsidRPr="003D5216">
              <w:rPr>
                <w:color w:val="000000"/>
                <w:sz w:val="24"/>
                <w:szCs w:val="24"/>
              </w:rPr>
              <w:t xml:space="preserve"> </w:t>
            </w:r>
            <w:r w:rsidRPr="003D5216">
              <w:rPr>
                <w:rStyle w:val="fontstyle01"/>
                <w:rFonts w:ascii="Times New Roman" w:hAnsi="Times New Roman"/>
                <w:b w:val="0"/>
                <w:bCs w:val="0"/>
              </w:rPr>
              <w:t>семинарского занятия.</w:t>
            </w:r>
          </w:p>
          <w:p w14:paraId="5794E6BD" w14:textId="77777777" w:rsidR="00A73691" w:rsidRPr="003D5216" w:rsidRDefault="00A73691" w:rsidP="00A73691">
            <w:pPr>
              <w:rPr>
                <w:color w:val="000000"/>
                <w:sz w:val="24"/>
                <w:szCs w:val="24"/>
              </w:rPr>
            </w:pPr>
            <w:r w:rsidRPr="003D5216">
              <w:rPr>
                <w:rStyle w:val="fontstyle01"/>
                <w:rFonts w:ascii="Times New Roman" w:hAnsi="Times New Roman"/>
                <w:b w:val="0"/>
                <w:bCs w:val="0"/>
              </w:rPr>
              <w:t>Групповое</w:t>
            </w:r>
            <w:r w:rsidRPr="003D5216">
              <w:rPr>
                <w:color w:val="000000"/>
                <w:sz w:val="24"/>
                <w:szCs w:val="24"/>
              </w:rPr>
              <w:t xml:space="preserve"> </w:t>
            </w:r>
            <w:r w:rsidRPr="003D5216">
              <w:rPr>
                <w:rStyle w:val="fontstyle01"/>
                <w:rFonts w:ascii="Times New Roman" w:hAnsi="Times New Roman"/>
                <w:b w:val="0"/>
                <w:bCs w:val="0"/>
              </w:rPr>
              <w:t xml:space="preserve">обсуждение </w:t>
            </w:r>
            <w:proofErr w:type="spellStart"/>
            <w:r w:rsidRPr="003D5216">
              <w:rPr>
                <w:rStyle w:val="fontstyle01"/>
                <w:rFonts w:ascii="Times New Roman" w:hAnsi="Times New Roman"/>
                <w:b w:val="0"/>
                <w:bCs w:val="0"/>
              </w:rPr>
              <w:t>предпереводческого</w:t>
            </w:r>
            <w:proofErr w:type="spellEnd"/>
            <w:r w:rsidRPr="003D5216">
              <w:rPr>
                <w:rStyle w:val="fontstyle01"/>
                <w:rFonts w:ascii="Times New Roman" w:hAnsi="Times New Roman"/>
                <w:b w:val="0"/>
                <w:bCs w:val="0"/>
              </w:rPr>
              <w:t xml:space="preserve"> анализа текста</w:t>
            </w:r>
            <w:r w:rsidRPr="003D5216">
              <w:rPr>
                <w:color w:val="000000"/>
                <w:sz w:val="24"/>
                <w:szCs w:val="24"/>
              </w:rPr>
              <w:t xml:space="preserve"> </w:t>
            </w:r>
          </w:p>
          <w:p w14:paraId="0664D63A" w14:textId="77777777" w:rsidR="00A73691" w:rsidRPr="003D5216" w:rsidRDefault="00A73691" w:rsidP="00A73691">
            <w:pPr>
              <w:rPr>
                <w:rStyle w:val="fontstyle21"/>
                <w:rFonts w:ascii="Times New Roman" w:hAnsi="Times New Roman"/>
                <w:sz w:val="24"/>
                <w:szCs w:val="24"/>
                <w:u w:val="single"/>
              </w:rPr>
            </w:pPr>
            <w:r w:rsidRPr="003D5216">
              <w:rPr>
                <w:rStyle w:val="fontstyle21"/>
                <w:rFonts w:ascii="Times New Roman" w:hAnsi="Times New Roman"/>
                <w:sz w:val="24"/>
                <w:szCs w:val="24"/>
                <w:u w:val="single"/>
              </w:rPr>
              <w:t>Практическое</w:t>
            </w:r>
            <w:r w:rsidRPr="003D5216">
              <w:rPr>
                <w:i/>
                <w:iCs/>
                <w:color w:val="000000"/>
                <w:sz w:val="24"/>
                <w:szCs w:val="24"/>
                <w:u w:val="single"/>
              </w:rPr>
              <w:t xml:space="preserve"> </w:t>
            </w:r>
            <w:r w:rsidRPr="003D5216">
              <w:rPr>
                <w:rStyle w:val="fontstyle21"/>
                <w:rFonts w:ascii="Times New Roman" w:hAnsi="Times New Roman"/>
                <w:sz w:val="24"/>
                <w:szCs w:val="24"/>
                <w:u w:val="single"/>
              </w:rPr>
              <w:t xml:space="preserve">задание </w:t>
            </w:r>
          </w:p>
          <w:p w14:paraId="57E52AE0" w14:textId="657B2252" w:rsidR="00A73691" w:rsidRPr="00CB5C6B" w:rsidRDefault="00A73691" w:rsidP="00A73691">
            <w:pPr>
              <w:rPr>
                <w:rStyle w:val="fontstyle01"/>
                <w:b w:val="0"/>
                <w:bCs w:val="0"/>
                <w:highlight w:val="yellow"/>
                <w:u w:val="single"/>
              </w:rPr>
            </w:pPr>
            <w:r w:rsidRPr="003D5216">
              <w:rPr>
                <w:rStyle w:val="fontstyle01"/>
                <w:rFonts w:hint="eastAsia"/>
                <w:b w:val="0"/>
                <w:bCs w:val="0"/>
              </w:rPr>
              <w:t>А</w:t>
            </w:r>
            <w:r w:rsidRPr="003D5216">
              <w:rPr>
                <w:rStyle w:val="fontstyle01"/>
                <w:b w:val="0"/>
                <w:bCs w:val="0"/>
              </w:rPr>
              <w:t>нализ техник выделения главного содержания текста</w:t>
            </w:r>
          </w:p>
        </w:tc>
      </w:tr>
      <w:tr w:rsidR="00A73691" w:rsidRPr="0076340D" w14:paraId="0BAA7D04"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tcPr>
          <w:p w14:paraId="71EEB462" w14:textId="77777777" w:rsidR="00A73691" w:rsidRPr="00CB5C6B" w:rsidRDefault="00A73691" w:rsidP="00A73691">
            <w:pPr>
              <w:pStyle w:val="ac"/>
              <w:spacing w:before="0" w:beforeAutospacing="0" w:after="0" w:afterAutospacing="0"/>
              <w:jc w:val="both"/>
            </w:pPr>
            <w:r w:rsidRPr="00CB5C6B">
              <w:t xml:space="preserve">Тема 2. Техника и технологии реферирования </w:t>
            </w:r>
          </w:p>
          <w:p w14:paraId="3F97D61F" w14:textId="77777777" w:rsidR="00A73691" w:rsidRPr="0076340D" w:rsidRDefault="00A73691" w:rsidP="00A73691">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A8947A" w14:textId="77777777" w:rsidR="00A73691" w:rsidRPr="005C325B" w:rsidRDefault="00A73691" w:rsidP="00A73691">
            <w:pPr>
              <w:widowControl/>
              <w:autoSpaceDE/>
              <w:autoSpaceDN/>
              <w:adjustRightInd/>
              <w:jc w:val="both"/>
              <w:rPr>
                <w:sz w:val="24"/>
                <w:szCs w:val="24"/>
              </w:rPr>
            </w:pPr>
            <w:r w:rsidRPr="005C325B">
              <w:rPr>
                <w:sz w:val="24"/>
                <w:szCs w:val="24"/>
              </w:rPr>
              <w:t xml:space="preserve">Анализ текста на основные идеи и факты. </w:t>
            </w:r>
            <w:r w:rsidRPr="00A821E6">
              <w:rPr>
                <w:sz w:val="24"/>
                <w:szCs w:val="24"/>
              </w:rPr>
              <w:t>Выбор и формулирование ключевых предложений</w:t>
            </w:r>
            <w:r w:rsidRPr="005C325B">
              <w:rPr>
                <w:sz w:val="24"/>
                <w:szCs w:val="24"/>
              </w:rPr>
              <w:t>.</w:t>
            </w:r>
          </w:p>
          <w:p w14:paraId="4D21F823" w14:textId="77777777" w:rsidR="00A73691" w:rsidRPr="005C325B" w:rsidRDefault="00A73691" w:rsidP="00A73691">
            <w:pPr>
              <w:widowControl/>
              <w:autoSpaceDE/>
              <w:autoSpaceDN/>
              <w:adjustRightInd/>
              <w:jc w:val="both"/>
              <w:rPr>
                <w:sz w:val="24"/>
                <w:szCs w:val="24"/>
              </w:rPr>
            </w:pPr>
            <w:r w:rsidRPr="00A821E6">
              <w:rPr>
                <w:sz w:val="24"/>
                <w:szCs w:val="24"/>
              </w:rPr>
              <w:t>Структурирование информации</w:t>
            </w:r>
            <w:r w:rsidRPr="005C325B">
              <w:rPr>
                <w:sz w:val="24"/>
                <w:szCs w:val="24"/>
              </w:rPr>
              <w:t xml:space="preserve">. </w:t>
            </w:r>
          </w:p>
          <w:p w14:paraId="4CDD3FB0" w14:textId="77777777" w:rsidR="00A73691" w:rsidRPr="005C325B" w:rsidRDefault="00A73691" w:rsidP="00A73691">
            <w:pPr>
              <w:widowControl/>
              <w:autoSpaceDE/>
              <w:autoSpaceDN/>
              <w:adjustRightInd/>
              <w:jc w:val="both"/>
              <w:rPr>
                <w:sz w:val="24"/>
                <w:szCs w:val="24"/>
              </w:rPr>
            </w:pPr>
            <w:r w:rsidRPr="00A821E6">
              <w:rPr>
                <w:sz w:val="24"/>
                <w:szCs w:val="24"/>
              </w:rPr>
              <w:t>Работа с цитатами и примерами</w:t>
            </w:r>
            <w:r w:rsidRPr="005C325B">
              <w:rPr>
                <w:sz w:val="24"/>
                <w:szCs w:val="24"/>
              </w:rPr>
              <w:t xml:space="preserve">. </w:t>
            </w:r>
          </w:p>
          <w:p w14:paraId="7D534D60" w14:textId="77777777" w:rsidR="00A73691" w:rsidRPr="005C325B" w:rsidRDefault="00A73691" w:rsidP="00A73691">
            <w:pPr>
              <w:widowControl/>
              <w:autoSpaceDE/>
              <w:autoSpaceDN/>
              <w:adjustRightInd/>
              <w:jc w:val="both"/>
              <w:rPr>
                <w:sz w:val="24"/>
                <w:szCs w:val="24"/>
              </w:rPr>
            </w:pPr>
            <w:r w:rsidRPr="005C325B">
              <w:rPr>
                <w:sz w:val="24"/>
                <w:szCs w:val="24"/>
              </w:rPr>
              <w:t xml:space="preserve">Правила оформления реферата. </w:t>
            </w:r>
          </w:p>
          <w:p w14:paraId="14EA3F93" w14:textId="5EE11E46" w:rsidR="00A73691" w:rsidRPr="005C325B" w:rsidRDefault="00A73691" w:rsidP="00A73691">
            <w:pPr>
              <w:widowControl/>
              <w:autoSpaceDE/>
              <w:autoSpaceDN/>
              <w:adjustRightInd/>
              <w:jc w:val="both"/>
              <w:rPr>
                <w:sz w:val="24"/>
                <w:szCs w:val="24"/>
              </w:rPr>
            </w:pPr>
            <w:r w:rsidRPr="005C325B">
              <w:rPr>
                <w:sz w:val="24"/>
                <w:szCs w:val="24"/>
              </w:rPr>
              <w:t>Методы выбора ключевых слов.</w:t>
            </w:r>
          </w:p>
          <w:p w14:paraId="24BED4B1" w14:textId="77777777" w:rsidR="00A73691" w:rsidRDefault="00A73691" w:rsidP="00A73691">
            <w:pPr>
              <w:suppressAutoHyphens/>
              <w:spacing w:line="276" w:lineRule="auto"/>
              <w:rPr>
                <w:rStyle w:val="fontstyle01"/>
                <w:bCs w:val="0"/>
              </w:rPr>
            </w:pPr>
          </w:p>
          <w:p w14:paraId="108EB434" w14:textId="34F13659" w:rsidR="00A73691" w:rsidRDefault="00A73691" w:rsidP="00A73691">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4DA3F8C5" w14:textId="6A541A4C" w:rsidR="00A73691" w:rsidRPr="002E52AF" w:rsidRDefault="00A73691" w:rsidP="00A73691">
            <w:pPr>
              <w:suppressAutoHyphens/>
              <w:spacing w:line="276" w:lineRule="auto"/>
              <w:rPr>
                <w:rStyle w:val="fontstyle01"/>
                <w:b w:val="0"/>
                <w:bCs w:val="0"/>
              </w:rPr>
            </w:pPr>
            <w:r w:rsidRPr="002E52AF">
              <w:rPr>
                <w:rStyle w:val="fontstyle01"/>
                <w:b w:val="0"/>
                <w:bCs w:val="0"/>
              </w:rPr>
              <w:t>8.2., 8.3., 8.4., 8.5., 8.6., 8.7., 8.8</w:t>
            </w:r>
            <w:r>
              <w:rPr>
                <w:rStyle w:val="fontstyle01"/>
                <w:b w:val="0"/>
                <w:bCs w:val="0"/>
              </w:rPr>
              <w:t>.</w:t>
            </w:r>
            <w:r w:rsidRPr="002E52AF">
              <w:rPr>
                <w:rStyle w:val="fontstyle01"/>
                <w:b w:val="0"/>
                <w:bCs w:val="0"/>
              </w:rPr>
              <w:t xml:space="preserve">, </w:t>
            </w:r>
            <w:r>
              <w:rPr>
                <w:rStyle w:val="fontstyle01"/>
                <w:b w:val="0"/>
                <w:bCs w:val="0"/>
              </w:rPr>
              <w:t>8</w:t>
            </w:r>
            <w:r>
              <w:rPr>
                <w:rStyle w:val="fontstyle01"/>
              </w:rPr>
              <w:t>.</w:t>
            </w:r>
            <w:r w:rsidRPr="002E52AF">
              <w:rPr>
                <w:rStyle w:val="fontstyle01"/>
                <w:b w:val="0"/>
                <w:bCs w:val="0"/>
              </w:rPr>
              <w:t>9</w:t>
            </w:r>
            <w:r>
              <w:rPr>
                <w:rStyle w:val="fontstyle01"/>
                <w:b w:val="0"/>
                <w:bCs w:val="0"/>
              </w:rPr>
              <w:t>,</w:t>
            </w:r>
            <w:r>
              <w:rPr>
                <w:rStyle w:val="fontstyle01"/>
              </w:rPr>
              <w:t xml:space="preserve"> </w:t>
            </w:r>
            <w:r w:rsidRPr="00A73691">
              <w:rPr>
                <w:rStyle w:val="fontstyle01"/>
                <w:b w:val="0"/>
                <w:bCs w:val="0"/>
              </w:rPr>
              <w:t>9.</w:t>
            </w:r>
            <w:r w:rsidR="00D778D4">
              <w:rPr>
                <w:rStyle w:val="fontstyle01"/>
                <w:b w:val="0"/>
                <w:bCs w:val="0"/>
              </w:rPr>
              <w:t>1</w:t>
            </w:r>
            <w:r w:rsidR="00D778D4">
              <w:rPr>
                <w:rStyle w:val="fontstyle01"/>
              </w:rPr>
              <w:t>.</w:t>
            </w:r>
          </w:p>
          <w:p w14:paraId="3EFE280C" w14:textId="268B7B27" w:rsidR="00A73691" w:rsidRPr="005C325B" w:rsidRDefault="00A73691" w:rsidP="00A73691">
            <w:pPr>
              <w:rPr>
                <w:strike/>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FE086EB" w14:textId="77777777" w:rsidR="00A73691" w:rsidRPr="002865FC" w:rsidRDefault="00A73691" w:rsidP="00A73691">
            <w:pPr>
              <w:jc w:val="both"/>
              <w:rPr>
                <w:rStyle w:val="fontstyle01"/>
                <w:rFonts w:ascii="Times New Roman" w:hAnsi="Times New Roman"/>
                <w:b w:val="0"/>
                <w:bCs w:val="0"/>
              </w:rPr>
            </w:pPr>
            <w:r w:rsidRPr="002865FC">
              <w:rPr>
                <w:rStyle w:val="fontstyle01"/>
                <w:rFonts w:ascii="Times New Roman" w:hAnsi="Times New Roman"/>
                <w:b w:val="0"/>
                <w:bCs w:val="0"/>
              </w:rPr>
              <w:t>- Отработка понимания основного и детального содержания профессионально ориентированного текста.</w:t>
            </w:r>
          </w:p>
          <w:p w14:paraId="23A4CB20" w14:textId="77777777" w:rsidR="00A73691" w:rsidRPr="002865FC" w:rsidRDefault="00A73691" w:rsidP="00A73691">
            <w:pPr>
              <w:jc w:val="both"/>
              <w:rPr>
                <w:rStyle w:val="fontstyle01"/>
                <w:rFonts w:ascii="Times New Roman" w:hAnsi="Times New Roman"/>
                <w:b w:val="0"/>
                <w:bCs w:val="0"/>
              </w:rPr>
            </w:pPr>
            <w:r w:rsidRPr="002865FC">
              <w:rPr>
                <w:rStyle w:val="fontstyle01"/>
                <w:rFonts w:ascii="Times New Roman" w:hAnsi="Times New Roman"/>
                <w:b w:val="0"/>
                <w:bCs w:val="0"/>
              </w:rPr>
              <w:t xml:space="preserve">- запись основных мыслей и фактов из </w:t>
            </w:r>
            <w:proofErr w:type="spellStart"/>
            <w:r w:rsidRPr="002865FC">
              <w:rPr>
                <w:rStyle w:val="fontstyle01"/>
                <w:rFonts w:ascii="Times New Roman" w:hAnsi="Times New Roman"/>
                <w:b w:val="0"/>
                <w:bCs w:val="0"/>
              </w:rPr>
              <w:t>аудиотекстов</w:t>
            </w:r>
            <w:proofErr w:type="spellEnd"/>
            <w:r w:rsidRPr="002865FC">
              <w:rPr>
                <w:rStyle w:val="fontstyle01"/>
                <w:rFonts w:ascii="Times New Roman" w:hAnsi="Times New Roman"/>
                <w:b w:val="0"/>
                <w:bCs w:val="0"/>
              </w:rPr>
              <w:t xml:space="preserve"> и текстов по экономике и таможенному делу</w:t>
            </w:r>
          </w:p>
          <w:p w14:paraId="041157BB" w14:textId="77777777" w:rsidR="00A73691" w:rsidRPr="002865FC" w:rsidRDefault="00A73691" w:rsidP="00A73691">
            <w:pPr>
              <w:jc w:val="both"/>
              <w:rPr>
                <w:rStyle w:val="fontstyle01"/>
                <w:rFonts w:ascii="Times New Roman" w:hAnsi="Times New Roman"/>
                <w:b w:val="0"/>
                <w:bCs w:val="0"/>
              </w:rPr>
            </w:pPr>
            <w:r w:rsidRPr="002865FC">
              <w:rPr>
                <w:rStyle w:val="fontstyle01"/>
                <w:rFonts w:ascii="Times New Roman" w:hAnsi="Times New Roman"/>
                <w:b w:val="0"/>
                <w:bCs w:val="0"/>
              </w:rPr>
              <w:t>- запись краткого содержания доклада, дискуссии</w:t>
            </w:r>
          </w:p>
          <w:p w14:paraId="285F50E4" w14:textId="77777777" w:rsidR="00A73691" w:rsidRPr="002865FC" w:rsidRDefault="00A73691" w:rsidP="00A73691">
            <w:pPr>
              <w:rPr>
                <w:rFonts w:ascii="TimesNewRomanPSMT" w:hAnsi="TimesNewRomanPSMT"/>
                <w:color w:val="000000"/>
              </w:rPr>
            </w:pPr>
            <w:r w:rsidRPr="002865FC">
              <w:rPr>
                <w:rStyle w:val="fontstyle01"/>
                <w:b w:val="0"/>
                <w:bCs w:val="0"/>
              </w:rPr>
              <w:t>- аннотирование и реферирование</w:t>
            </w:r>
          </w:p>
          <w:p w14:paraId="6BAEF7E4" w14:textId="77777777" w:rsidR="00A73691" w:rsidRPr="002865FC" w:rsidRDefault="00A73691" w:rsidP="00A73691">
            <w:pPr>
              <w:jc w:val="both"/>
              <w:rPr>
                <w:rStyle w:val="fontstyle01"/>
                <w:rFonts w:ascii="Times New Roman" w:hAnsi="Times New Roman"/>
                <w:b w:val="0"/>
                <w:bCs w:val="0"/>
              </w:rPr>
            </w:pPr>
            <w:proofErr w:type="spellStart"/>
            <w:r w:rsidRPr="002865FC">
              <w:rPr>
                <w:rStyle w:val="fontstyle01"/>
                <w:rFonts w:ascii="Times New Roman" w:hAnsi="Times New Roman"/>
                <w:b w:val="0"/>
                <w:bCs w:val="0"/>
                <w:u w:val="single"/>
              </w:rPr>
              <w:t>Интерактив</w:t>
            </w:r>
            <w:proofErr w:type="spellEnd"/>
            <w:r w:rsidRPr="002865FC">
              <w:rPr>
                <w:rStyle w:val="fontstyle01"/>
                <w:rFonts w:ascii="Times New Roman" w:hAnsi="Times New Roman"/>
                <w:b w:val="0"/>
                <w:bCs w:val="0"/>
              </w:rPr>
              <w:t xml:space="preserve"> - 75% от трудоемкости семинарского занятия.</w:t>
            </w:r>
          </w:p>
          <w:p w14:paraId="3268E775" w14:textId="77777777" w:rsidR="00A73691" w:rsidRPr="002865FC" w:rsidRDefault="00A73691" w:rsidP="00A73691">
            <w:pPr>
              <w:jc w:val="both"/>
              <w:rPr>
                <w:rStyle w:val="fontstyle01"/>
                <w:rFonts w:ascii="Times New Roman" w:hAnsi="Times New Roman"/>
                <w:b w:val="0"/>
                <w:bCs w:val="0"/>
              </w:rPr>
            </w:pPr>
            <w:r w:rsidRPr="002865FC">
              <w:rPr>
                <w:rStyle w:val="fontstyle01"/>
                <w:rFonts w:ascii="Times New Roman" w:hAnsi="Times New Roman"/>
                <w:b w:val="0"/>
                <w:bCs w:val="0"/>
              </w:rPr>
              <w:t xml:space="preserve">– Групповое обсуждение </w:t>
            </w:r>
            <w:r w:rsidRPr="002865FC">
              <w:rPr>
                <w:rStyle w:val="fontstyle01"/>
                <w:rFonts w:ascii="Times New Roman" w:hAnsi="Times New Roman"/>
                <w:b w:val="0"/>
                <w:bCs w:val="0"/>
              </w:rPr>
              <w:lastRenderedPageBreak/>
              <w:t>выполненных рефератов</w:t>
            </w:r>
          </w:p>
          <w:p w14:paraId="7D843044" w14:textId="77777777" w:rsidR="00A73691" w:rsidRPr="002865FC" w:rsidRDefault="00A73691" w:rsidP="00A73691">
            <w:pPr>
              <w:jc w:val="both"/>
              <w:rPr>
                <w:rStyle w:val="fontstyle01"/>
                <w:rFonts w:ascii="Times New Roman" w:hAnsi="Times New Roman"/>
                <w:b w:val="0"/>
                <w:bCs w:val="0"/>
                <w:u w:val="single"/>
              </w:rPr>
            </w:pPr>
            <w:r w:rsidRPr="002865FC">
              <w:rPr>
                <w:rStyle w:val="fontstyle01"/>
                <w:rFonts w:ascii="Times New Roman" w:hAnsi="Times New Roman"/>
                <w:b w:val="0"/>
                <w:bCs w:val="0"/>
                <w:u w:val="single"/>
              </w:rPr>
              <w:t xml:space="preserve">Практическое задание </w:t>
            </w:r>
          </w:p>
          <w:p w14:paraId="533CACD1" w14:textId="77777777" w:rsidR="00A73691" w:rsidRPr="002865FC" w:rsidRDefault="00A73691" w:rsidP="00A73691">
            <w:pPr>
              <w:jc w:val="both"/>
            </w:pPr>
            <w:r w:rsidRPr="002865FC">
              <w:rPr>
                <w:rStyle w:val="fontstyle01"/>
                <w:rFonts w:ascii="Times New Roman" w:hAnsi="Times New Roman"/>
                <w:b w:val="0"/>
                <w:bCs w:val="0"/>
              </w:rPr>
              <w:t xml:space="preserve">- чтение текста с элементами анализа и перевода. </w:t>
            </w:r>
          </w:p>
          <w:p w14:paraId="59BEC18A" w14:textId="77777777" w:rsidR="00A73691" w:rsidRPr="002865FC" w:rsidRDefault="00A73691" w:rsidP="00A73691">
            <w:pPr>
              <w:rPr>
                <w:rStyle w:val="fontstyle01"/>
                <w:rFonts w:ascii="Times New Roman" w:hAnsi="Times New Roman"/>
                <w:b w:val="0"/>
                <w:bCs w:val="0"/>
              </w:rPr>
            </w:pPr>
            <w:r w:rsidRPr="002865FC">
              <w:rPr>
                <w:rStyle w:val="fontstyle01"/>
                <w:rFonts w:ascii="Times New Roman" w:hAnsi="Times New Roman"/>
                <w:b w:val="0"/>
                <w:bCs w:val="0"/>
              </w:rPr>
              <w:t>Устное рецензирование и комментирование презентаций.</w:t>
            </w:r>
          </w:p>
          <w:p w14:paraId="683CA338" w14:textId="77777777" w:rsidR="00A73691" w:rsidRPr="00CB5C6B" w:rsidRDefault="00A73691" w:rsidP="00A73691">
            <w:pPr>
              <w:jc w:val="both"/>
              <w:rPr>
                <w:rStyle w:val="fontstyle01"/>
                <w:rFonts w:ascii="Times New Roman" w:hAnsi="Times New Roman"/>
                <w:b w:val="0"/>
                <w:bCs w:val="0"/>
                <w:highlight w:val="yellow"/>
                <w:u w:val="single"/>
              </w:rPr>
            </w:pPr>
          </w:p>
        </w:tc>
      </w:tr>
      <w:tr w:rsidR="00A73691" w:rsidRPr="0076340D" w14:paraId="2BD97873"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tcPr>
          <w:p w14:paraId="6D8B0E1B" w14:textId="77777777" w:rsidR="00A73691" w:rsidRPr="00CB5C6B" w:rsidRDefault="00A73691" w:rsidP="00A73691">
            <w:pPr>
              <w:pStyle w:val="ac"/>
              <w:spacing w:before="0" w:beforeAutospacing="0" w:after="0" w:afterAutospacing="0"/>
              <w:jc w:val="both"/>
            </w:pPr>
            <w:r w:rsidRPr="00CB5C6B">
              <w:lastRenderedPageBreak/>
              <w:t xml:space="preserve">Тема 3. Технологии аннотирования </w:t>
            </w:r>
          </w:p>
          <w:p w14:paraId="73682145" w14:textId="77777777" w:rsidR="00A73691" w:rsidRPr="0076340D" w:rsidRDefault="00A73691" w:rsidP="00A73691">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37D84" w14:textId="77777777" w:rsidR="00A73691" w:rsidRPr="005D5C98" w:rsidRDefault="00A73691" w:rsidP="00A73691">
            <w:pPr>
              <w:widowControl/>
              <w:autoSpaceDE/>
              <w:autoSpaceDN/>
              <w:adjustRightInd/>
              <w:jc w:val="both"/>
              <w:rPr>
                <w:sz w:val="24"/>
                <w:szCs w:val="24"/>
              </w:rPr>
            </w:pPr>
            <w:r w:rsidRPr="005D5C98">
              <w:rPr>
                <w:sz w:val="24"/>
                <w:szCs w:val="24"/>
              </w:rPr>
              <w:t xml:space="preserve">Различные виды аннотирования (информационное, оценочное, справочное и др.). </w:t>
            </w:r>
          </w:p>
          <w:p w14:paraId="2BE219A9" w14:textId="77777777" w:rsidR="00A73691" w:rsidRPr="005D5C98" w:rsidRDefault="00A73691" w:rsidP="00A73691">
            <w:pPr>
              <w:widowControl/>
              <w:autoSpaceDE/>
              <w:autoSpaceDN/>
              <w:adjustRightInd/>
              <w:jc w:val="both"/>
              <w:rPr>
                <w:sz w:val="24"/>
                <w:szCs w:val="24"/>
              </w:rPr>
            </w:pPr>
            <w:r w:rsidRPr="005D5C98">
              <w:rPr>
                <w:sz w:val="24"/>
                <w:szCs w:val="24"/>
              </w:rPr>
              <w:t xml:space="preserve">Определение целей и задач аннотирования. </w:t>
            </w:r>
          </w:p>
          <w:p w14:paraId="25CE80D2" w14:textId="77777777" w:rsidR="00A73691" w:rsidRPr="005D5C98" w:rsidRDefault="00A73691" w:rsidP="00A73691">
            <w:pPr>
              <w:widowControl/>
              <w:autoSpaceDE/>
              <w:autoSpaceDN/>
              <w:adjustRightInd/>
              <w:jc w:val="both"/>
              <w:rPr>
                <w:sz w:val="24"/>
                <w:szCs w:val="24"/>
              </w:rPr>
            </w:pPr>
            <w:r w:rsidRPr="00A821E6">
              <w:rPr>
                <w:sz w:val="24"/>
                <w:szCs w:val="24"/>
              </w:rPr>
              <w:t>Форматы и структура аннотации</w:t>
            </w:r>
            <w:r w:rsidRPr="005D5C98">
              <w:rPr>
                <w:sz w:val="24"/>
                <w:szCs w:val="24"/>
              </w:rPr>
              <w:t xml:space="preserve">. </w:t>
            </w:r>
          </w:p>
          <w:p w14:paraId="31C64FFD" w14:textId="77777777" w:rsidR="00A73691" w:rsidRPr="005D5C98" w:rsidRDefault="00A73691" w:rsidP="00A73691">
            <w:pPr>
              <w:widowControl/>
              <w:autoSpaceDE/>
              <w:autoSpaceDN/>
              <w:adjustRightInd/>
              <w:jc w:val="both"/>
              <w:rPr>
                <w:sz w:val="24"/>
                <w:szCs w:val="24"/>
              </w:rPr>
            </w:pPr>
            <w:r w:rsidRPr="00A821E6">
              <w:rPr>
                <w:sz w:val="24"/>
                <w:szCs w:val="24"/>
              </w:rPr>
              <w:t>Работа с информационными ресурсами</w:t>
            </w:r>
            <w:r w:rsidRPr="005D5C98">
              <w:rPr>
                <w:sz w:val="24"/>
                <w:szCs w:val="24"/>
              </w:rPr>
              <w:t xml:space="preserve">. </w:t>
            </w:r>
          </w:p>
          <w:p w14:paraId="73207A98" w14:textId="77777777" w:rsidR="00A73691" w:rsidRPr="005D5C98" w:rsidRDefault="00A73691" w:rsidP="00A73691">
            <w:pPr>
              <w:widowControl/>
              <w:autoSpaceDE/>
              <w:autoSpaceDN/>
              <w:adjustRightInd/>
              <w:jc w:val="both"/>
              <w:rPr>
                <w:sz w:val="24"/>
                <w:szCs w:val="24"/>
              </w:rPr>
            </w:pPr>
            <w:r w:rsidRPr="00A821E6">
              <w:rPr>
                <w:sz w:val="24"/>
                <w:szCs w:val="24"/>
              </w:rPr>
              <w:t>Анализ и выбор наиболее важной информации</w:t>
            </w:r>
            <w:r w:rsidRPr="005D5C98">
              <w:rPr>
                <w:sz w:val="24"/>
                <w:szCs w:val="24"/>
              </w:rPr>
              <w:t>.</w:t>
            </w:r>
          </w:p>
          <w:p w14:paraId="7904BA8E" w14:textId="77777777" w:rsidR="00A73691" w:rsidRPr="005D5C98" w:rsidRDefault="00A73691" w:rsidP="00A73691">
            <w:pPr>
              <w:widowControl/>
              <w:autoSpaceDE/>
              <w:autoSpaceDN/>
              <w:adjustRightInd/>
              <w:jc w:val="both"/>
              <w:rPr>
                <w:sz w:val="24"/>
                <w:szCs w:val="24"/>
              </w:rPr>
            </w:pPr>
            <w:r w:rsidRPr="005D5C98">
              <w:rPr>
                <w:sz w:val="24"/>
                <w:szCs w:val="24"/>
              </w:rPr>
              <w:t xml:space="preserve">Правила оформления аннотации. </w:t>
            </w:r>
          </w:p>
          <w:p w14:paraId="510CDE95" w14:textId="271C0551" w:rsidR="00A73691" w:rsidRPr="005D5C98" w:rsidRDefault="00A73691" w:rsidP="00A73691">
            <w:pPr>
              <w:widowControl/>
              <w:autoSpaceDE/>
              <w:autoSpaceDN/>
              <w:adjustRightInd/>
              <w:jc w:val="both"/>
              <w:rPr>
                <w:sz w:val="24"/>
                <w:szCs w:val="24"/>
              </w:rPr>
            </w:pPr>
            <w:r w:rsidRPr="005D5C98">
              <w:rPr>
                <w:sz w:val="24"/>
                <w:szCs w:val="24"/>
              </w:rPr>
              <w:t>Методы выбора ключевых слов.</w:t>
            </w:r>
          </w:p>
          <w:p w14:paraId="4BC73962" w14:textId="77777777" w:rsidR="00A73691" w:rsidRDefault="00A73691" w:rsidP="00A73691">
            <w:pPr>
              <w:suppressAutoHyphens/>
              <w:spacing w:line="276" w:lineRule="auto"/>
              <w:rPr>
                <w:rStyle w:val="fontstyle01"/>
                <w:bCs w:val="0"/>
              </w:rPr>
            </w:pPr>
          </w:p>
          <w:p w14:paraId="38D5C410" w14:textId="6DD97E17" w:rsidR="00A73691" w:rsidRDefault="00A73691" w:rsidP="00A73691">
            <w:pPr>
              <w:suppressAutoHyphens/>
              <w:spacing w:line="276" w:lineRule="auto"/>
              <w:rPr>
                <w:rStyle w:val="fontstyle01"/>
                <w:b w:val="0"/>
                <w:bCs w:val="0"/>
              </w:rPr>
            </w:pPr>
            <w:r w:rsidRPr="005D5C98">
              <w:rPr>
                <w:rStyle w:val="fontstyle01"/>
                <w:bCs w:val="0"/>
              </w:rPr>
              <w:t>Рекомендуемые</w:t>
            </w:r>
            <w:r w:rsidRPr="00E810C6">
              <w:rPr>
                <w:rStyle w:val="fontstyle01"/>
                <w:bCs w:val="0"/>
              </w:rPr>
              <w:t xml:space="preserve"> источники:</w:t>
            </w:r>
            <w:r>
              <w:rPr>
                <w:rStyle w:val="fontstyle01"/>
                <w:b w:val="0"/>
                <w:bCs w:val="0"/>
              </w:rPr>
              <w:t xml:space="preserve"> </w:t>
            </w:r>
          </w:p>
          <w:p w14:paraId="7BCF7AC4" w14:textId="3711BB32" w:rsidR="00A73691" w:rsidRPr="00F815E2" w:rsidRDefault="00A73691" w:rsidP="00A73691">
            <w:pPr>
              <w:suppressAutoHyphens/>
              <w:spacing w:line="276" w:lineRule="auto"/>
              <w:rPr>
                <w:rStyle w:val="fontstyle01"/>
                <w:b w:val="0"/>
                <w:bCs w:val="0"/>
                <w:lang w:val="en-US"/>
              </w:rPr>
            </w:pPr>
            <w:r w:rsidRPr="002E52AF">
              <w:rPr>
                <w:rStyle w:val="fontstyle01"/>
                <w:b w:val="0"/>
                <w:bCs w:val="0"/>
              </w:rPr>
              <w:t>8.2., 8.3., 8.4., 8.5., 8.6., 8.7., 8.8</w:t>
            </w:r>
            <w:r>
              <w:rPr>
                <w:rStyle w:val="fontstyle01"/>
                <w:b w:val="0"/>
                <w:bCs w:val="0"/>
              </w:rPr>
              <w:t>.</w:t>
            </w:r>
            <w:r w:rsidRPr="002E52AF">
              <w:rPr>
                <w:rStyle w:val="fontstyle01"/>
                <w:b w:val="0"/>
                <w:bCs w:val="0"/>
              </w:rPr>
              <w:t xml:space="preserve">, </w:t>
            </w:r>
            <w:r>
              <w:rPr>
                <w:rStyle w:val="fontstyle01"/>
                <w:b w:val="0"/>
                <w:bCs w:val="0"/>
              </w:rPr>
              <w:t>8</w:t>
            </w:r>
            <w:r>
              <w:rPr>
                <w:rStyle w:val="fontstyle01"/>
              </w:rPr>
              <w:t>.</w:t>
            </w:r>
            <w:r w:rsidRPr="002E52AF">
              <w:rPr>
                <w:rStyle w:val="fontstyle01"/>
                <w:b w:val="0"/>
                <w:bCs w:val="0"/>
              </w:rPr>
              <w:t>9</w:t>
            </w:r>
            <w:r>
              <w:rPr>
                <w:rStyle w:val="fontstyle01"/>
                <w:b w:val="0"/>
                <w:bCs w:val="0"/>
              </w:rPr>
              <w:t>, 9.</w:t>
            </w:r>
            <w:r w:rsidR="00F815E2" w:rsidRPr="00F815E2">
              <w:rPr>
                <w:rStyle w:val="fontstyle01"/>
                <w:b w:val="0"/>
                <w:bCs w:val="0"/>
                <w:lang w:val="en-US"/>
              </w:rPr>
              <w:t>1</w:t>
            </w:r>
            <w:r w:rsidR="00F815E2">
              <w:rPr>
                <w:rStyle w:val="fontstyle01"/>
                <w:b w:val="0"/>
                <w:bCs w:val="0"/>
                <w:lang w:val="en-US"/>
              </w:rPr>
              <w:t>., 9.2</w:t>
            </w:r>
            <w:r w:rsidR="00F815E2">
              <w:rPr>
                <w:rStyle w:val="fontstyle01"/>
              </w:rPr>
              <w:t>.</w:t>
            </w:r>
          </w:p>
          <w:p w14:paraId="7CD14A73" w14:textId="61A5B30D" w:rsidR="00A73691" w:rsidRPr="00635536" w:rsidRDefault="00A73691" w:rsidP="00A73691">
            <w:pPr>
              <w:rPr>
                <w:strike/>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613AF64" w14:textId="77777777" w:rsidR="00A73691" w:rsidRPr="002865FC" w:rsidRDefault="00A73691" w:rsidP="00A73691">
            <w:pPr>
              <w:widowControl/>
              <w:autoSpaceDE/>
              <w:autoSpaceDN/>
              <w:adjustRightInd/>
              <w:rPr>
                <w:sz w:val="24"/>
                <w:szCs w:val="24"/>
              </w:rPr>
            </w:pPr>
            <w:r w:rsidRPr="002865FC">
              <w:rPr>
                <w:rStyle w:val="fontstyle01"/>
                <w:rFonts w:ascii="Times New Roman" w:hAnsi="Times New Roman"/>
                <w:b w:val="0"/>
                <w:bCs w:val="0"/>
              </w:rPr>
              <w:t>- Отработка понимания основного и</w:t>
            </w:r>
            <w:r w:rsidRPr="002865FC">
              <w:rPr>
                <w:sz w:val="24"/>
                <w:szCs w:val="24"/>
              </w:rPr>
              <w:t xml:space="preserve"> </w:t>
            </w:r>
            <w:r w:rsidRPr="002865FC">
              <w:rPr>
                <w:rStyle w:val="fontstyle01"/>
                <w:rFonts w:ascii="Times New Roman" w:hAnsi="Times New Roman"/>
                <w:b w:val="0"/>
                <w:bCs w:val="0"/>
              </w:rPr>
              <w:t>детального содержания (аудио) текста по обозначенной тематике.</w:t>
            </w:r>
          </w:p>
          <w:p w14:paraId="3C3C4427" w14:textId="77777777" w:rsidR="00A73691" w:rsidRPr="002865FC" w:rsidRDefault="00A73691" w:rsidP="00A73691">
            <w:pPr>
              <w:widowControl/>
              <w:autoSpaceDE/>
              <w:autoSpaceDN/>
              <w:adjustRightInd/>
              <w:rPr>
                <w:rStyle w:val="fontstyle01"/>
                <w:rFonts w:ascii="Times New Roman" w:hAnsi="Times New Roman"/>
                <w:b w:val="0"/>
                <w:bCs w:val="0"/>
              </w:rPr>
            </w:pPr>
            <w:r w:rsidRPr="002865FC">
              <w:rPr>
                <w:rStyle w:val="fontstyle01"/>
                <w:rFonts w:ascii="Times New Roman" w:hAnsi="Times New Roman"/>
                <w:b w:val="0"/>
                <w:bCs w:val="0"/>
              </w:rPr>
              <w:t xml:space="preserve">- запись основных мыслей и фактов из </w:t>
            </w:r>
            <w:proofErr w:type="spellStart"/>
            <w:r w:rsidRPr="002865FC">
              <w:rPr>
                <w:rStyle w:val="fontstyle01"/>
                <w:rFonts w:ascii="Times New Roman" w:hAnsi="Times New Roman"/>
                <w:b w:val="0"/>
                <w:bCs w:val="0"/>
              </w:rPr>
              <w:t>аудиотекстов</w:t>
            </w:r>
            <w:proofErr w:type="spellEnd"/>
            <w:r w:rsidRPr="002865FC">
              <w:rPr>
                <w:rStyle w:val="fontstyle01"/>
                <w:rFonts w:ascii="Times New Roman" w:hAnsi="Times New Roman"/>
                <w:b w:val="0"/>
                <w:bCs w:val="0"/>
              </w:rPr>
              <w:t xml:space="preserve"> и текстов для чтения по изучаемой теме </w:t>
            </w:r>
          </w:p>
          <w:p w14:paraId="6F0F682D" w14:textId="77777777" w:rsidR="00A73691" w:rsidRPr="002865FC" w:rsidRDefault="00A73691" w:rsidP="00A73691">
            <w:pPr>
              <w:widowControl/>
              <w:autoSpaceDE/>
              <w:autoSpaceDN/>
              <w:adjustRightInd/>
              <w:rPr>
                <w:sz w:val="24"/>
                <w:szCs w:val="24"/>
              </w:rPr>
            </w:pPr>
            <w:r w:rsidRPr="002865FC">
              <w:rPr>
                <w:rStyle w:val="fontstyle01"/>
                <w:rFonts w:ascii="Times New Roman" w:hAnsi="Times New Roman"/>
                <w:b w:val="0"/>
                <w:bCs w:val="0"/>
              </w:rPr>
              <w:t>- запись краткого содержания доклада, дискуссии</w:t>
            </w:r>
          </w:p>
          <w:p w14:paraId="3D1C88A6" w14:textId="77777777" w:rsidR="00A73691" w:rsidRPr="002865FC" w:rsidRDefault="00A73691" w:rsidP="00A73691">
            <w:pPr>
              <w:rPr>
                <w:rFonts w:ascii="TimesNewRomanPSMT" w:hAnsi="TimesNewRomanPSMT"/>
                <w:color w:val="000000"/>
              </w:rPr>
            </w:pPr>
            <w:r w:rsidRPr="002865FC">
              <w:rPr>
                <w:rStyle w:val="fontstyle01"/>
                <w:b w:val="0"/>
                <w:bCs w:val="0"/>
              </w:rPr>
              <w:t>- аннотирование и реферирование</w:t>
            </w:r>
          </w:p>
          <w:p w14:paraId="0AB31D5A" w14:textId="77777777" w:rsidR="00A73691" w:rsidRPr="002865FC" w:rsidRDefault="00A73691" w:rsidP="00A73691">
            <w:pPr>
              <w:widowControl/>
              <w:autoSpaceDE/>
              <w:autoSpaceDN/>
              <w:adjustRightInd/>
              <w:rPr>
                <w:rStyle w:val="fontstyle01"/>
                <w:rFonts w:ascii="Times New Roman" w:hAnsi="Times New Roman"/>
                <w:b w:val="0"/>
                <w:bCs w:val="0"/>
              </w:rPr>
            </w:pPr>
            <w:proofErr w:type="spellStart"/>
            <w:r w:rsidRPr="002865FC">
              <w:rPr>
                <w:rStyle w:val="fontstyle21"/>
                <w:rFonts w:ascii="Times New Roman" w:hAnsi="Times New Roman"/>
                <w:sz w:val="24"/>
                <w:szCs w:val="24"/>
                <w:u w:val="single"/>
              </w:rPr>
              <w:t>Интерактив</w:t>
            </w:r>
            <w:proofErr w:type="spellEnd"/>
            <w:r w:rsidRPr="002865FC">
              <w:rPr>
                <w:rStyle w:val="fontstyle21"/>
                <w:rFonts w:ascii="Times New Roman" w:hAnsi="Times New Roman"/>
                <w:sz w:val="24"/>
                <w:szCs w:val="24"/>
              </w:rPr>
              <w:t xml:space="preserve"> </w:t>
            </w:r>
            <w:r w:rsidRPr="002865FC">
              <w:rPr>
                <w:rStyle w:val="fontstyle01"/>
                <w:rFonts w:ascii="Times New Roman" w:hAnsi="Times New Roman"/>
                <w:b w:val="0"/>
                <w:bCs w:val="0"/>
              </w:rPr>
              <w:t>- 75% от трудоемкости семинарского занятия.</w:t>
            </w:r>
          </w:p>
          <w:p w14:paraId="1479BF65" w14:textId="77777777" w:rsidR="00A73691" w:rsidRPr="0098132B" w:rsidRDefault="00A73691" w:rsidP="00A73691">
            <w:pPr>
              <w:widowControl/>
              <w:autoSpaceDE/>
              <w:autoSpaceDN/>
              <w:adjustRightInd/>
              <w:rPr>
                <w:rStyle w:val="fontstyle01"/>
                <w:rFonts w:ascii="Times New Roman" w:hAnsi="Times New Roman"/>
                <w:b w:val="0"/>
                <w:bCs w:val="0"/>
              </w:rPr>
            </w:pPr>
            <w:r w:rsidRPr="0098132B">
              <w:rPr>
                <w:rStyle w:val="fontstyle01"/>
                <w:rFonts w:ascii="Times New Roman" w:hAnsi="Times New Roman"/>
                <w:b w:val="0"/>
                <w:bCs w:val="0"/>
              </w:rPr>
              <w:t xml:space="preserve">– </w:t>
            </w:r>
            <w:r w:rsidRPr="002865FC">
              <w:rPr>
                <w:rStyle w:val="fontstyle01"/>
                <w:rFonts w:ascii="Times New Roman" w:hAnsi="Times New Roman"/>
                <w:b w:val="0"/>
                <w:bCs w:val="0"/>
              </w:rPr>
              <w:t>Групповое</w:t>
            </w:r>
            <w:r w:rsidRPr="0098132B">
              <w:rPr>
                <w:rStyle w:val="fontstyle01"/>
                <w:rFonts w:ascii="Times New Roman" w:hAnsi="Times New Roman"/>
                <w:b w:val="0"/>
                <w:bCs w:val="0"/>
              </w:rPr>
              <w:t xml:space="preserve"> </w:t>
            </w:r>
            <w:r w:rsidRPr="002865FC">
              <w:rPr>
                <w:rStyle w:val="fontstyle01"/>
                <w:rFonts w:ascii="Times New Roman" w:hAnsi="Times New Roman"/>
                <w:b w:val="0"/>
                <w:bCs w:val="0"/>
              </w:rPr>
              <w:t>обсуждение</w:t>
            </w:r>
            <w:r w:rsidRPr="0098132B">
              <w:rPr>
                <w:rStyle w:val="fontstyle01"/>
                <w:rFonts w:ascii="Times New Roman" w:hAnsi="Times New Roman"/>
                <w:b w:val="0"/>
                <w:bCs w:val="0"/>
              </w:rPr>
              <w:t xml:space="preserve"> </w:t>
            </w:r>
            <w:r w:rsidRPr="002865FC">
              <w:rPr>
                <w:rStyle w:val="fontstyle01"/>
                <w:rFonts w:ascii="Times New Roman" w:hAnsi="Times New Roman"/>
                <w:b w:val="0"/>
                <w:bCs w:val="0"/>
              </w:rPr>
              <w:t>выполненных аннотаций</w:t>
            </w:r>
          </w:p>
          <w:p w14:paraId="1DB033ED" w14:textId="77777777" w:rsidR="00A73691" w:rsidRPr="002865FC" w:rsidRDefault="00A73691" w:rsidP="00A73691">
            <w:pPr>
              <w:widowControl/>
              <w:autoSpaceDE/>
              <w:autoSpaceDN/>
              <w:adjustRightInd/>
              <w:rPr>
                <w:rStyle w:val="fontstyle21"/>
                <w:rFonts w:ascii="Times New Roman" w:hAnsi="Times New Roman"/>
                <w:sz w:val="24"/>
                <w:szCs w:val="24"/>
                <w:u w:val="single"/>
              </w:rPr>
            </w:pPr>
            <w:r w:rsidRPr="002865FC">
              <w:rPr>
                <w:rStyle w:val="fontstyle21"/>
                <w:rFonts w:ascii="Times New Roman" w:hAnsi="Times New Roman"/>
                <w:sz w:val="24"/>
                <w:szCs w:val="24"/>
                <w:u w:val="single"/>
              </w:rPr>
              <w:t>Практическое задание</w:t>
            </w:r>
          </w:p>
          <w:p w14:paraId="0BC4C159" w14:textId="77777777" w:rsidR="00A73691" w:rsidRPr="002865FC" w:rsidRDefault="00A73691" w:rsidP="00A73691">
            <w:pPr>
              <w:widowControl/>
              <w:autoSpaceDE/>
              <w:autoSpaceDN/>
              <w:adjustRightInd/>
              <w:rPr>
                <w:rStyle w:val="fontstyle01"/>
                <w:rFonts w:ascii="Times New Roman" w:hAnsi="Times New Roman"/>
                <w:b w:val="0"/>
                <w:bCs w:val="0"/>
              </w:rPr>
            </w:pPr>
            <w:r w:rsidRPr="002865FC">
              <w:rPr>
                <w:rStyle w:val="fontstyle21"/>
                <w:rFonts w:ascii="Times New Roman" w:hAnsi="Times New Roman"/>
                <w:sz w:val="24"/>
                <w:szCs w:val="24"/>
              </w:rPr>
              <w:t xml:space="preserve"> </w:t>
            </w:r>
            <w:r w:rsidRPr="002865FC">
              <w:rPr>
                <w:rStyle w:val="fontstyle01"/>
                <w:rFonts w:ascii="Times New Roman" w:hAnsi="Times New Roman"/>
                <w:b w:val="0"/>
                <w:bCs w:val="0"/>
              </w:rPr>
              <w:t>- чтение текста с элементами анализа и перевода.</w:t>
            </w:r>
          </w:p>
          <w:p w14:paraId="163A3A4B" w14:textId="77777777" w:rsidR="00A73691" w:rsidRPr="002865FC" w:rsidRDefault="00A73691" w:rsidP="00A73691">
            <w:pPr>
              <w:widowControl/>
              <w:autoSpaceDE/>
              <w:autoSpaceDN/>
              <w:adjustRightInd/>
              <w:rPr>
                <w:rStyle w:val="fontstyle01"/>
                <w:rFonts w:ascii="Times New Roman" w:hAnsi="Times New Roman"/>
                <w:b w:val="0"/>
                <w:bCs w:val="0"/>
              </w:rPr>
            </w:pPr>
            <w:r w:rsidRPr="002865FC">
              <w:rPr>
                <w:rStyle w:val="fontstyle01"/>
                <w:rFonts w:ascii="Times New Roman" w:hAnsi="Times New Roman"/>
                <w:b w:val="0"/>
                <w:bCs w:val="0"/>
              </w:rPr>
              <w:t xml:space="preserve">Выделение главной и второстепенной информации текста. </w:t>
            </w:r>
          </w:p>
          <w:p w14:paraId="54AFBE31" w14:textId="77777777" w:rsidR="00A73691" w:rsidRPr="00CB5C6B" w:rsidRDefault="00A73691" w:rsidP="00A73691">
            <w:pPr>
              <w:widowControl/>
              <w:autoSpaceDE/>
              <w:autoSpaceDN/>
              <w:adjustRightInd/>
              <w:rPr>
                <w:rStyle w:val="fontstyle01"/>
                <w:rFonts w:ascii="Times New Roman" w:hAnsi="Times New Roman"/>
                <w:b w:val="0"/>
                <w:bCs w:val="0"/>
                <w:highlight w:val="yellow"/>
                <w:u w:val="single"/>
              </w:rPr>
            </w:pPr>
          </w:p>
        </w:tc>
      </w:tr>
      <w:tr w:rsidR="00A73691" w:rsidRPr="0076340D" w14:paraId="50B87B75"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tcPr>
          <w:p w14:paraId="0AA9216A" w14:textId="77777777" w:rsidR="00A73691" w:rsidRPr="00CB5C6B" w:rsidRDefault="00A73691" w:rsidP="00A73691">
            <w:pPr>
              <w:pStyle w:val="ac"/>
              <w:spacing w:before="0" w:beforeAutospacing="0" w:after="0" w:afterAutospacing="0"/>
              <w:jc w:val="both"/>
            </w:pPr>
            <w:r w:rsidRPr="00CB5C6B">
              <w:t xml:space="preserve">Тема 4. Структура и содержание профессиональных текстов </w:t>
            </w:r>
          </w:p>
          <w:p w14:paraId="5CFD55C6" w14:textId="77777777" w:rsidR="00A73691" w:rsidRPr="0076340D" w:rsidRDefault="00A73691" w:rsidP="00A73691">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FB8A37" w14:textId="77777777" w:rsidR="00A73691" w:rsidRDefault="00A73691" w:rsidP="00A73691">
            <w:pPr>
              <w:pStyle w:val="ac"/>
              <w:spacing w:before="0" w:beforeAutospacing="0" w:after="0" w:afterAutospacing="0"/>
              <w:jc w:val="both"/>
            </w:pPr>
            <w:r w:rsidRPr="00635536">
              <w:t xml:space="preserve">Типы профессиональных текстов. </w:t>
            </w:r>
          </w:p>
          <w:p w14:paraId="4321D69D" w14:textId="77777777" w:rsidR="00A73691" w:rsidRDefault="00A73691" w:rsidP="00A73691">
            <w:pPr>
              <w:pStyle w:val="ac"/>
              <w:spacing w:before="0" w:beforeAutospacing="0" w:after="0" w:afterAutospacing="0"/>
              <w:jc w:val="both"/>
            </w:pPr>
            <w:r w:rsidRPr="00635536">
              <w:t xml:space="preserve">Основные структурные элементы профессиональных текстов. </w:t>
            </w:r>
          </w:p>
          <w:p w14:paraId="352C2BF7" w14:textId="77777777" w:rsidR="00A73691" w:rsidRDefault="00A73691" w:rsidP="00A73691">
            <w:pPr>
              <w:pStyle w:val="ac"/>
              <w:spacing w:before="0" w:beforeAutospacing="0" w:after="0" w:afterAutospacing="0"/>
              <w:jc w:val="both"/>
            </w:pPr>
            <w:r w:rsidRPr="00635536">
              <w:t xml:space="preserve">Выделение ключевых и второстепенных элементов. </w:t>
            </w:r>
          </w:p>
          <w:p w14:paraId="15BA25BE" w14:textId="7A9F7C44" w:rsidR="00A73691" w:rsidRDefault="00A73691" w:rsidP="00A73691">
            <w:pPr>
              <w:pStyle w:val="ac"/>
              <w:spacing w:before="0" w:beforeAutospacing="0" w:after="0" w:afterAutospacing="0"/>
              <w:jc w:val="both"/>
            </w:pPr>
            <w:r w:rsidRPr="00635536">
              <w:t>Анализ содержания профессиональных текстов.</w:t>
            </w:r>
          </w:p>
          <w:p w14:paraId="536F3F3A" w14:textId="77777777" w:rsidR="00A73691" w:rsidRPr="00635536" w:rsidRDefault="00A73691" w:rsidP="00A73691">
            <w:pPr>
              <w:pStyle w:val="ac"/>
              <w:spacing w:before="0" w:beforeAutospacing="0" w:after="0" w:afterAutospacing="0"/>
              <w:jc w:val="both"/>
            </w:pPr>
          </w:p>
          <w:p w14:paraId="2E242999" w14:textId="38B01BBD" w:rsidR="00A73691" w:rsidRDefault="00A73691" w:rsidP="00A73691">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3C5CAD2C" w14:textId="099CC753" w:rsidR="00A73691" w:rsidRPr="00501314" w:rsidRDefault="00A73691" w:rsidP="00A73691">
            <w:pPr>
              <w:suppressAutoHyphens/>
              <w:spacing w:line="276" w:lineRule="auto"/>
              <w:rPr>
                <w:rStyle w:val="fontstyle01"/>
                <w:b w:val="0"/>
                <w:bCs w:val="0"/>
                <w:lang w:val="en-US"/>
              </w:rPr>
            </w:pPr>
            <w:r w:rsidRPr="002E52AF">
              <w:rPr>
                <w:rStyle w:val="fontstyle01"/>
                <w:b w:val="0"/>
                <w:bCs w:val="0"/>
              </w:rPr>
              <w:t>8.2., 8.3., 8.4., 8.5., 8.6., 8.7., 8.8</w:t>
            </w:r>
            <w:r>
              <w:rPr>
                <w:rStyle w:val="fontstyle01"/>
                <w:b w:val="0"/>
                <w:bCs w:val="0"/>
              </w:rPr>
              <w:t>.</w:t>
            </w:r>
            <w:r w:rsidRPr="002E52AF">
              <w:rPr>
                <w:rStyle w:val="fontstyle01"/>
                <w:b w:val="0"/>
                <w:bCs w:val="0"/>
              </w:rPr>
              <w:t>, 9</w:t>
            </w:r>
            <w:r>
              <w:rPr>
                <w:rStyle w:val="fontstyle01"/>
                <w:b w:val="0"/>
                <w:bCs w:val="0"/>
              </w:rPr>
              <w:t>.</w:t>
            </w:r>
            <w:r w:rsidR="00501314">
              <w:rPr>
                <w:rStyle w:val="fontstyle01"/>
                <w:b w:val="0"/>
                <w:bCs w:val="0"/>
                <w:lang w:val="en-US"/>
              </w:rPr>
              <w:t>3</w:t>
            </w:r>
          </w:p>
          <w:p w14:paraId="7DD073F4" w14:textId="4A6C3B9D" w:rsidR="00A73691" w:rsidRPr="00635536" w:rsidRDefault="00A73691" w:rsidP="00A73691">
            <w:pPr>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2DB033F" w14:textId="77777777" w:rsidR="00A73691" w:rsidRPr="002865FC" w:rsidRDefault="00A73691" w:rsidP="00A73691">
            <w:pPr>
              <w:widowControl/>
              <w:autoSpaceDE/>
              <w:autoSpaceDN/>
              <w:adjustRightInd/>
              <w:rPr>
                <w:sz w:val="24"/>
                <w:szCs w:val="24"/>
              </w:rPr>
            </w:pPr>
            <w:r w:rsidRPr="002865FC">
              <w:rPr>
                <w:rStyle w:val="fontstyle01"/>
                <w:rFonts w:ascii="Times New Roman" w:hAnsi="Times New Roman"/>
                <w:b w:val="0"/>
                <w:bCs w:val="0"/>
              </w:rPr>
              <w:t>- Отработка понимания основного и</w:t>
            </w:r>
            <w:r w:rsidRPr="002865FC">
              <w:rPr>
                <w:sz w:val="24"/>
                <w:szCs w:val="24"/>
              </w:rPr>
              <w:t xml:space="preserve"> </w:t>
            </w:r>
            <w:r w:rsidRPr="002865FC">
              <w:rPr>
                <w:rStyle w:val="fontstyle01"/>
                <w:rFonts w:ascii="Times New Roman" w:hAnsi="Times New Roman"/>
                <w:b w:val="0"/>
                <w:bCs w:val="0"/>
              </w:rPr>
              <w:t>детального содержания (аудио) текста по обозначенной тематике.</w:t>
            </w:r>
          </w:p>
          <w:p w14:paraId="371863F9"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Презентации</w:t>
            </w:r>
          </w:p>
          <w:p w14:paraId="3DC02A5D" w14:textId="77777777" w:rsidR="00A73691" w:rsidRPr="002865FC" w:rsidRDefault="00A73691" w:rsidP="00A73691">
            <w:pPr>
              <w:rPr>
                <w:rStyle w:val="fontstyle01"/>
                <w:rFonts w:ascii="Times New Roman" w:hAnsi="Times New Roman"/>
                <w:b w:val="0"/>
                <w:bCs w:val="0"/>
              </w:rPr>
            </w:pPr>
            <w:r w:rsidRPr="002865FC">
              <w:rPr>
                <w:rStyle w:val="fontstyle01"/>
                <w:rFonts w:ascii="Times New Roman" w:hAnsi="Times New Roman"/>
                <w:b w:val="0"/>
                <w:bCs w:val="0"/>
              </w:rPr>
              <w:t>Устное рецензирование и комментирование презентаций.</w:t>
            </w:r>
          </w:p>
          <w:p w14:paraId="102602A3" w14:textId="77777777" w:rsidR="00A73691" w:rsidRPr="002865FC" w:rsidRDefault="00A73691" w:rsidP="00A73691">
            <w:pPr>
              <w:widowControl/>
              <w:autoSpaceDE/>
              <w:autoSpaceDN/>
              <w:adjustRightInd/>
              <w:rPr>
                <w:rStyle w:val="fontstyle01"/>
                <w:b w:val="0"/>
                <w:bCs w:val="0"/>
                <w:u w:val="single"/>
              </w:rPr>
            </w:pPr>
          </w:p>
          <w:p w14:paraId="1D3FDA52"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xml:space="preserve">- запись основных мыслей и фактов из </w:t>
            </w:r>
            <w:proofErr w:type="spellStart"/>
            <w:r w:rsidRPr="002865FC">
              <w:rPr>
                <w:rStyle w:val="fontstyle01"/>
                <w:b w:val="0"/>
                <w:bCs w:val="0"/>
              </w:rPr>
              <w:t>аудиотекстов</w:t>
            </w:r>
            <w:proofErr w:type="spellEnd"/>
            <w:r w:rsidRPr="002865FC">
              <w:rPr>
                <w:rStyle w:val="fontstyle01"/>
                <w:b w:val="0"/>
                <w:bCs w:val="0"/>
              </w:rPr>
              <w:t xml:space="preserve"> и текстов для чтения по изучаемой теме </w:t>
            </w:r>
          </w:p>
          <w:p w14:paraId="35A72A9F"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запись краткого содержания доклада, дискуссии</w:t>
            </w:r>
          </w:p>
          <w:p w14:paraId="691ADD64" w14:textId="77777777" w:rsidR="00A73691" w:rsidRPr="002865FC" w:rsidRDefault="00A73691" w:rsidP="00A73691">
            <w:pPr>
              <w:widowControl/>
              <w:autoSpaceDE/>
              <w:autoSpaceDN/>
              <w:adjustRightInd/>
              <w:rPr>
                <w:rStyle w:val="fontstyle01"/>
                <w:b w:val="0"/>
                <w:bCs w:val="0"/>
              </w:rPr>
            </w:pPr>
            <w:proofErr w:type="spellStart"/>
            <w:r w:rsidRPr="002865FC">
              <w:rPr>
                <w:rStyle w:val="fontstyle01"/>
                <w:b w:val="0"/>
                <w:bCs w:val="0"/>
                <w:u w:val="single"/>
              </w:rPr>
              <w:t>Интерактив</w:t>
            </w:r>
            <w:proofErr w:type="spellEnd"/>
            <w:r w:rsidRPr="002865FC">
              <w:rPr>
                <w:rStyle w:val="fontstyle01"/>
                <w:b w:val="0"/>
                <w:bCs w:val="0"/>
              </w:rPr>
              <w:t xml:space="preserve"> - 75% от трудоемкости семинарского занятия.</w:t>
            </w:r>
          </w:p>
          <w:p w14:paraId="46AC380B"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lastRenderedPageBreak/>
              <w:t>– Групповое обсуждение текста по теме</w:t>
            </w:r>
          </w:p>
          <w:p w14:paraId="57EEDB5B"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ролевая игра «</w:t>
            </w:r>
            <w:r w:rsidRPr="002865FC">
              <w:rPr>
                <w:rStyle w:val="fontstyle01"/>
                <w:b w:val="0"/>
                <w:bCs w:val="0"/>
                <w:lang w:val="en-US"/>
              </w:rPr>
              <w:t>Geographical</w:t>
            </w:r>
            <w:r w:rsidRPr="002865FC">
              <w:rPr>
                <w:rStyle w:val="fontstyle01"/>
                <w:b w:val="0"/>
                <w:bCs w:val="0"/>
              </w:rPr>
              <w:t xml:space="preserve">, </w:t>
            </w:r>
            <w:r w:rsidRPr="002865FC">
              <w:rPr>
                <w:rStyle w:val="fontstyle01"/>
                <w:b w:val="0"/>
                <w:bCs w:val="0"/>
                <w:lang w:val="en-US"/>
              </w:rPr>
              <w:t>Psychographic</w:t>
            </w:r>
            <w:r w:rsidRPr="002865FC">
              <w:rPr>
                <w:rStyle w:val="fontstyle01"/>
                <w:b w:val="0"/>
                <w:bCs w:val="0"/>
              </w:rPr>
              <w:t xml:space="preserve"> </w:t>
            </w:r>
            <w:r w:rsidRPr="002865FC">
              <w:rPr>
                <w:rStyle w:val="fontstyle01"/>
                <w:b w:val="0"/>
                <w:bCs w:val="0"/>
                <w:lang w:val="en-US"/>
              </w:rPr>
              <w:t>and</w:t>
            </w:r>
            <w:r w:rsidRPr="002865FC">
              <w:rPr>
                <w:rStyle w:val="fontstyle01"/>
                <w:b w:val="0"/>
                <w:bCs w:val="0"/>
              </w:rPr>
              <w:t xml:space="preserve"> </w:t>
            </w:r>
            <w:r w:rsidRPr="002865FC">
              <w:rPr>
                <w:rStyle w:val="fontstyle01"/>
                <w:b w:val="0"/>
                <w:bCs w:val="0"/>
                <w:lang w:val="en-US"/>
              </w:rPr>
              <w:t>Behavioral</w:t>
            </w:r>
            <w:r w:rsidRPr="002865FC">
              <w:rPr>
                <w:rStyle w:val="fontstyle01"/>
                <w:b w:val="0"/>
                <w:bCs w:val="0"/>
              </w:rPr>
              <w:t xml:space="preserve"> </w:t>
            </w:r>
            <w:r w:rsidRPr="002865FC">
              <w:rPr>
                <w:rStyle w:val="fontstyle01"/>
                <w:b w:val="0"/>
                <w:bCs w:val="0"/>
                <w:lang w:val="en-US"/>
              </w:rPr>
              <w:t>segmentation</w:t>
            </w:r>
            <w:r w:rsidRPr="002865FC">
              <w:rPr>
                <w:rStyle w:val="fontstyle01"/>
                <w:b w:val="0"/>
                <w:bCs w:val="0"/>
              </w:rPr>
              <w:t>»</w:t>
            </w:r>
          </w:p>
          <w:p w14:paraId="01621857" w14:textId="77777777" w:rsidR="00A73691" w:rsidRPr="002865FC" w:rsidRDefault="00A73691" w:rsidP="00A73691">
            <w:pPr>
              <w:widowControl/>
              <w:autoSpaceDE/>
              <w:autoSpaceDN/>
              <w:adjustRightInd/>
              <w:rPr>
                <w:rStyle w:val="fontstyle01"/>
                <w:b w:val="0"/>
                <w:bCs w:val="0"/>
                <w:u w:val="single"/>
              </w:rPr>
            </w:pPr>
            <w:r w:rsidRPr="002865FC">
              <w:rPr>
                <w:rStyle w:val="fontstyle01"/>
                <w:b w:val="0"/>
                <w:bCs w:val="0"/>
                <w:u w:val="single"/>
              </w:rPr>
              <w:t xml:space="preserve">Практическое задание </w:t>
            </w:r>
          </w:p>
          <w:p w14:paraId="2B4C72C3"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чтение</w:t>
            </w:r>
            <w:r w:rsidRPr="002865FC">
              <w:rPr>
                <w:rFonts w:ascii="TimesNewRomanPSMT" w:hAnsi="TimesNewRomanPSMT"/>
              </w:rPr>
              <w:t xml:space="preserve"> </w:t>
            </w:r>
            <w:r w:rsidRPr="002865FC">
              <w:rPr>
                <w:rStyle w:val="fontstyle01"/>
                <w:b w:val="0"/>
                <w:bCs w:val="0"/>
              </w:rPr>
              <w:t xml:space="preserve">текста с элементами анализа и перевода. </w:t>
            </w:r>
          </w:p>
          <w:p w14:paraId="2EDB5C50"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xml:space="preserve">Выделение главной и второстепенной информации текста. </w:t>
            </w:r>
          </w:p>
          <w:p w14:paraId="30713441" w14:textId="77777777" w:rsidR="00A73691" w:rsidRPr="002865FC" w:rsidRDefault="00A73691" w:rsidP="00A73691">
            <w:pPr>
              <w:widowControl/>
              <w:autoSpaceDE/>
              <w:autoSpaceDN/>
              <w:adjustRightInd/>
            </w:pPr>
            <w:r w:rsidRPr="002865FC">
              <w:rPr>
                <w:rStyle w:val="fontstyle01"/>
                <w:b w:val="0"/>
                <w:bCs w:val="0"/>
              </w:rPr>
              <w:t>Выполнение языковых и коммуникативных упражнений</w:t>
            </w:r>
          </w:p>
          <w:p w14:paraId="6EC16EBB" w14:textId="77777777" w:rsidR="00A73691" w:rsidRPr="00CB5C6B" w:rsidRDefault="00A73691" w:rsidP="00A73691">
            <w:pPr>
              <w:widowControl/>
              <w:autoSpaceDE/>
              <w:autoSpaceDN/>
              <w:adjustRightInd/>
              <w:rPr>
                <w:rStyle w:val="fontstyle01"/>
                <w:rFonts w:ascii="Times New Roman" w:hAnsi="Times New Roman"/>
                <w:b w:val="0"/>
                <w:bCs w:val="0"/>
                <w:highlight w:val="yellow"/>
                <w:u w:val="single"/>
              </w:rPr>
            </w:pPr>
          </w:p>
        </w:tc>
      </w:tr>
      <w:tr w:rsidR="00A73691" w:rsidRPr="0076340D" w14:paraId="548BEB68"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tcPr>
          <w:p w14:paraId="15739FE0" w14:textId="77777777" w:rsidR="00A73691" w:rsidRPr="00A821E6" w:rsidRDefault="00A73691" w:rsidP="00A73691">
            <w:pPr>
              <w:pStyle w:val="ac"/>
              <w:spacing w:before="0" w:beforeAutospacing="0" w:after="0" w:afterAutospacing="0"/>
              <w:jc w:val="both"/>
            </w:pPr>
            <w:r w:rsidRPr="00CB5C6B">
              <w:lastRenderedPageBreak/>
              <w:t>Тема 5.</w:t>
            </w:r>
            <w:r w:rsidRPr="00A821E6">
              <w:t xml:space="preserve"> Специфика аннотирования и реферирования экономических текстов</w:t>
            </w:r>
          </w:p>
          <w:p w14:paraId="506508E0" w14:textId="221782A4" w:rsidR="00A73691" w:rsidRPr="00680E7E" w:rsidRDefault="00A73691" w:rsidP="00A73691">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07E86" w14:textId="77777777" w:rsidR="00A73691" w:rsidRDefault="00A73691" w:rsidP="00A73691">
            <w:pPr>
              <w:pStyle w:val="ac"/>
              <w:spacing w:before="0" w:beforeAutospacing="0" w:after="0" w:afterAutospacing="0"/>
              <w:jc w:val="both"/>
            </w:pPr>
            <w:r w:rsidRPr="00635536">
              <w:t xml:space="preserve">Цели и задачи реферирования и аннотирования профессиональных текстов. </w:t>
            </w:r>
          </w:p>
          <w:p w14:paraId="1CD3FEA2" w14:textId="77777777" w:rsidR="00A73691" w:rsidRDefault="00A73691" w:rsidP="00A73691">
            <w:pPr>
              <w:pStyle w:val="ac"/>
              <w:spacing w:before="0" w:beforeAutospacing="0" w:after="0" w:afterAutospacing="0"/>
              <w:jc w:val="both"/>
            </w:pPr>
            <w:r w:rsidRPr="00635536">
              <w:t xml:space="preserve">Особенности терминологии экономических текстов. </w:t>
            </w:r>
          </w:p>
          <w:p w14:paraId="1C49206E" w14:textId="77777777" w:rsidR="00A73691" w:rsidRDefault="00A73691" w:rsidP="00A73691">
            <w:pPr>
              <w:pStyle w:val="ac"/>
              <w:spacing w:before="0" w:beforeAutospacing="0" w:after="0" w:afterAutospacing="0"/>
              <w:jc w:val="both"/>
            </w:pPr>
            <w:r w:rsidRPr="00635536">
              <w:t xml:space="preserve">Способы выделения главного содержания. </w:t>
            </w:r>
          </w:p>
          <w:p w14:paraId="5EDAE968" w14:textId="77777777" w:rsidR="00A73691" w:rsidRDefault="00A73691" w:rsidP="00A73691">
            <w:pPr>
              <w:pStyle w:val="ac"/>
              <w:spacing w:before="0" w:beforeAutospacing="0" w:after="0" w:afterAutospacing="0"/>
              <w:jc w:val="both"/>
            </w:pPr>
            <w:r w:rsidRPr="00635536">
              <w:t xml:space="preserve">Анализ и оценка экономической информации. </w:t>
            </w:r>
          </w:p>
          <w:p w14:paraId="1C90E129" w14:textId="77777777" w:rsidR="00A73691" w:rsidRDefault="00A73691" w:rsidP="00A73691">
            <w:pPr>
              <w:pStyle w:val="ac"/>
              <w:spacing w:before="0" w:beforeAutospacing="0" w:after="0" w:afterAutospacing="0"/>
              <w:jc w:val="both"/>
            </w:pPr>
            <w:r w:rsidRPr="00635536">
              <w:t>Аннотирование и реферирование т</w:t>
            </w:r>
            <w:r w:rsidRPr="00A821E6">
              <w:t>екст</w:t>
            </w:r>
            <w:r w:rsidRPr="00635536">
              <w:t>ов</w:t>
            </w:r>
            <w:r w:rsidRPr="00A821E6">
              <w:t xml:space="preserve"> научных статей и публикаций</w:t>
            </w:r>
            <w:r w:rsidRPr="00635536">
              <w:t xml:space="preserve">. </w:t>
            </w:r>
          </w:p>
          <w:p w14:paraId="0087E7B0" w14:textId="77777777" w:rsidR="00A73691" w:rsidRDefault="00A73691" w:rsidP="00A73691">
            <w:pPr>
              <w:pStyle w:val="ac"/>
              <w:spacing w:before="0" w:beforeAutospacing="0" w:after="0" w:afterAutospacing="0"/>
              <w:jc w:val="both"/>
            </w:pPr>
            <w:r w:rsidRPr="00A821E6">
              <w:t>Отчеты о финансовой деятельности и бухгалтерской отчетности</w:t>
            </w:r>
            <w:r w:rsidRPr="00635536">
              <w:t>. Аннотирование и реферирование п</w:t>
            </w:r>
            <w:r w:rsidRPr="00A821E6">
              <w:t>рогноз</w:t>
            </w:r>
            <w:r w:rsidRPr="00635536">
              <w:t>ов</w:t>
            </w:r>
            <w:r w:rsidRPr="00A821E6">
              <w:t xml:space="preserve"> экономического развития и аналитически</w:t>
            </w:r>
            <w:r w:rsidRPr="00635536">
              <w:t>х</w:t>
            </w:r>
            <w:r w:rsidRPr="00A821E6">
              <w:t xml:space="preserve"> материал</w:t>
            </w:r>
            <w:r w:rsidRPr="00635536">
              <w:t xml:space="preserve">ов. </w:t>
            </w:r>
          </w:p>
          <w:p w14:paraId="2F3FD037" w14:textId="7D1A99B6" w:rsidR="00A73691" w:rsidRPr="00635536" w:rsidRDefault="00A73691" w:rsidP="00A73691">
            <w:pPr>
              <w:pStyle w:val="ac"/>
              <w:spacing w:before="0" w:beforeAutospacing="0" w:after="0" w:afterAutospacing="0"/>
              <w:jc w:val="both"/>
            </w:pPr>
            <w:r w:rsidRPr="00635536">
              <w:t>Аннотирование и реферирование д</w:t>
            </w:r>
            <w:r w:rsidRPr="00A821E6">
              <w:t>руги</w:t>
            </w:r>
            <w:r w:rsidRPr="00635536">
              <w:t>х</w:t>
            </w:r>
            <w:r w:rsidRPr="00A821E6">
              <w:t xml:space="preserve"> вид</w:t>
            </w:r>
            <w:r w:rsidRPr="00635536">
              <w:t>ов</w:t>
            </w:r>
            <w:r w:rsidRPr="00A821E6">
              <w:t xml:space="preserve"> экономических текстов</w:t>
            </w:r>
            <w:r w:rsidRPr="00635536">
              <w:t xml:space="preserve">. </w:t>
            </w:r>
          </w:p>
          <w:p w14:paraId="5ABB6EAA" w14:textId="77777777" w:rsidR="00A73691" w:rsidRDefault="00A73691" w:rsidP="00A73691">
            <w:pPr>
              <w:suppressAutoHyphens/>
              <w:spacing w:line="276" w:lineRule="auto"/>
              <w:rPr>
                <w:rStyle w:val="fontstyle01"/>
                <w:bCs w:val="0"/>
              </w:rPr>
            </w:pPr>
          </w:p>
          <w:p w14:paraId="0EFB4E54" w14:textId="308ADFE0" w:rsidR="00A73691" w:rsidRPr="00680E7E" w:rsidRDefault="00A73691" w:rsidP="00A73691">
            <w:pPr>
              <w:suppressAutoHyphens/>
              <w:spacing w:line="276" w:lineRule="auto"/>
              <w:rPr>
                <w:rStyle w:val="fontstyle01"/>
                <w:b w:val="0"/>
                <w:bCs w:val="0"/>
              </w:rPr>
            </w:pPr>
            <w:r w:rsidRPr="00680E7E">
              <w:rPr>
                <w:rStyle w:val="fontstyle01"/>
                <w:bCs w:val="0"/>
              </w:rPr>
              <w:t>Рекомендуемые источники:</w:t>
            </w:r>
            <w:r w:rsidRPr="00680E7E">
              <w:rPr>
                <w:rStyle w:val="fontstyle01"/>
                <w:b w:val="0"/>
                <w:bCs w:val="0"/>
              </w:rPr>
              <w:t xml:space="preserve"> </w:t>
            </w:r>
          </w:p>
          <w:p w14:paraId="59F8A22A" w14:textId="5F0B7E9B" w:rsidR="00A73691" w:rsidRPr="00501314" w:rsidRDefault="00A73691" w:rsidP="00A73691">
            <w:pPr>
              <w:suppressAutoHyphens/>
              <w:spacing w:line="276" w:lineRule="auto"/>
              <w:rPr>
                <w:rStyle w:val="fontstyle01"/>
                <w:b w:val="0"/>
                <w:bCs w:val="0"/>
                <w:lang w:val="en-US"/>
              </w:rPr>
            </w:pPr>
            <w:r w:rsidRPr="00680E7E">
              <w:rPr>
                <w:rStyle w:val="fontstyle01"/>
                <w:b w:val="0"/>
                <w:bCs w:val="0"/>
              </w:rPr>
              <w:t>8.2., 8.3., 8.4., 8.5., 8.6., 8.7., 8.8., 9.</w:t>
            </w:r>
            <w:r w:rsidR="00501314">
              <w:rPr>
                <w:rStyle w:val="fontstyle01"/>
                <w:b w:val="0"/>
                <w:bCs w:val="0"/>
                <w:lang w:val="en-US"/>
              </w:rPr>
              <w:t>4.</w:t>
            </w:r>
          </w:p>
          <w:p w14:paraId="4F125D41" w14:textId="575C677F" w:rsidR="00A73691" w:rsidRPr="00680E7E" w:rsidRDefault="00A73691" w:rsidP="00A73691">
            <w:pPr>
              <w:rPr>
                <w:sz w:val="28"/>
                <w:szCs w:val="2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1EE72E1" w14:textId="77777777" w:rsidR="00A73691" w:rsidRPr="002865FC" w:rsidRDefault="00A73691" w:rsidP="00A73691">
            <w:pPr>
              <w:widowControl/>
              <w:autoSpaceDE/>
              <w:autoSpaceDN/>
              <w:adjustRightInd/>
              <w:rPr>
                <w:sz w:val="24"/>
                <w:szCs w:val="24"/>
              </w:rPr>
            </w:pPr>
            <w:r w:rsidRPr="002865FC">
              <w:rPr>
                <w:rStyle w:val="fontstyle01"/>
                <w:rFonts w:ascii="Times New Roman" w:hAnsi="Times New Roman"/>
                <w:b w:val="0"/>
                <w:bCs w:val="0"/>
              </w:rPr>
              <w:t>- Отработка понимания основного и</w:t>
            </w:r>
            <w:r w:rsidRPr="002865FC">
              <w:rPr>
                <w:sz w:val="24"/>
                <w:szCs w:val="24"/>
              </w:rPr>
              <w:t xml:space="preserve"> </w:t>
            </w:r>
            <w:r w:rsidRPr="002865FC">
              <w:rPr>
                <w:rStyle w:val="fontstyle01"/>
                <w:rFonts w:ascii="Times New Roman" w:hAnsi="Times New Roman"/>
                <w:b w:val="0"/>
                <w:bCs w:val="0"/>
              </w:rPr>
              <w:t>детального содержания (аудио) текста по обозначенной тематике.</w:t>
            </w:r>
          </w:p>
          <w:p w14:paraId="33B9C19F" w14:textId="77777777" w:rsidR="00A73691" w:rsidRPr="002865FC" w:rsidRDefault="00A73691" w:rsidP="00A73691">
            <w:pPr>
              <w:widowControl/>
              <w:autoSpaceDE/>
              <w:autoSpaceDN/>
              <w:adjustRightInd/>
            </w:pPr>
            <w:r w:rsidRPr="002865FC">
              <w:rPr>
                <w:rStyle w:val="fontstyle01"/>
                <w:b w:val="0"/>
                <w:bCs w:val="0"/>
              </w:rPr>
              <w:t>- запись основных</w:t>
            </w:r>
            <w:r w:rsidRPr="002865FC">
              <w:rPr>
                <w:rFonts w:ascii="TimesNewRomanPSMT" w:hAnsi="TimesNewRomanPSMT"/>
              </w:rPr>
              <w:t xml:space="preserve"> </w:t>
            </w:r>
            <w:r w:rsidRPr="002865FC">
              <w:rPr>
                <w:rStyle w:val="fontstyle01"/>
                <w:b w:val="0"/>
                <w:bCs w:val="0"/>
              </w:rPr>
              <w:t>мыслей и фактов</w:t>
            </w:r>
            <w:r w:rsidRPr="002865FC">
              <w:rPr>
                <w:rFonts w:ascii="TimesNewRomanPSMT" w:hAnsi="TimesNewRomanPSMT"/>
              </w:rPr>
              <w:t xml:space="preserve"> </w:t>
            </w:r>
            <w:r w:rsidRPr="002865FC">
              <w:rPr>
                <w:rStyle w:val="fontstyle01"/>
                <w:b w:val="0"/>
                <w:bCs w:val="0"/>
              </w:rPr>
              <w:t xml:space="preserve">из </w:t>
            </w:r>
            <w:proofErr w:type="spellStart"/>
            <w:r w:rsidRPr="002865FC">
              <w:rPr>
                <w:rStyle w:val="fontstyle01"/>
                <w:b w:val="0"/>
                <w:bCs w:val="0"/>
              </w:rPr>
              <w:t>аудиотекстов</w:t>
            </w:r>
            <w:proofErr w:type="spellEnd"/>
            <w:r w:rsidRPr="002865FC">
              <w:rPr>
                <w:rStyle w:val="fontstyle01"/>
                <w:b w:val="0"/>
                <w:bCs w:val="0"/>
              </w:rPr>
              <w:t xml:space="preserve"> и</w:t>
            </w:r>
            <w:r w:rsidRPr="002865FC">
              <w:rPr>
                <w:rFonts w:ascii="TimesNewRomanPSMT" w:hAnsi="TimesNewRomanPSMT"/>
              </w:rPr>
              <w:t xml:space="preserve"> </w:t>
            </w:r>
            <w:r w:rsidRPr="002865FC">
              <w:rPr>
                <w:rStyle w:val="fontstyle01"/>
                <w:b w:val="0"/>
                <w:bCs w:val="0"/>
              </w:rPr>
              <w:t>текстов для чтения</w:t>
            </w:r>
            <w:r w:rsidRPr="002865FC">
              <w:rPr>
                <w:rFonts w:ascii="TimesNewRomanPSMT" w:hAnsi="TimesNewRomanPSMT"/>
              </w:rPr>
              <w:t xml:space="preserve"> </w:t>
            </w:r>
            <w:r w:rsidRPr="002865FC">
              <w:rPr>
                <w:rStyle w:val="fontstyle01"/>
                <w:b w:val="0"/>
                <w:bCs w:val="0"/>
              </w:rPr>
              <w:t>по изучаемой теме</w:t>
            </w:r>
          </w:p>
          <w:p w14:paraId="7845C278" w14:textId="77777777" w:rsidR="00A73691" w:rsidRPr="002865FC" w:rsidRDefault="00A73691" w:rsidP="00A73691">
            <w:pPr>
              <w:widowControl/>
              <w:autoSpaceDE/>
              <w:autoSpaceDN/>
              <w:adjustRightInd/>
              <w:rPr>
                <w:rFonts w:ascii="TimesNewRomanPSMT" w:hAnsi="TimesNewRomanPSMT"/>
              </w:rPr>
            </w:pPr>
            <w:r w:rsidRPr="002865FC">
              <w:rPr>
                <w:rStyle w:val="fontstyle01"/>
                <w:b w:val="0"/>
                <w:bCs w:val="0"/>
              </w:rPr>
              <w:t>- запись краткого</w:t>
            </w:r>
            <w:r w:rsidRPr="002865FC">
              <w:rPr>
                <w:rFonts w:ascii="TimesNewRomanPSMT" w:hAnsi="TimesNewRomanPSMT"/>
              </w:rPr>
              <w:t xml:space="preserve"> </w:t>
            </w:r>
            <w:r w:rsidRPr="002865FC">
              <w:rPr>
                <w:rStyle w:val="fontstyle01"/>
                <w:b w:val="0"/>
                <w:bCs w:val="0"/>
              </w:rPr>
              <w:t>содержания доклада, дискуссии</w:t>
            </w:r>
            <w:r w:rsidRPr="002865FC">
              <w:rPr>
                <w:rFonts w:ascii="TimesNewRomanPSMT" w:hAnsi="TimesNewRomanPSMT"/>
              </w:rPr>
              <w:t xml:space="preserve"> </w:t>
            </w:r>
          </w:p>
          <w:p w14:paraId="27427CA7"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подготовка аннотации экономического текста</w:t>
            </w:r>
          </w:p>
          <w:p w14:paraId="3CB4E910" w14:textId="77777777" w:rsidR="00A73691" w:rsidRPr="002865FC" w:rsidRDefault="00A73691" w:rsidP="00A73691">
            <w:pPr>
              <w:widowControl/>
              <w:autoSpaceDE/>
              <w:autoSpaceDN/>
              <w:adjustRightInd/>
              <w:rPr>
                <w:rFonts w:ascii="TimesNewRomanPSMT" w:hAnsi="TimesNewRomanPSMT"/>
              </w:rPr>
            </w:pPr>
            <w:proofErr w:type="spellStart"/>
            <w:r w:rsidRPr="002865FC">
              <w:rPr>
                <w:rStyle w:val="fontstyle21"/>
                <w:sz w:val="24"/>
                <w:szCs w:val="22"/>
                <w:u w:val="single"/>
              </w:rPr>
              <w:t>Интерактив</w:t>
            </w:r>
            <w:proofErr w:type="spellEnd"/>
            <w:r w:rsidRPr="002865FC">
              <w:rPr>
                <w:rStyle w:val="fontstyle21"/>
              </w:rPr>
              <w:t xml:space="preserve"> </w:t>
            </w:r>
            <w:r w:rsidRPr="002865FC">
              <w:rPr>
                <w:rStyle w:val="fontstyle01"/>
                <w:b w:val="0"/>
                <w:bCs w:val="0"/>
              </w:rPr>
              <w:t>- 75% от трудоемкости семинарского занятия.</w:t>
            </w:r>
          </w:p>
          <w:p w14:paraId="035DCEDA"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xml:space="preserve">– Групповое обсуждение подготовленных аннотаций </w:t>
            </w:r>
          </w:p>
          <w:p w14:paraId="40D531F9" w14:textId="77777777" w:rsidR="00A73691" w:rsidRPr="002865FC" w:rsidRDefault="00A73691" w:rsidP="00A73691">
            <w:pPr>
              <w:widowControl/>
              <w:autoSpaceDE/>
              <w:autoSpaceDN/>
              <w:adjustRightInd/>
              <w:rPr>
                <w:rStyle w:val="fontstyle01"/>
                <w:b w:val="0"/>
                <w:bCs w:val="0"/>
              </w:rPr>
            </w:pPr>
            <w:r w:rsidRPr="002865FC">
              <w:rPr>
                <w:rStyle w:val="fontstyle21"/>
                <w:sz w:val="24"/>
                <w:szCs w:val="24"/>
                <w:u w:val="single"/>
              </w:rPr>
              <w:t xml:space="preserve">Практическое задание </w:t>
            </w:r>
            <w:r w:rsidRPr="002865FC">
              <w:rPr>
                <w:rStyle w:val="fontstyle01"/>
                <w:b w:val="0"/>
                <w:bCs w:val="0"/>
                <w:u w:val="single"/>
              </w:rPr>
              <w:t>-</w:t>
            </w:r>
            <w:r w:rsidRPr="002865FC">
              <w:rPr>
                <w:rStyle w:val="fontstyle01"/>
                <w:b w:val="0"/>
                <w:bCs w:val="0"/>
                <w:sz w:val="22"/>
                <w:szCs w:val="22"/>
              </w:rPr>
              <w:t xml:space="preserve"> </w:t>
            </w:r>
            <w:r w:rsidRPr="002865FC">
              <w:rPr>
                <w:rStyle w:val="fontstyle01"/>
                <w:b w:val="0"/>
                <w:bCs w:val="0"/>
              </w:rPr>
              <w:t xml:space="preserve">чтение текста с элементами анализа и перевода, краткое письменное изложение содержания аудио текста. </w:t>
            </w:r>
          </w:p>
          <w:p w14:paraId="66151AE8" w14:textId="75AF8123" w:rsidR="00A73691" w:rsidRPr="00EB1BC8" w:rsidRDefault="00A73691" w:rsidP="00A73691">
            <w:pPr>
              <w:widowControl/>
              <w:autoSpaceDE/>
              <w:autoSpaceDN/>
              <w:adjustRightInd/>
              <w:rPr>
                <w:rStyle w:val="fontstyle01"/>
                <w:rFonts w:ascii="Times New Roman" w:hAnsi="Times New Roman"/>
                <w:b w:val="0"/>
                <w:bCs w:val="0"/>
                <w:strike/>
                <w:highlight w:val="yellow"/>
                <w:u w:val="single"/>
              </w:rPr>
            </w:pPr>
          </w:p>
        </w:tc>
      </w:tr>
      <w:tr w:rsidR="00A73691" w:rsidRPr="0076340D" w14:paraId="1A6A1021"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tcPr>
          <w:p w14:paraId="2E6A25EE" w14:textId="77777777" w:rsidR="00A73691" w:rsidRPr="00A821E6" w:rsidRDefault="00A73691" w:rsidP="00A73691">
            <w:pPr>
              <w:pStyle w:val="ac"/>
              <w:spacing w:before="0" w:beforeAutospacing="0" w:after="0" w:afterAutospacing="0"/>
              <w:jc w:val="both"/>
            </w:pPr>
            <w:r w:rsidRPr="00CB5C6B">
              <w:t xml:space="preserve">Тема 6. </w:t>
            </w:r>
            <w:r w:rsidRPr="00A821E6">
              <w:t>Редактирование и оформление рефератов и аннотаций</w:t>
            </w:r>
          </w:p>
          <w:p w14:paraId="44A96D50" w14:textId="22894E99" w:rsidR="00A73691" w:rsidRPr="0076340D" w:rsidRDefault="00A73691" w:rsidP="00A73691">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7E3573" w14:textId="77777777" w:rsidR="00A73691" w:rsidRDefault="00A73691" w:rsidP="00A73691">
            <w:pPr>
              <w:widowControl/>
              <w:autoSpaceDE/>
              <w:autoSpaceDN/>
              <w:adjustRightInd/>
              <w:jc w:val="both"/>
              <w:rPr>
                <w:sz w:val="24"/>
                <w:szCs w:val="24"/>
              </w:rPr>
            </w:pPr>
            <w:r w:rsidRPr="00A821E6">
              <w:rPr>
                <w:sz w:val="24"/>
                <w:szCs w:val="24"/>
              </w:rPr>
              <w:t>Требования к оформлению рефератов и аннотаций</w:t>
            </w:r>
            <w:r w:rsidRPr="00635536">
              <w:rPr>
                <w:sz w:val="24"/>
                <w:szCs w:val="24"/>
              </w:rPr>
              <w:t xml:space="preserve">. </w:t>
            </w:r>
          </w:p>
          <w:p w14:paraId="3626F711" w14:textId="77777777" w:rsidR="00A73691" w:rsidRDefault="00A73691" w:rsidP="00A73691">
            <w:pPr>
              <w:widowControl/>
              <w:autoSpaceDE/>
              <w:autoSpaceDN/>
              <w:adjustRightInd/>
              <w:jc w:val="both"/>
              <w:rPr>
                <w:sz w:val="24"/>
                <w:szCs w:val="24"/>
              </w:rPr>
            </w:pPr>
            <w:r w:rsidRPr="00A821E6">
              <w:rPr>
                <w:sz w:val="24"/>
                <w:szCs w:val="24"/>
              </w:rPr>
              <w:t>Критерии оценки качества аннотаций и рефератов</w:t>
            </w:r>
            <w:r w:rsidRPr="00635536">
              <w:rPr>
                <w:sz w:val="24"/>
                <w:szCs w:val="24"/>
              </w:rPr>
              <w:t>.</w:t>
            </w:r>
          </w:p>
          <w:p w14:paraId="74A2C63B" w14:textId="0FE110E9" w:rsidR="00A73691" w:rsidRPr="00A821E6" w:rsidRDefault="00A73691" w:rsidP="00A73691">
            <w:pPr>
              <w:widowControl/>
              <w:autoSpaceDE/>
              <w:autoSpaceDN/>
              <w:adjustRightInd/>
              <w:jc w:val="both"/>
              <w:rPr>
                <w:sz w:val="24"/>
                <w:szCs w:val="24"/>
              </w:rPr>
            </w:pPr>
            <w:r w:rsidRPr="00A821E6">
              <w:rPr>
                <w:sz w:val="24"/>
                <w:szCs w:val="24"/>
              </w:rPr>
              <w:t>Практические занятия по редактированию и оформлению готовых работ</w:t>
            </w:r>
            <w:r w:rsidRPr="00635536">
              <w:rPr>
                <w:sz w:val="24"/>
                <w:szCs w:val="24"/>
              </w:rPr>
              <w:t>.</w:t>
            </w:r>
          </w:p>
          <w:p w14:paraId="1C03FA30" w14:textId="77777777" w:rsidR="00A73691" w:rsidRPr="00635536" w:rsidRDefault="00A73691" w:rsidP="00A73691">
            <w:pPr>
              <w:suppressAutoHyphens/>
              <w:spacing w:line="276" w:lineRule="auto"/>
              <w:rPr>
                <w:rStyle w:val="fontstyle01"/>
                <w:bCs w:val="0"/>
                <w:sz w:val="22"/>
                <w:szCs w:val="22"/>
              </w:rPr>
            </w:pPr>
          </w:p>
          <w:p w14:paraId="5AA4B022" w14:textId="7BD7AC90" w:rsidR="00A73691" w:rsidRDefault="00A73691" w:rsidP="00A73691">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7B05E170" w14:textId="71EF416E" w:rsidR="00A73691" w:rsidRPr="00501314" w:rsidRDefault="00A73691" w:rsidP="00A73691">
            <w:pPr>
              <w:suppressAutoHyphens/>
              <w:spacing w:line="276" w:lineRule="auto"/>
              <w:rPr>
                <w:rStyle w:val="fontstyle01"/>
                <w:b w:val="0"/>
                <w:bCs w:val="0"/>
                <w:lang w:val="en-US"/>
              </w:rPr>
            </w:pPr>
            <w:r w:rsidRPr="002E52AF">
              <w:rPr>
                <w:rStyle w:val="fontstyle01"/>
                <w:b w:val="0"/>
                <w:bCs w:val="0"/>
              </w:rPr>
              <w:t>8.2., 8.3., 8.4., 8.5., 8.6., 8.7., 8.8</w:t>
            </w:r>
            <w:r>
              <w:rPr>
                <w:rStyle w:val="fontstyle01"/>
                <w:b w:val="0"/>
                <w:bCs w:val="0"/>
              </w:rPr>
              <w:t>.</w:t>
            </w:r>
            <w:r w:rsidRPr="002E52AF">
              <w:rPr>
                <w:rStyle w:val="fontstyle01"/>
                <w:b w:val="0"/>
                <w:bCs w:val="0"/>
              </w:rPr>
              <w:t xml:space="preserve">, </w:t>
            </w:r>
            <w:r w:rsidRPr="002E52AF">
              <w:rPr>
                <w:rStyle w:val="fontstyle01"/>
                <w:b w:val="0"/>
                <w:bCs w:val="0"/>
              </w:rPr>
              <w:lastRenderedPageBreak/>
              <w:t>9.</w:t>
            </w:r>
            <w:r w:rsidR="00501314">
              <w:rPr>
                <w:rStyle w:val="fontstyle01"/>
                <w:b w:val="0"/>
                <w:bCs w:val="0"/>
                <w:lang w:val="en-US"/>
              </w:rPr>
              <w:t>6.</w:t>
            </w:r>
          </w:p>
          <w:p w14:paraId="32D37DB1" w14:textId="32720132" w:rsidR="00A73691" w:rsidRPr="00447A18" w:rsidRDefault="00A73691" w:rsidP="00A73691">
            <w:pPr>
              <w:rPr>
                <w:sz w:val="28"/>
                <w:szCs w:val="2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B8AFFDB"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lastRenderedPageBreak/>
              <w:t xml:space="preserve">- запись основных мыслей и фактов из </w:t>
            </w:r>
            <w:proofErr w:type="spellStart"/>
            <w:r w:rsidRPr="002865FC">
              <w:rPr>
                <w:rStyle w:val="fontstyle01"/>
                <w:b w:val="0"/>
                <w:bCs w:val="0"/>
              </w:rPr>
              <w:t>аудиотекстов</w:t>
            </w:r>
            <w:proofErr w:type="spellEnd"/>
            <w:r w:rsidRPr="002865FC">
              <w:rPr>
                <w:rStyle w:val="fontstyle01"/>
                <w:b w:val="0"/>
                <w:bCs w:val="0"/>
              </w:rPr>
              <w:t xml:space="preserve"> и текстов для чтения по изучаемой теме </w:t>
            </w:r>
          </w:p>
          <w:p w14:paraId="2E865BA9" w14:textId="77777777" w:rsidR="00A73691" w:rsidRPr="002865FC" w:rsidRDefault="00A73691" w:rsidP="00A73691">
            <w:pPr>
              <w:widowControl/>
              <w:autoSpaceDE/>
              <w:autoSpaceDN/>
              <w:adjustRightInd/>
              <w:rPr>
                <w:rFonts w:ascii="TimesNewRomanPSMT" w:hAnsi="TimesNewRomanPSMT"/>
              </w:rPr>
            </w:pPr>
            <w:r w:rsidRPr="002865FC">
              <w:rPr>
                <w:rStyle w:val="fontstyle01"/>
                <w:b w:val="0"/>
                <w:bCs w:val="0"/>
              </w:rPr>
              <w:t>- запись краткого</w:t>
            </w:r>
            <w:r w:rsidRPr="002865FC">
              <w:rPr>
                <w:rFonts w:ascii="TimesNewRomanPSMT" w:hAnsi="TimesNewRomanPSMT"/>
              </w:rPr>
              <w:t xml:space="preserve"> </w:t>
            </w:r>
            <w:r w:rsidRPr="002865FC">
              <w:rPr>
                <w:rStyle w:val="fontstyle01"/>
                <w:b w:val="0"/>
                <w:bCs w:val="0"/>
              </w:rPr>
              <w:t>содержания доклада, дискуссии</w:t>
            </w:r>
          </w:p>
          <w:p w14:paraId="737739D5" w14:textId="77777777" w:rsidR="00A73691" w:rsidRPr="002865FC" w:rsidRDefault="00A73691" w:rsidP="00A73691">
            <w:pPr>
              <w:rPr>
                <w:rFonts w:ascii="TimesNewRomanPSMT" w:hAnsi="TimesNewRomanPSMT"/>
                <w:color w:val="000000"/>
              </w:rPr>
            </w:pPr>
            <w:r w:rsidRPr="002865FC">
              <w:rPr>
                <w:rStyle w:val="fontstyle01"/>
                <w:b w:val="0"/>
                <w:bCs w:val="0"/>
              </w:rPr>
              <w:t>- аннотирование и реферирование</w:t>
            </w:r>
          </w:p>
          <w:p w14:paraId="3FF29F9C" w14:textId="77777777" w:rsidR="00A73691" w:rsidRPr="002865FC" w:rsidRDefault="00A73691" w:rsidP="00A73691">
            <w:pPr>
              <w:widowControl/>
              <w:autoSpaceDE/>
              <w:autoSpaceDN/>
              <w:adjustRightInd/>
              <w:rPr>
                <w:rStyle w:val="fontstyle01"/>
                <w:rFonts w:ascii="Times New Roman" w:hAnsi="Times New Roman"/>
                <w:b w:val="0"/>
                <w:bCs w:val="0"/>
              </w:rPr>
            </w:pPr>
            <w:proofErr w:type="spellStart"/>
            <w:r w:rsidRPr="002865FC">
              <w:rPr>
                <w:rStyle w:val="fontstyle21"/>
                <w:rFonts w:ascii="Times New Roman" w:hAnsi="Times New Roman"/>
                <w:sz w:val="24"/>
                <w:szCs w:val="24"/>
                <w:u w:val="single"/>
              </w:rPr>
              <w:lastRenderedPageBreak/>
              <w:t>Интерактив</w:t>
            </w:r>
            <w:proofErr w:type="spellEnd"/>
            <w:r w:rsidRPr="002865FC">
              <w:rPr>
                <w:rStyle w:val="fontstyle21"/>
                <w:rFonts w:ascii="Times New Roman" w:hAnsi="Times New Roman"/>
                <w:sz w:val="24"/>
                <w:szCs w:val="24"/>
              </w:rPr>
              <w:t xml:space="preserve"> </w:t>
            </w:r>
            <w:r w:rsidRPr="002865FC">
              <w:rPr>
                <w:rStyle w:val="fontstyle01"/>
                <w:rFonts w:ascii="Times New Roman" w:hAnsi="Times New Roman"/>
                <w:b w:val="0"/>
                <w:bCs w:val="0"/>
              </w:rPr>
              <w:t>- 75%</w:t>
            </w:r>
            <w:r w:rsidRPr="002865FC">
              <w:rPr>
                <w:sz w:val="24"/>
                <w:szCs w:val="24"/>
              </w:rPr>
              <w:t xml:space="preserve"> </w:t>
            </w:r>
            <w:r w:rsidRPr="002865FC">
              <w:rPr>
                <w:rStyle w:val="fontstyle01"/>
                <w:rFonts w:ascii="Times New Roman" w:hAnsi="Times New Roman"/>
                <w:b w:val="0"/>
                <w:bCs w:val="0"/>
              </w:rPr>
              <w:t>от трудоемкости</w:t>
            </w:r>
            <w:r w:rsidRPr="002865FC">
              <w:rPr>
                <w:sz w:val="24"/>
                <w:szCs w:val="24"/>
              </w:rPr>
              <w:t xml:space="preserve"> </w:t>
            </w:r>
            <w:r w:rsidRPr="002865FC">
              <w:rPr>
                <w:rStyle w:val="fontstyle01"/>
                <w:rFonts w:ascii="Times New Roman" w:hAnsi="Times New Roman"/>
                <w:b w:val="0"/>
                <w:bCs w:val="0"/>
              </w:rPr>
              <w:t>семинарского занятия.</w:t>
            </w:r>
          </w:p>
          <w:p w14:paraId="59E1E7A1" w14:textId="77777777" w:rsidR="00A73691" w:rsidRPr="002865FC" w:rsidRDefault="00A73691" w:rsidP="00A73691">
            <w:pPr>
              <w:widowControl/>
              <w:autoSpaceDE/>
              <w:autoSpaceDN/>
              <w:adjustRightInd/>
              <w:rPr>
                <w:rStyle w:val="fontstyle01"/>
                <w:rFonts w:ascii="Times New Roman" w:hAnsi="Times New Roman"/>
                <w:b w:val="0"/>
                <w:bCs w:val="0"/>
              </w:rPr>
            </w:pPr>
            <w:r w:rsidRPr="002865FC">
              <w:rPr>
                <w:rStyle w:val="fontstyle01"/>
                <w:rFonts w:ascii="Times New Roman" w:hAnsi="Times New Roman"/>
                <w:b w:val="0"/>
                <w:bCs w:val="0"/>
              </w:rPr>
              <w:t>– Групповое обсуждение аннотаций и их редактирование</w:t>
            </w:r>
          </w:p>
          <w:p w14:paraId="4A800206" w14:textId="77777777" w:rsidR="00A73691" w:rsidRPr="002865FC" w:rsidRDefault="00A73691" w:rsidP="00A73691">
            <w:pPr>
              <w:widowControl/>
              <w:autoSpaceDE/>
              <w:autoSpaceDN/>
              <w:adjustRightInd/>
              <w:rPr>
                <w:rStyle w:val="fontstyle21"/>
                <w:rFonts w:ascii="Times New Roman" w:hAnsi="Times New Roman"/>
                <w:sz w:val="24"/>
                <w:szCs w:val="24"/>
                <w:u w:val="single"/>
              </w:rPr>
            </w:pPr>
            <w:r w:rsidRPr="002865FC">
              <w:rPr>
                <w:rStyle w:val="fontstyle21"/>
                <w:rFonts w:ascii="Times New Roman" w:hAnsi="Times New Roman"/>
                <w:sz w:val="24"/>
                <w:szCs w:val="24"/>
                <w:u w:val="single"/>
              </w:rPr>
              <w:t>Практическое</w:t>
            </w:r>
            <w:r w:rsidRPr="002865FC">
              <w:rPr>
                <w:i/>
                <w:iCs/>
                <w:sz w:val="24"/>
                <w:szCs w:val="24"/>
                <w:u w:val="single"/>
              </w:rPr>
              <w:t xml:space="preserve"> </w:t>
            </w:r>
            <w:r w:rsidRPr="002865FC">
              <w:rPr>
                <w:rStyle w:val="fontstyle21"/>
                <w:rFonts w:ascii="Times New Roman" w:hAnsi="Times New Roman"/>
                <w:sz w:val="24"/>
                <w:szCs w:val="24"/>
                <w:u w:val="single"/>
              </w:rPr>
              <w:t xml:space="preserve">задание </w:t>
            </w:r>
          </w:p>
          <w:p w14:paraId="2BDA87A8"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xml:space="preserve">- чтение текста с элементами анализа и перевода. </w:t>
            </w:r>
          </w:p>
          <w:p w14:paraId="79930BF3"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xml:space="preserve">Выделение главной и второстепенной информации текста. </w:t>
            </w:r>
          </w:p>
          <w:p w14:paraId="32A5AC9C" w14:textId="68FA05A9" w:rsidR="00A73691" w:rsidRPr="00EB1BC8" w:rsidRDefault="00A73691" w:rsidP="00A73691">
            <w:pPr>
              <w:widowControl/>
              <w:autoSpaceDE/>
              <w:autoSpaceDN/>
              <w:adjustRightInd/>
              <w:rPr>
                <w:rStyle w:val="fontstyle01"/>
                <w:b w:val="0"/>
                <w:bCs w:val="0"/>
                <w:strike/>
                <w:highlight w:val="yellow"/>
                <w:u w:val="single"/>
              </w:rPr>
            </w:pPr>
          </w:p>
        </w:tc>
      </w:tr>
    </w:tbl>
    <w:p w14:paraId="374977B1" w14:textId="77777777" w:rsidR="00081675" w:rsidRDefault="00081675" w:rsidP="00DD54AD">
      <w:pPr>
        <w:ind w:firstLine="709"/>
        <w:jc w:val="both"/>
        <w:rPr>
          <w:b/>
          <w:bCs/>
          <w:sz w:val="28"/>
          <w:szCs w:val="28"/>
        </w:rPr>
      </w:pPr>
    </w:p>
    <w:p w14:paraId="1097372B" w14:textId="3DEC8F7D" w:rsidR="00DD54AD" w:rsidRDefault="00DD54AD" w:rsidP="00DD54AD">
      <w:pPr>
        <w:ind w:firstLine="709"/>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142C26C5" w14:textId="77777777" w:rsidR="00DD54AD" w:rsidRDefault="00DD54AD" w:rsidP="00DD54AD">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7A404648" w14:textId="2E402F71" w:rsidR="00DD54AD" w:rsidRDefault="00DD54AD" w:rsidP="00A248BF">
      <w:pPr>
        <w:ind w:firstLine="709"/>
        <w:jc w:val="right"/>
        <w:rPr>
          <w:sz w:val="28"/>
          <w:szCs w:val="28"/>
        </w:rPr>
      </w:pPr>
      <w:r>
        <w:rPr>
          <w:sz w:val="28"/>
          <w:szCs w:val="28"/>
        </w:rPr>
        <w:t>Таблица 4</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3852"/>
        <w:gridCol w:w="3340"/>
      </w:tblGrid>
      <w:tr w:rsidR="002C2137" w:rsidRPr="00DD4C2F" w14:paraId="2F382722" w14:textId="77777777" w:rsidTr="002C2137">
        <w:tc>
          <w:tcPr>
            <w:tcW w:w="1266" w:type="pct"/>
            <w:tcBorders>
              <w:top w:val="single" w:sz="4" w:space="0" w:color="auto"/>
              <w:left w:val="single" w:sz="4" w:space="0" w:color="auto"/>
              <w:bottom w:val="single" w:sz="4" w:space="0" w:color="auto"/>
              <w:right w:val="single" w:sz="4" w:space="0" w:color="auto"/>
            </w:tcBorders>
            <w:vAlign w:val="center"/>
          </w:tcPr>
          <w:p w14:paraId="68B1F764" w14:textId="26CA3FC8" w:rsidR="002C2137" w:rsidRPr="00DD4C2F" w:rsidRDefault="002C2137" w:rsidP="002C2137">
            <w:pPr>
              <w:keepNext/>
              <w:spacing w:line="276" w:lineRule="auto"/>
              <w:jc w:val="center"/>
              <w:rPr>
                <w:b/>
                <w:sz w:val="24"/>
                <w:szCs w:val="24"/>
                <w:lang w:eastAsia="en-US"/>
              </w:rPr>
            </w:pPr>
            <w:r w:rsidRPr="0076340D">
              <w:rPr>
                <w:b/>
                <w:bCs/>
                <w:sz w:val="24"/>
                <w:szCs w:val="24"/>
                <w:lang w:eastAsia="en-US"/>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hideMark/>
          </w:tcPr>
          <w:p w14:paraId="23E01EC1" w14:textId="77777777" w:rsidR="002C2137" w:rsidRPr="00B43324" w:rsidRDefault="002C2137" w:rsidP="00B43324">
            <w:pPr>
              <w:keepNext/>
              <w:spacing w:line="276" w:lineRule="auto"/>
              <w:jc w:val="both"/>
              <w:rPr>
                <w:b/>
                <w:sz w:val="24"/>
                <w:szCs w:val="24"/>
                <w:lang w:eastAsia="en-US"/>
              </w:rPr>
            </w:pPr>
            <w:r w:rsidRPr="00B43324">
              <w:rPr>
                <w:b/>
                <w:sz w:val="24"/>
                <w:szCs w:val="24"/>
                <w:lang w:eastAsia="en-US"/>
              </w:rPr>
              <w:t>Перечень вопросов, отводимых на самостоятельное освоение</w:t>
            </w:r>
          </w:p>
        </w:tc>
        <w:tc>
          <w:tcPr>
            <w:tcW w:w="1734" w:type="pct"/>
            <w:tcBorders>
              <w:top w:val="single" w:sz="4" w:space="0" w:color="auto"/>
              <w:left w:val="single" w:sz="4" w:space="0" w:color="auto"/>
              <w:bottom w:val="single" w:sz="4" w:space="0" w:color="auto"/>
              <w:right w:val="single" w:sz="4" w:space="0" w:color="auto"/>
            </w:tcBorders>
            <w:hideMark/>
          </w:tcPr>
          <w:p w14:paraId="6808A894" w14:textId="77777777" w:rsidR="002C2137" w:rsidRPr="00DD4C2F" w:rsidRDefault="002C2137" w:rsidP="002C2137">
            <w:pPr>
              <w:keepNext/>
              <w:spacing w:line="276" w:lineRule="auto"/>
              <w:jc w:val="center"/>
              <w:rPr>
                <w:b/>
                <w:sz w:val="24"/>
                <w:szCs w:val="24"/>
                <w:lang w:eastAsia="en-US"/>
              </w:rPr>
            </w:pPr>
            <w:r w:rsidRPr="00DD4C2F">
              <w:rPr>
                <w:b/>
                <w:sz w:val="24"/>
                <w:szCs w:val="24"/>
                <w:lang w:eastAsia="en-US"/>
              </w:rPr>
              <w:t>Формы внеаудиторной самостоятельной работы</w:t>
            </w:r>
          </w:p>
        </w:tc>
      </w:tr>
      <w:tr w:rsidR="002C2137" w:rsidRPr="00DD4C2F" w14:paraId="2588931B" w14:textId="77777777" w:rsidTr="002C2137">
        <w:tc>
          <w:tcPr>
            <w:tcW w:w="1266" w:type="pct"/>
            <w:tcBorders>
              <w:top w:val="single" w:sz="4" w:space="0" w:color="auto"/>
              <w:left w:val="single" w:sz="4" w:space="0" w:color="auto"/>
              <w:bottom w:val="single" w:sz="4" w:space="0" w:color="auto"/>
              <w:right w:val="single" w:sz="4" w:space="0" w:color="auto"/>
            </w:tcBorders>
          </w:tcPr>
          <w:p w14:paraId="37FDA3BD" w14:textId="77777777" w:rsidR="002C2137" w:rsidRPr="00CB5C6B" w:rsidRDefault="002C2137" w:rsidP="002C2137">
            <w:pPr>
              <w:pStyle w:val="ac"/>
              <w:spacing w:before="0" w:beforeAutospacing="0" w:after="0" w:afterAutospacing="0"/>
              <w:jc w:val="both"/>
            </w:pPr>
            <w:r w:rsidRPr="00CB5C6B">
              <w:t xml:space="preserve">Тема 1. Основы аннотирования и реферирования </w:t>
            </w:r>
          </w:p>
          <w:p w14:paraId="7BA44FC2" w14:textId="77777777" w:rsidR="002C2137" w:rsidRPr="00DD4C2F" w:rsidRDefault="002C2137" w:rsidP="002C2137">
            <w:pPr>
              <w:pStyle w:val="a6"/>
              <w:widowControl/>
              <w:autoSpaceDE/>
              <w:autoSpaceDN/>
              <w:adjustRightInd/>
              <w:ind w:left="13"/>
              <w:rPr>
                <w:rFonts w:ascii="TimesNewRomanPS-BoldMT" w:hAnsi="TimesNewRomanPS-BoldMT"/>
                <w:color w:val="000000"/>
                <w:sz w:val="24"/>
                <w:szCs w:val="24"/>
              </w:rPr>
            </w:pPr>
          </w:p>
        </w:tc>
        <w:tc>
          <w:tcPr>
            <w:tcW w:w="2000" w:type="pct"/>
            <w:tcBorders>
              <w:top w:val="single" w:sz="4" w:space="0" w:color="auto"/>
              <w:left w:val="single" w:sz="4" w:space="0" w:color="auto"/>
              <w:bottom w:val="single" w:sz="4" w:space="0" w:color="auto"/>
              <w:right w:val="single" w:sz="4" w:space="0" w:color="auto"/>
            </w:tcBorders>
          </w:tcPr>
          <w:p w14:paraId="752B2687" w14:textId="77777777" w:rsidR="002C2137" w:rsidRPr="002C2137" w:rsidRDefault="002C2137" w:rsidP="00330B50">
            <w:pPr>
              <w:widowControl/>
              <w:numPr>
                <w:ilvl w:val="0"/>
                <w:numId w:val="9"/>
              </w:numPr>
              <w:autoSpaceDE/>
              <w:autoSpaceDN/>
              <w:adjustRightInd/>
              <w:spacing w:before="100" w:beforeAutospacing="1" w:after="100" w:afterAutospacing="1"/>
              <w:ind w:left="0" w:firstLine="0"/>
              <w:jc w:val="both"/>
              <w:rPr>
                <w:sz w:val="24"/>
                <w:szCs w:val="24"/>
              </w:rPr>
            </w:pPr>
            <w:r w:rsidRPr="002C2137">
              <w:rPr>
                <w:sz w:val="24"/>
                <w:szCs w:val="24"/>
              </w:rPr>
              <w:t>Цели и задачи реферирования и аннотирования экономических текстов.</w:t>
            </w:r>
          </w:p>
          <w:p w14:paraId="1371EE80" w14:textId="77777777" w:rsidR="002C2137" w:rsidRPr="002C2137" w:rsidRDefault="002C2137" w:rsidP="00330B50">
            <w:pPr>
              <w:widowControl/>
              <w:numPr>
                <w:ilvl w:val="0"/>
                <w:numId w:val="9"/>
              </w:numPr>
              <w:autoSpaceDE/>
              <w:autoSpaceDN/>
              <w:adjustRightInd/>
              <w:spacing w:before="100" w:beforeAutospacing="1" w:after="100" w:afterAutospacing="1"/>
              <w:ind w:left="0" w:firstLine="0"/>
              <w:jc w:val="both"/>
              <w:rPr>
                <w:sz w:val="24"/>
                <w:szCs w:val="24"/>
              </w:rPr>
            </w:pPr>
            <w:r w:rsidRPr="002C2137">
              <w:rPr>
                <w:sz w:val="24"/>
                <w:szCs w:val="24"/>
              </w:rPr>
              <w:t>Особенности работы с научными исследованиями, отчетами о финансовой деятельности и бухгалтерской отчетности, прогнозами экономического развития и аналитическими материалами.</w:t>
            </w:r>
          </w:p>
          <w:p w14:paraId="14D755E1" w14:textId="77777777" w:rsidR="002C2137" w:rsidRPr="002C2137" w:rsidRDefault="002C2137" w:rsidP="00330B50">
            <w:pPr>
              <w:widowControl/>
              <w:numPr>
                <w:ilvl w:val="0"/>
                <w:numId w:val="9"/>
              </w:numPr>
              <w:autoSpaceDE/>
              <w:autoSpaceDN/>
              <w:adjustRightInd/>
              <w:spacing w:before="100" w:beforeAutospacing="1" w:after="100" w:afterAutospacing="1"/>
              <w:ind w:left="0" w:firstLine="0"/>
              <w:jc w:val="both"/>
              <w:rPr>
                <w:sz w:val="24"/>
                <w:szCs w:val="24"/>
              </w:rPr>
            </w:pPr>
            <w:r w:rsidRPr="002C2137">
              <w:rPr>
                <w:sz w:val="24"/>
                <w:szCs w:val="24"/>
              </w:rPr>
              <w:t>Техники анализа текста и выбора наиболее важной информации.</w:t>
            </w:r>
          </w:p>
          <w:p w14:paraId="3A611E3E" w14:textId="2123CAE3" w:rsidR="002C2137" w:rsidRPr="00B43324" w:rsidRDefault="002C2137" w:rsidP="00B43324">
            <w:pPr>
              <w:widowControl/>
              <w:autoSpaceDE/>
              <w:autoSpaceDN/>
              <w:adjustRightInd/>
              <w:spacing w:before="100" w:beforeAutospacing="1" w:after="100" w:afterAutospacing="1"/>
              <w:jc w:val="both"/>
              <w:rPr>
                <w:b/>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5FF1171D"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3F10907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7982483E" w14:textId="3D1E5D4A"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мультимедийными курсами.</w:t>
            </w:r>
          </w:p>
          <w:p w14:paraId="161A62C5"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D4BD6F1"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318197F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в) ролевых игр;</w:t>
            </w:r>
          </w:p>
          <w:p w14:paraId="53AEE1D3"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Подготовка к кейс-анализу.</w:t>
            </w:r>
          </w:p>
          <w:p w14:paraId="771A3D5B"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44B0C6DE"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4CCA0166" w14:textId="70670CD0" w:rsidR="002C2137" w:rsidRPr="004A4EDA" w:rsidRDefault="002C2137" w:rsidP="002C2137">
            <w:pPr>
              <w:widowControl/>
              <w:autoSpaceDE/>
              <w:autoSpaceDN/>
              <w:adjustRightInd/>
              <w:jc w:val="both"/>
              <w:rPr>
                <w:b/>
                <w:bCs/>
              </w:rPr>
            </w:pPr>
            <w:r w:rsidRPr="00DD4C2F">
              <w:rPr>
                <w:rStyle w:val="fontstyle01"/>
                <w:b w:val="0"/>
                <w:bCs w:val="0"/>
              </w:rPr>
              <w:t xml:space="preserve">- Подготовка к </w:t>
            </w:r>
            <w:r w:rsidRPr="004A4EDA">
              <w:rPr>
                <w:rStyle w:val="fontstyle01"/>
                <w:b w:val="0"/>
                <w:bCs w:val="0"/>
              </w:rPr>
              <w:t>контрол</w:t>
            </w:r>
            <w:r w:rsidR="004A4EDA" w:rsidRPr="004A4EDA">
              <w:rPr>
                <w:rStyle w:val="fontstyle01"/>
                <w:b w:val="0"/>
                <w:bCs w:val="0"/>
              </w:rPr>
              <w:t>ьной работе</w:t>
            </w:r>
          </w:p>
          <w:p w14:paraId="3AD2014C" w14:textId="77777777" w:rsidR="002C2137" w:rsidRPr="00DD4C2F" w:rsidRDefault="002C2137" w:rsidP="002C2137">
            <w:pPr>
              <w:keepNext/>
              <w:spacing w:line="276" w:lineRule="auto"/>
              <w:ind w:firstLine="709"/>
              <w:jc w:val="both"/>
              <w:rPr>
                <w:b/>
                <w:sz w:val="24"/>
                <w:szCs w:val="24"/>
                <w:lang w:eastAsia="en-US"/>
              </w:rPr>
            </w:pPr>
          </w:p>
        </w:tc>
      </w:tr>
      <w:tr w:rsidR="002C2137" w:rsidRPr="00DD4C2F" w14:paraId="014C3994" w14:textId="77777777" w:rsidTr="002C2137">
        <w:tc>
          <w:tcPr>
            <w:tcW w:w="1266" w:type="pct"/>
            <w:tcBorders>
              <w:top w:val="single" w:sz="4" w:space="0" w:color="auto"/>
              <w:left w:val="single" w:sz="4" w:space="0" w:color="auto"/>
              <w:bottom w:val="single" w:sz="4" w:space="0" w:color="auto"/>
              <w:right w:val="single" w:sz="4" w:space="0" w:color="auto"/>
            </w:tcBorders>
          </w:tcPr>
          <w:p w14:paraId="187F5976" w14:textId="77777777" w:rsidR="002C2137" w:rsidRPr="00CB5C6B" w:rsidRDefault="002C2137" w:rsidP="002C2137">
            <w:pPr>
              <w:pStyle w:val="ac"/>
              <w:spacing w:before="0" w:beforeAutospacing="0" w:after="0" w:afterAutospacing="0"/>
              <w:jc w:val="both"/>
            </w:pPr>
            <w:r w:rsidRPr="00CB5C6B">
              <w:lastRenderedPageBreak/>
              <w:t xml:space="preserve">Тема 2. Техника и технологии реферирования </w:t>
            </w:r>
          </w:p>
          <w:p w14:paraId="07E6FEA0" w14:textId="77777777" w:rsidR="002C2137" w:rsidRPr="00DD4C2F" w:rsidRDefault="002C2137" w:rsidP="002C2137">
            <w:pPr>
              <w:pStyle w:val="a6"/>
              <w:widowControl/>
              <w:autoSpaceDE/>
              <w:autoSpaceDN/>
              <w:adjustRightInd/>
              <w:ind w:left="13"/>
              <w:rPr>
                <w:rFonts w:ascii="TimesNewRomanPS-BoldMT" w:hAnsi="TimesNewRomanPS-BoldMT"/>
                <w:color w:val="000000"/>
                <w:sz w:val="24"/>
                <w:szCs w:val="24"/>
              </w:rPr>
            </w:pPr>
          </w:p>
        </w:tc>
        <w:tc>
          <w:tcPr>
            <w:tcW w:w="2000" w:type="pct"/>
            <w:tcBorders>
              <w:top w:val="single" w:sz="4" w:space="0" w:color="auto"/>
              <w:left w:val="single" w:sz="4" w:space="0" w:color="auto"/>
              <w:bottom w:val="single" w:sz="4" w:space="0" w:color="auto"/>
              <w:right w:val="single" w:sz="4" w:space="0" w:color="auto"/>
            </w:tcBorders>
          </w:tcPr>
          <w:p w14:paraId="0859DC10" w14:textId="77777777" w:rsidR="00B43324" w:rsidRPr="002C2137" w:rsidRDefault="00B43324" w:rsidP="00330B50">
            <w:pPr>
              <w:widowControl/>
              <w:numPr>
                <w:ilvl w:val="0"/>
                <w:numId w:val="10"/>
              </w:numPr>
              <w:autoSpaceDE/>
              <w:autoSpaceDN/>
              <w:adjustRightInd/>
              <w:spacing w:before="100" w:beforeAutospacing="1" w:after="100" w:afterAutospacing="1"/>
              <w:ind w:left="0" w:firstLine="0"/>
              <w:jc w:val="both"/>
              <w:rPr>
                <w:sz w:val="24"/>
                <w:szCs w:val="24"/>
              </w:rPr>
            </w:pPr>
            <w:r w:rsidRPr="002C2137">
              <w:rPr>
                <w:sz w:val="24"/>
                <w:szCs w:val="24"/>
              </w:rPr>
              <w:t>Работа с информационными ресурсами и цитатами.</w:t>
            </w:r>
          </w:p>
          <w:p w14:paraId="7A5BFF11" w14:textId="223EE600" w:rsidR="00B43324" w:rsidRPr="002C2137" w:rsidRDefault="00B43324" w:rsidP="00330B50">
            <w:pPr>
              <w:widowControl/>
              <w:numPr>
                <w:ilvl w:val="0"/>
                <w:numId w:val="10"/>
              </w:numPr>
              <w:autoSpaceDE/>
              <w:autoSpaceDN/>
              <w:adjustRightInd/>
              <w:spacing w:before="100" w:beforeAutospacing="1" w:after="100" w:afterAutospacing="1"/>
              <w:ind w:left="0" w:firstLine="0"/>
              <w:jc w:val="both"/>
              <w:rPr>
                <w:sz w:val="24"/>
                <w:szCs w:val="24"/>
              </w:rPr>
            </w:pPr>
            <w:r w:rsidRPr="002C2137">
              <w:rPr>
                <w:sz w:val="24"/>
                <w:szCs w:val="24"/>
              </w:rPr>
              <w:t>Основные форматы и структура рефератов.</w:t>
            </w:r>
          </w:p>
          <w:p w14:paraId="7B5E011F" w14:textId="535E1563" w:rsidR="00B43324" w:rsidRPr="002C2137" w:rsidRDefault="00B43324" w:rsidP="00330B50">
            <w:pPr>
              <w:widowControl/>
              <w:numPr>
                <w:ilvl w:val="0"/>
                <w:numId w:val="10"/>
              </w:numPr>
              <w:autoSpaceDE/>
              <w:autoSpaceDN/>
              <w:adjustRightInd/>
              <w:spacing w:before="100" w:beforeAutospacing="1" w:after="100" w:afterAutospacing="1"/>
              <w:ind w:left="0" w:firstLine="0"/>
              <w:jc w:val="both"/>
              <w:rPr>
                <w:sz w:val="24"/>
                <w:szCs w:val="24"/>
              </w:rPr>
            </w:pPr>
            <w:r w:rsidRPr="002C2137">
              <w:rPr>
                <w:sz w:val="24"/>
                <w:szCs w:val="24"/>
              </w:rPr>
              <w:t xml:space="preserve">Оценка качества рефератов, а также </w:t>
            </w:r>
            <w:r w:rsidRPr="00B43324">
              <w:rPr>
                <w:sz w:val="24"/>
                <w:szCs w:val="24"/>
              </w:rPr>
              <w:t xml:space="preserve">на соответствие </w:t>
            </w:r>
            <w:r w:rsidRPr="002C2137">
              <w:rPr>
                <w:sz w:val="24"/>
                <w:szCs w:val="24"/>
              </w:rPr>
              <w:t>требовани</w:t>
            </w:r>
            <w:r w:rsidRPr="00B43324">
              <w:rPr>
                <w:sz w:val="24"/>
                <w:szCs w:val="24"/>
              </w:rPr>
              <w:t>й</w:t>
            </w:r>
            <w:r w:rsidRPr="002C2137">
              <w:rPr>
                <w:sz w:val="24"/>
                <w:szCs w:val="24"/>
              </w:rPr>
              <w:t xml:space="preserve"> к их оформлению.</w:t>
            </w:r>
          </w:p>
          <w:p w14:paraId="6BF52EE1" w14:textId="77777777" w:rsidR="002C2137" w:rsidRPr="00B43324" w:rsidRDefault="002C2137" w:rsidP="00B43324">
            <w:pPr>
              <w:widowControl/>
              <w:autoSpaceDE/>
              <w:autoSpaceDN/>
              <w:adjustRightInd/>
              <w:spacing w:before="100" w:beforeAutospacing="1" w:after="100" w:afterAutospacing="1"/>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7CA47C38"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4D3E6C33"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6EC9C41B" w14:textId="48545E66"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мультимедийными курсами.</w:t>
            </w:r>
          </w:p>
          <w:p w14:paraId="4D75290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2B30C78"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49F209CC"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в) ролевых игр;</w:t>
            </w:r>
          </w:p>
          <w:p w14:paraId="656EA568"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Подготовка к кейс-анализу.</w:t>
            </w:r>
          </w:p>
          <w:p w14:paraId="60CC7FDD"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20522F8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6067A00A" w14:textId="77777777" w:rsidR="004A4EDA" w:rsidRPr="004A4EDA" w:rsidRDefault="002C2137" w:rsidP="004A4EDA">
            <w:pPr>
              <w:widowControl/>
              <w:autoSpaceDE/>
              <w:autoSpaceDN/>
              <w:adjustRightInd/>
              <w:jc w:val="both"/>
              <w:rPr>
                <w:b/>
                <w:bCs/>
              </w:rPr>
            </w:pPr>
            <w:r w:rsidRPr="00DD4C2F">
              <w:rPr>
                <w:rStyle w:val="fontstyle01"/>
                <w:b w:val="0"/>
                <w:bCs w:val="0"/>
              </w:rPr>
              <w:t xml:space="preserve">- Подготовка к </w:t>
            </w:r>
            <w:r w:rsidR="004A4EDA" w:rsidRPr="004A4EDA">
              <w:rPr>
                <w:rStyle w:val="fontstyle01"/>
                <w:b w:val="0"/>
                <w:bCs w:val="0"/>
              </w:rPr>
              <w:t>контрольной работе</w:t>
            </w:r>
          </w:p>
          <w:p w14:paraId="381463FA" w14:textId="77777777" w:rsidR="002C2137" w:rsidRPr="00DD4C2F" w:rsidRDefault="002C2137" w:rsidP="002C2137">
            <w:pPr>
              <w:keepNext/>
              <w:spacing w:line="276" w:lineRule="auto"/>
              <w:ind w:firstLine="709"/>
              <w:jc w:val="both"/>
              <w:rPr>
                <w:b/>
                <w:sz w:val="24"/>
                <w:szCs w:val="24"/>
                <w:lang w:eastAsia="en-US"/>
              </w:rPr>
            </w:pPr>
          </w:p>
        </w:tc>
      </w:tr>
      <w:tr w:rsidR="002C2137" w:rsidRPr="00DD4C2F" w14:paraId="7DE891DA" w14:textId="77777777" w:rsidTr="002C2137">
        <w:tc>
          <w:tcPr>
            <w:tcW w:w="1266" w:type="pct"/>
            <w:tcBorders>
              <w:top w:val="single" w:sz="4" w:space="0" w:color="auto"/>
              <w:left w:val="single" w:sz="4" w:space="0" w:color="auto"/>
              <w:bottom w:val="single" w:sz="4" w:space="0" w:color="auto"/>
              <w:right w:val="single" w:sz="4" w:space="0" w:color="auto"/>
            </w:tcBorders>
          </w:tcPr>
          <w:p w14:paraId="6897C880" w14:textId="77777777" w:rsidR="002C2137" w:rsidRPr="00CB5C6B" w:rsidRDefault="002C2137" w:rsidP="002C2137">
            <w:pPr>
              <w:pStyle w:val="ac"/>
              <w:spacing w:before="0" w:beforeAutospacing="0" w:after="0" w:afterAutospacing="0"/>
              <w:jc w:val="both"/>
            </w:pPr>
            <w:r w:rsidRPr="00CB5C6B">
              <w:t xml:space="preserve">Тема 3. Технологии аннотирования </w:t>
            </w:r>
          </w:p>
          <w:p w14:paraId="28085821" w14:textId="77777777" w:rsidR="002C2137" w:rsidRPr="00DD4C2F" w:rsidRDefault="002C2137" w:rsidP="002C2137">
            <w:pPr>
              <w:pStyle w:val="a6"/>
              <w:widowControl/>
              <w:autoSpaceDE/>
              <w:autoSpaceDN/>
              <w:adjustRightInd/>
              <w:ind w:left="13"/>
              <w:rPr>
                <w:rFonts w:ascii="TimesNewRomanPS-BoldMT" w:hAnsi="TimesNewRomanPS-BoldMT"/>
                <w:color w:val="000000"/>
                <w:sz w:val="24"/>
                <w:szCs w:val="24"/>
              </w:rPr>
            </w:pPr>
          </w:p>
        </w:tc>
        <w:tc>
          <w:tcPr>
            <w:tcW w:w="2000" w:type="pct"/>
            <w:tcBorders>
              <w:top w:val="single" w:sz="4" w:space="0" w:color="auto"/>
              <w:left w:val="single" w:sz="4" w:space="0" w:color="auto"/>
              <w:bottom w:val="single" w:sz="4" w:space="0" w:color="auto"/>
              <w:right w:val="single" w:sz="4" w:space="0" w:color="auto"/>
            </w:tcBorders>
          </w:tcPr>
          <w:p w14:paraId="39668C07" w14:textId="5B675DD7" w:rsidR="00B43324" w:rsidRPr="002C2137" w:rsidRDefault="00B43324" w:rsidP="00330B50">
            <w:pPr>
              <w:widowControl/>
              <w:numPr>
                <w:ilvl w:val="0"/>
                <w:numId w:val="11"/>
              </w:numPr>
              <w:autoSpaceDE/>
              <w:autoSpaceDN/>
              <w:adjustRightInd/>
              <w:spacing w:before="100" w:beforeAutospacing="1" w:after="100" w:afterAutospacing="1"/>
              <w:ind w:left="0" w:firstLine="0"/>
              <w:jc w:val="both"/>
              <w:rPr>
                <w:sz w:val="24"/>
                <w:szCs w:val="24"/>
              </w:rPr>
            </w:pPr>
            <w:r w:rsidRPr="002C2137">
              <w:rPr>
                <w:sz w:val="24"/>
                <w:szCs w:val="24"/>
              </w:rPr>
              <w:t xml:space="preserve">Основные форматы и структура аннотаций </w:t>
            </w:r>
          </w:p>
          <w:p w14:paraId="2E16B6EB" w14:textId="2787EA02" w:rsidR="00B43324" w:rsidRPr="002C2137" w:rsidRDefault="00B43324" w:rsidP="00330B50">
            <w:pPr>
              <w:widowControl/>
              <w:numPr>
                <w:ilvl w:val="0"/>
                <w:numId w:val="11"/>
              </w:numPr>
              <w:autoSpaceDE/>
              <w:autoSpaceDN/>
              <w:adjustRightInd/>
              <w:spacing w:before="100" w:beforeAutospacing="1" w:after="100" w:afterAutospacing="1"/>
              <w:ind w:left="0" w:firstLine="0"/>
              <w:jc w:val="both"/>
              <w:rPr>
                <w:sz w:val="24"/>
                <w:szCs w:val="24"/>
              </w:rPr>
            </w:pPr>
            <w:r w:rsidRPr="002C2137">
              <w:rPr>
                <w:sz w:val="24"/>
                <w:szCs w:val="24"/>
              </w:rPr>
              <w:t>Оценка качества аннотаций, а также требования к их оформлению.</w:t>
            </w:r>
          </w:p>
          <w:p w14:paraId="0E2EFE3A" w14:textId="5E012077" w:rsidR="00B43324" w:rsidRPr="002C2137" w:rsidRDefault="00B43324" w:rsidP="00330B50">
            <w:pPr>
              <w:widowControl/>
              <w:numPr>
                <w:ilvl w:val="0"/>
                <w:numId w:val="11"/>
              </w:numPr>
              <w:autoSpaceDE/>
              <w:autoSpaceDN/>
              <w:adjustRightInd/>
              <w:spacing w:before="100" w:beforeAutospacing="1" w:after="100" w:afterAutospacing="1"/>
              <w:ind w:left="0" w:firstLine="0"/>
              <w:jc w:val="both"/>
              <w:rPr>
                <w:sz w:val="24"/>
                <w:szCs w:val="24"/>
              </w:rPr>
            </w:pPr>
            <w:r w:rsidRPr="001401F1">
              <w:rPr>
                <w:sz w:val="24"/>
                <w:szCs w:val="24"/>
              </w:rPr>
              <w:t>Критерии выбора наиболее важной информации в различных экономических текстах.</w:t>
            </w:r>
          </w:p>
          <w:p w14:paraId="4DE101B8" w14:textId="3BDBB869" w:rsidR="002C2137" w:rsidRPr="00B43324" w:rsidRDefault="002C2137" w:rsidP="00B43324">
            <w:pPr>
              <w:keepNext/>
              <w:spacing w:line="276" w:lineRule="auto"/>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5C02FB4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796DFA60"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0B2B2831" w14:textId="590B745C"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мультимедийными курсами.</w:t>
            </w:r>
          </w:p>
          <w:p w14:paraId="11B1A84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790B840"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35F96C0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в) ролевых игр;</w:t>
            </w:r>
          </w:p>
          <w:p w14:paraId="3CB14CC3"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Подготовка к кейс-анализу.</w:t>
            </w:r>
          </w:p>
          <w:p w14:paraId="78DAABFA"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78049F89"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3643ACE3" w14:textId="77777777" w:rsidR="004A4EDA" w:rsidRPr="004A4EDA" w:rsidRDefault="002C2137" w:rsidP="004A4EDA">
            <w:pPr>
              <w:widowControl/>
              <w:autoSpaceDE/>
              <w:autoSpaceDN/>
              <w:adjustRightInd/>
              <w:jc w:val="both"/>
              <w:rPr>
                <w:b/>
                <w:bCs/>
              </w:rPr>
            </w:pPr>
            <w:r w:rsidRPr="00DD4C2F">
              <w:rPr>
                <w:rStyle w:val="fontstyle01"/>
                <w:b w:val="0"/>
                <w:bCs w:val="0"/>
              </w:rPr>
              <w:t xml:space="preserve">- Подготовка к </w:t>
            </w:r>
            <w:r w:rsidR="004A4EDA" w:rsidRPr="004A4EDA">
              <w:rPr>
                <w:rStyle w:val="fontstyle01"/>
                <w:b w:val="0"/>
                <w:bCs w:val="0"/>
              </w:rPr>
              <w:t>контрольной работе</w:t>
            </w:r>
          </w:p>
          <w:p w14:paraId="4C0BDB4A" w14:textId="5D4C60E5" w:rsidR="002C2137" w:rsidRPr="00DD4C2F" w:rsidRDefault="002C2137" w:rsidP="002C2137">
            <w:pPr>
              <w:keepNext/>
              <w:spacing w:line="276" w:lineRule="auto"/>
              <w:ind w:firstLine="709"/>
              <w:jc w:val="both"/>
              <w:rPr>
                <w:b/>
                <w:sz w:val="24"/>
                <w:szCs w:val="24"/>
                <w:lang w:eastAsia="en-US"/>
              </w:rPr>
            </w:pPr>
          </w:p>
        </w:tc>
      </w:tr>
      <w:tr w:rsidR="002C2137" w:rsidRPr="00DD4C2F" w14:paraId="66339B2E" w14:textId="77777777" w:rsidTr="002C2137">
        <w:tc>
          <w:tcPr>
            <w:tcW w:w="1266" w:type="pct"/>
            <w:tcBorders>
              <w:top w:val="single" w:sz="4" w:space="0" w:color="auto"/>
              <w:left w:val="single" w:sz="4" w:space="0" w:color="auto"/>
              <w:bottom w:val="single" w:sz="4" w:space="0" w:color="auto"/>
              <w:right w:val="single" w:sz="4" w:space="0" w:color="auto"/>
            </w:tcBorders>
          </w:tcPr>
          <w:p w14:paraId="21F3BF07" w14:textId="77777777" w:rsidR="002C2137" w:rsidRPr="00CB5C6B" w:rsidRDefault="002C2137" w:rsidP="002C2137">
            <w:pPr>
              <w:pStyle w:val="ac"/>
              <w:spacing w:before="0" w:beforeAutospacing="0" w:after="0" w:afterAutospacing="0"/>
              <w:jc w:val="both"/>
            </w:pPr>
            <w:r w:rsidRPr="00CB5C6B">
              <w:lastRenderedPageBreak/>
              <w:t xml:space="preserve">Тема 4. Структура и содержание профессиональных текстов </w:t>
            </w:r>
          </w:p>
          <w:p w14:paraId="51B26B90" w14:textId="77777777" w:rsidR="002C2137" w:rsidRPr="00DD4C2F" w:rsidRDefault="002C2137" w:rsidP="002C2137">
            <w:pPr>
              <w:pStyle w:val="a6"/>
              <w:widowControl/>
              <w:autoSpaceDE/>
              <w:autoSpaceDN/>
              <w:adjustRightInd/>
              <w:ind w:left="13"/>
              <w:rPr>
                <w:rFonts w:ascii="TimesNewRomanPS-BoldMT" w:hAnsi="TimesNewRomanPS-BoldMT"/>
                <w:color w:val="000000"/>
                <w:sz w:val="24"/>
                <w:szCs w:val="24"/>
              </w:rPr>
            </w:pPr>
          </w:p>
        </w:tc>
        <w:tc>
          <w:tcPr>
            <w:tcW w:w="2000" w:type="pct"/>
            <w:tcBorders>
              <w:top w:val="single" w:sz="4" w:space="0" w:color="auto"/>
              <w:left w:val="single" w:sz="4" w:space="0" w:color="auto"/>
              <w:bottom w:val="single" w:sz="4" w:space="0" w:color="auto"/>
              <w:right w:val="single" w:sz="4" w:space="0" w:color="auto"/>
            </w:tcBorders>
          </w:tcPr>
          <w:p w14:paraId="67793EFE" w14:textId="77777777" w:rsidR="00B43324" w:rsidRPr="001401F1" w:rsidRDefault="002C2137" w:rsidP="00330B50">
            <w:pPr>
              <w:widowControl/>
              <w:numPr>
                <w:ilvl w:val="0"/>
                <w:numId w:val="12"/>
              </w:numPr>
              <w:autoSpaceDE/>
              <w:autoSpaceDN/>
              <w:adjustRightInd/>
              <w:spacing w:before="100" w:beforeAutospacing="1" w:after="100" w:afterAutospacing="1"/>
              <w:ind w:left="0" w:firstLine="0"/>
              <w:jc w:val="both"/>
              <w:rPr>
                <w:sz w:val="24"/>
                <w:szCs w:val="24"/>
              </w:rPr>
            </w:pPr>
            <w:r w:rsidRPr="00B43324">
              <w:rPr>
                <w:rStyle w:val="fontstyle01"/>
                <w:b w:val="0"/>
                <w:bCs w:val="0"/>
              </w:rPr>
              <w:t xml:space="preserve">- </w:t>
            </w:r>
            <w:r w:rsidR="00B43324" w:rsidRPr="001401F1">
              <w:rPr>
                <w:sz w:val="24"/>
                <w:szCs w:val="24"/>
              </w:rPr>
              <w:t>Особенности перевода экономических текстов на другой язык и техники перевода аннотаций и рефератов.</w:t>
            </w:r>
          </w:p>
          <w:p w14:paraId="3172901C" w14:textId="35D464FD" w:rsidR="00B43324" w:rsidRPr="001401F1" w:rsidRDefault="00B43324" w:rsidP="00330B50">
            <w:pPr>
              <w:widowControl/>
              <w:numPr>
                <w:ilvl w:val="0"/>
                <w:numId w:val="12"/>
              </w:numPr>
              <w:autoSpaceDE/>
              <w:autoSpaceDN/>
              <w:adjustRightInd/>
              <w:spacing w:before="100" w:beforeAutospacing="1" w:after="100" w:afterAutospacing="1"/>
              <w:ind w:left="0" w:firstLine="0"/>
              <w:jc w:val="both"/>
              <w:rPr>
                <w:sz w:val="24"/>
                <w:szCs w:val="24"/>
              </w:rPr>
            </w:pPr>
            <w:r w:rsidRPr="001401F1">
              <w:rPr>
                <w:sz w:val="24"/>
                <w:szCs w:val="24"/>
              </w:rPr>
              <w:t xml:space="preserve">Применение реферирования и аннотирования в профессиональной деятельности, </w:t>
            </w:r>
            <w:r w:rsidRPr="00B43324">
              <w:rPr>
                <w:sz w:val="24"/>
                <w:szCs w:val="24"/>
              </w:rPr>
              <w:t>в области таможенного дела</w:t>
            </w:r>
            <w:r w:rsidRPr="001401F1">
              <w:rPr>
                <w:sz w:val="24"/>
                <w:szCs w:val="24"/>
              </w:rPr>
              <w:t>.</w:t>
            </w:r>
          </w:p>
          <w:p w14:paraId="130F42FD" w14:textId="77777777" w:rsidR="00B43324" w:rsidRPr="001401F1" w:rsidRDefault="00B43324" w:rsidP="00330B50">
            <w:pPr>
              <w:widowControl/>
              <w:numPr>
                <w:ilvl w:val="0"/>
                <w:numId w:val="12"/>
              </w:numPr>
              <w:autoSpaceDE/>
              <w:autoSpaceDN/>
              <w:adjustRightInd/>
              <w:spacing w:before="100" w:beforeAutospacing="1" w:after="100" w:afterAutospacing="1"/>
              <w:ind w:left="0" w:firstLine="0"/>
              <w:jc w:val="both"/>
              <w:rPr>
                <w:sz w:val="24"/>
                <w:szCs w:val="24"/>
              </w:rPr>
            </w:pPr>
            <w:r w:rsidRPr="001401F1">
              <w:rPr>
                <w:sz w:val="24"/>
                <w:szCs w:val="24"/>
              </w:rPr>
              <w:t>Эффективные стратегии чтения экономических текстов и использование реферирования и аннотирования в качестве инструмента для повышения понимания прочитанного.</w:t>
            </w:r>
          </w:p>
          <w:p w14:paraId="10A77D41" w14:textId="77777777" w:rsidR="00B43324" w:rsidRPr="00F25CA0" w:rsidRDefault="00B43324" w:rsidP="00330B50">
            <w:pPr>
              <w:widowControl/>
              <w:numPr>
                <w:ilvl w:val="0"/>
                <w:numId w:val="12"/>
              </w:numPr>
              <w:autoSpaceDE/>
              <w:autoSpaceDN/>
              <w:adjustRightInd/>
              <w:spacing w:before="100" w:beforeAutospacing="1" w:after="100" w:afterAutospacing="1"/>
              <w:ind w:left="0" w:firstLine="0"/>
              <w:jc w:val="both"/>
              <w:rPr>
                <w:sz w:val="24"/>
                <w:szCs w:val="24"/>
              </w:rPr>
            </w:pPr>
            <w:r w:rsidRPr="00F25CA0">
              <w:rPr>
                <w:sz w:val="24"/>
                <w:szCs w:val="24"/>
              </w:rPr>
              <w:t>Эффективное использование ключевых слов и фраз при реферировании и аннотировании.</w:t>
            </w:r>
          </w:p>
          <w:p w14:paraId="7E4383AA" w14:textId="3D04D978" w:rsidR="002C2137" w:rsidRPr="00B43324" w:rsidRDefault="002C2137" w:rsidP="00B43324">
            <w:pPr>
              <w:widowControl/>
              <w:autoSpaceDE/>
              <w:autoSpaceDN/>
              <w:adjustRightInd/>
              <w:spacing w:before="100" w:beforeAutospacing="1" w:after="100" w:afterAutospacing="1"/>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359F0D84"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31D6571F"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06D915C2" w14:textId="544D135A"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мультимедийными курсами.</w:t>
            </w:r>
          </w:p>
          <w:p w14:paraId="5124709E"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013FA0"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10F2E25A"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в) ролевых игр;</w:t>
            </w:r>
          </w:p>
          <w:p w14:paraId="50E248AC"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Подготовка к кейс-анализу.</w:t>
            </w:r>
          </w:p>
          <w:p w14:paraId="140ACE3F"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7D96FF9B" w14:textId="365C3ED6" w:rsidR="002C2137" w:rsidRPr="00464238" w:rsidRDefault="002C2137" w:rsidP="002C2137">
            <w:pPr>
              <w:widowControl/>
              <w:autoSpaceDE/>
              <w:autoSpaceDN/>
              <w:adjustRightInd/>
              <w:jc w:val="both"/>
              <w:rPr>
                <w:rStyle w:val="fontstyle01"/>
                <w:rFonts w:ascii="Times New Roman" w:hAnsi="Times New Roman"/>
                <w:color w:val="auto"/>
                <w:sz w:val="20"/>
                <w:szCs w:val="20"/>
              </w:rPr>
            </w:pPr>
            <w:r w:rsidRPr="00DD4C2F">
              <w:rPr>
                <w:rStyle w:val="fontstyle01"/>
                <w:b w:val="0"/>
                <w:bCs w:val="0"/>
              </w:rPr>
              <w:t>- Выполнение заданий из БТЗ электронного тестирования</w:t>
            </w:r>
            <w:r w:rsidR="00464238">
              <w:rPr>
                <w:rStyle w:val="fontstyle01"/>
                <w:b w:val="0"/>
                <w:bCs w:val="0"/>
              </w:rPr>
              <w:br/>
            </w:r>
            <w:r w:rsidR="00464238" w:rsidRPr="006F1F32">
              <w:rPr>
                <w:rStyle w:val="fontstyle01"/>
                <w:b w:val="0"/>
                <w:bCs w:val="0"/>
              </w:rPr>
              <w:t>- Подготовка к контрольной работе</w:t>
            </w:r>
          </w:p>
          <w:p w14:paraId="24D8CA68" w14:textId="77777777" w:rsidR="002C2137" w:rsidRPr="00DD4C2F" w:rsidRDefault="002C2137" w:rsidP="002C2137">
            <w:pPr>
              <w:widowControl/>
              <w:autoSpaceDE/>
              <w:autoSpaceDN/>
              <w:adjustRightInd/>
              <w:jc w:val="both"/>
              <w:rPr>
                <w:b/>
                <w:bCs/>
              </w:rPr>
            </w:pPr>
            <w:r w:rsidRPr="00DD4C2F">
              <w:rPr>
                <w:rStyle w:val="fontstyle01"/>
                <w:b w:val="0"/>
                <w:bCs w:val="0"/>
              </w:rPr>
              <w:t>- Подготовка к промежуточному</w:t>
            </w:r>
            <w:r w:rsidRPr="00DD4C2F">
              <w:rPr>
                <w:rStyle w:val="fontstyle01"/>
                <w:b w:val="0"/>
                <w:bCs w:val="0"/>
                <w:lang w:val="en-US"/>
              </w:rPr>
              <w:t xml:space="preserve"> </w:t>
            </w:r>
            <w:r w:rsidRPr="00DD4C2F">
              <w:rPr>
                <w:rStyle w:val="fontstyle01"/>
                <w:b w:val="0"/>
                <w:bCs w:val="0"/>
              </w:rPr>
              <w:t>контролю</w:t>
            </w:r>
          </w:p>
          <w:p w14:paraId="7F1F1348" w14:textId="77777777" w:rsidR="002C2137" w:rsidRPr="00DD4C2F" w:rsidRDefault="002C2137" w:rsidP="002C2137">
            <w:pPr>
              <w:keepNext/>
              <w:spacing w:line="276" w:lineRule="auto"/>
              <w:ind w:firstLine="709"/>
              <w:jc w:val="both"/>
              <w:rPr>
                <w:b/>
                <w:sz w:val="24"/>
                <w:szCs w:val="24"/>
                <w:lang w:eastAsia="en-US"/>
              </w:rPr>
            </w:pPr>
          </w:p>
        </w:tc>
      </w:tr>
      <w:tr w:rsidR="002C2137" w:rsidRPr="00DD4C2F" w14:paraId="4ADDECDE" w14:textId="77777777" w:rsidTr="002C2137">
        <w:tc>
          <w:tcPr>
            <w:tcW w:w="1266" w:type="pct"/>
            <w:tcBorders>
              <w:top w:val="single" w:sz="4" w:space="0" w:color="auto"/>
              <w:left w:val="single" w:sz="4" w:space="0" w:color="auto"/>
              <w:bottom w:val="single" w:sz="4" w:space="0" w:color="auto"/>
              <w:right w:val="single" w:sz="4" w:space="0" w:color="auto"/>
            </w:tcBorders>
          </w:tcPr>
          <w:p w14:paraId="1EF431EF" w14:textId="77777777" w:rsidR="002C2137" w:rsidRPr="00A821E6" w:rsidRDefault="002C2137" w:rsidP="002C2137">
            <w:pPr>
              <w:pStyle w:val="ac"/>
              <w:spacing w:before="0" w:beforeAutospacing="0" w:after="0" w:afterAutospacing="0"/>
              <w:jc w:val="both"/>
            </w:pPr>
            <w:r w:rsidRPr="00CB5C6B">
              <w:t>Тема 5.</w:t>
            </w:r>
            <w:r w:rsidRPr="00A821E6">
              <w:t xml:space="preserve"> Специфика аннотирования и реферирования экономических текстов</w:t>
            </w:r>
          </w:p>
          <w:p w14:paraId="44DB4FE7" w14:textId="77777777" w:rsidR="002C2137" w:rsidRPr="00DD4C2F" w:rsidRDefault="002C2137" w:rsidP="002C2137">
            <w:pPr>
              <w:keepNext/>
              <w:spacing w:line="276" w:lineRule="auto"/>
              <w:ind w:firstLine="709"/>
              <w:rPr>
                <w:rFonts w:ascii="TimesNewRomanPS-BoldMT" w:hAnsi="TimesNewRomanPS-BoldMT"/>
                <w:color w:val="000000"/>
                <w:sz w:val="24"/>
                <w:szCs w:val="24"/>
              </w:rPr>
            </w:pPr>
          </w:p>
        </w:tc>
        <w:tc>
          <w:tcPr>
            <w:tcW w:w="2000" w:type="pct"/>
            <w:tcBorders>
              <w:top w:val="single" w:sz="4" w:space="0" w:color="auto"/>
              <w:left w:val="single" w:sz="4" w:space="0" w:color="auto"/>
              <w:bottom w:val="single" w:sz="4" w:space="0" w:color="auto"/>
              <w:right w:val="single" w:sz="4" w:space="0" w:color="auto"/>
            </w:tcBorders>
          </w:tcPr>
          <w:p w14:paraId="01945108" w14:textId="77777777" w:rsidR="00B43324" w:rsidRPr="001401F1" w:rsidRDefault="00B43324" w:rsidP="00330B50">
            <w:pPr>
              <w:widowControl/>
              <w:numPr>
                <w:ilvl w:val="0"/>
                <w:numId w:val="13"/>
              </w:numPr>
              <w:autoSpaceDE/>
              <w:autoSpaceDN/>
              <w:adjustRightInd/>
              <w:spacing w:before="100" w:beforeAutospacing="1" w:after="100" w:afterAutospacing="1"/>
              <w:ind w:left="0" w:firstLine="0"/>
              <w:jc w:val="both"/>
              <w:rPr>
                <w:sz w:val="24"/>
                <w:szCs w:val="24"/>
              </w:rPr>
            </w:pPr>
            <w:r w:rsidRPr="001401F1">
              <w:rPr>
                <w:sz w:val="24"/>
                <w:szCs w:val="24"/>
              </w:rPr>
              <w:t>Использование компьютерных программ для автоматического реферирования и аннотирования экономических текстов.</w:t>
            </w:r>
          </w:p>
          <w:p w14:paraId="2D94F0DE" w14:textId="77777777" w:rsidR="00B43324" w:rsidRPr="00F25CA0" w:rsidRDefault="00B43324" w:rsidP="00330B50">
            <w:pPr>
              <w:widowControl/>
              <w:numPr>
                <w:ilvl w:val="0"/>
                <w:numId w:val="13"/>
              </w:numPr>
              <w:autoSpaceDE/>
              <w:autoSpaceDN/>
              <w:adjustRightInd/>
              <w:spacing w:before="100" w:beforeAutospacing="1" w:after="100" w:afterAutospacing="1"/>
              <w:ind w:left="0" w:firstLine="0"/>
              <w:jc w:val="both"/>
              <w:rPr>
                <w:sz w:val="24"/>
                <w:szCs w:val="24"/>
              </w:rPr>
            </w:pPr>
            <w:r w:rsidRPr="00F25CA0">
              <w:rPr>
                <w:sz w:val="24"/>
                <w:szCs w:val="24"/>
              </w:rPr>
              <w:t>Различные подходы и методы реферирования и аннотирования экономических текстов.</w:t>
            </w:r>
          </w:p>
          <w:p w14:paraId="21905D5E" w14:textId="77777777" w:rsidR="00B43324" w:rsidRPr="00F25CA0" w:rsidRDefault="00B43324" w:rsidP="00330B50">
            <w:pPr>
              <w:widowControl/>
              <w:numPr>
                <w:ilvl w:val="0"/>
                <w:numId w:val="13"/>
              </w:numPr>
              <w:autoSpaceDE/>
              <w:autoSpaceDN/>
              <w:adjustRightInd/>
              <w:spacing w:before="100" w:beforeAutospacing="1" w:after="100" w:afterAutospacing="1"/>
              <w:ind w:left="0" w:firstLine="0"/>
              <w:jc w:val="both"/>
              <w:rPr>
                <w:sz w:val="24"/>
                <w:szCs w:val="24"/>
              </w:rPr>
            </w:pPr>
            <w:r w:rsidRPr="00F25CA0">
              <w:rPr>
                <w:sz w:val="24"/>
                <w:szCs w:val="24"/>
              </w:rPr>
              <w:t>Работа с различными источниками информации, включая научные журналы, отчеты компаний, новостные статьи и т.д.</w:t>
            </w:r>
          </w:p>
          <w:p w14:paraId="47D7CBC4" w14:textId="77777777" w:rsidR="00B43324" w:rsidRPr="00F25CA0" w:rsidRDefault="00B43324" w:rsidP="00330B50">
            <w:pPr>
              <w:widowControl/>
              <w:numPr>
                <w:ilvl w:val="0"/>
                <w:numId w:val="13"/>
              </w:numPr>
              <w:autoSpaceDE/>
              <w:autoSpaceDN/>
              <w:adjustRightInd/>
              <w:spacing w:before="100" w:beforeAutospacing="1" w:after="100" w:afterAutospacing="1"/>
              <w:ind w:left="0" w:firstLine="0"/>
              <w:jc w:val="both"/>
              <w:rPr>
                <w:sz w:val="24"/>
                <w:szCs w:val="24"/>
              </w:rPr>
            </w:pPr>
            <w:r w:rsidRPr="00F25CA0">
              <w:rPr>
                <w:sz w:val="24"/>
                <w:szCs w:val="24"/>
              </w:rPr>
              <w:t>Современные инструменты и программы для автоматического реферирования и аннотирования текстов.</w:t>
            </w:r>
          </w:p>
          <w:p w14:paraId="2A62323E" w14:textId="383C6FA8" w:rsidR="002C2137" w:rsidRPr="00B43324" w:rsidRDefault="002C2137" w:rsidP="00B43324">
            <w:pPr>
              <w:keepNext/>
              <w:spacing w:line="276" w:lineRule="auto"/>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2BD9BD3E"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5B3DB59C"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696D0373" w14:textId="47C8C1E8"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мультимедийными курсами.</w:t>
            </w:r>
          </w:p>
          <w:p w14:paraId="162A548E"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0FA9623"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585EB2A7"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в) ролевых игр;</w:t>
            </w:r>
          </w:p>
          <w:p w14:paraId="43F886E9"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Подготовка к кейс-анализу.</w:t>
            </w:r>
          </w:p>
          <w:p w14:paraId="305C751B"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66056C31" w14:textId="10EEDEC2" w:rsidR="002C2137"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36E4723F" w14:textId="74FFB672" w:rsidR="00464238" w:rsidRPr="00DD4C2F" w:rsidRDefault="00464238" w:rsidP="002C2137">
            <w:pPr>
              <w:widowControl/>
              <w:autoSpaceDE/>
              <w:autoSpaceDN/>
              <w:adjustRightInd/>
              <w:jc w:val="both"/>
              <w:rPr>
                <w:rStyle w:val="fontstyle01"/>
                <w:b w:val="0"/>
                <w:bCs w:val="0"/>
              </w:rPr>
            </w:pPr>
            <w:r w:rsidRPr="006F1F32">
              <w:rPr>
                <w:rStyle w:val="fontstyle01"/>
                <w:b w:val="0"/>
                <w:bCs w:val="0"/>
              </w:rPr>
              <w:lastRenderedPageBreak/>
              <w:t>- Подготовка к контрольной работе</w:t>
            </w:r>
          </w:p>
          <w:p w14:paraId="79147667" w14:textId="77777777" w:rsidR="002C2137" w:rsidRPr="00DD4C2F" w:rsidRDefault="002C2137" w:rsidP="002C2137">
            <w:pPr>
              <w:widowControl/>
              <w:autoSpaceDE/>
              <w:autoSpaceDN/>
              <w:adjustRightInd/>
              <w:jc w:val="both"/>
              <w:rPr>
                <w:b/>
                <w:bCs/>
              </w:rPr>
            </w:pPr>
            <w:r w:rsidRPr="00DD4C2F">
              <w:rPr>
                <w:rStyle w:val="fontstyle01"/>
                <w:b w:val="0"/>
                <w:bCs w:val="0"/>
              </w:rPr>
              <w:t>- Подготовка к промежуточному</w:t>
            </w:r>
            <w:r w:rsidRPr="00DB04AF">
              <w:rPr>
                <w:rStyle w:val="fontstyle01"/>
                <w:b w:val="0"/>
                <w:bCs w:val="0"/>
              </w:rPr>
              <w:t xml:space="preserve"> </w:t>
            </w:r>
            <w:r w:rsidRPr="00DD4C2F">
              <w:rPr>
                <w:rStyle w:val="fontstyle01"/>
                <w:b w:val="0"/>
                <w:bCs w:val="0"/>
              </w:rPr>
              <w:t>контролю</w:t>
            </w:r>
          </w:p>
          <w:p w14:paraId="142E2F6C" w14:textId="77777777" w:rsidR="002C2137" w:rsidRPr="00DD4C2F" w:rsidRDefault="002C2137" w:rsidP="002C2137">
            <w:pPr>
              <w:keepNext/>
              <w:spacing w:line="276" w:lineRule="auto"/>
              <w:ind w:firstLine="709"/>
              <w:jc w:val="both"/>
              <w:rPr>
                <w:b/>
                <w:sz w:val="24"/>
                <w:szCs w:val="24"/>
                <w:lang w:eastAsia="en-US"/>
              </w:rPr>
            </w:pPr>
          </w:p>
        </w:tc>
      </w:tr>
      <w:tr w:rsidR="002C2137" w:rsidRPr="00DD4C2F" w14:paraId="2102DCBF" w14:textId="77777777" w:rsidTr="002C2137">
        <w:tc>
          <w:tcPr>
            <w:tcW w:w="1266" w:type="pct"/>
            <w:tcBorders>
              <w:top w:val="single" w:sz="4" w:space="0" w:color="auto"/>
              <w:left w:val="single" w:sz="4" w:space="0" w:color="auto"/>
              <w:bottom w:val="single" w:sz="4" w:space="0" w:color="auto"/>
              <w:right w:val="single" w:sz="4" w:space="0" w:color="auto"/>
            </w:tcBorders>
          </w:tcPr>
          <w:p w14:paraId="192C4EC1" w14:textId="77777777" w:rsidR="002C2137" w:rsidRPr="00A821E6" w:rsidRDefault="002C2137" w:rsidP="002C2137">
            <w:pPr>
              <w:pStyle w:val="ac"/>
              <w:spacing w:before="0" w:beforeAutospacing="0" w:after="0" w:afterAutospacing="0"/>
              <w:jc w:val="both"/>
            </w:pPr>
            <w:r w:rsidRPr="00CB5C6B">
              <w:lastRenderedPageBreak/>
              <w:t xml:space="preserve">Тема 6. </w:t>
            </w:r>
            <w:r w:rsidRPr="00A821E6">
              <w:t>Редактирование и оформление рефератов и аннотаций</w:t>
            </w:r>
          </w:p>
          <w:p w14:paraId="70A790E1" w14:textId="77777777" w:rsidR="002C2137" w:rsidRPr="00DD4C2F" w:rsidRDefault="002C2137" w:rsidP="002C2137">
            <w:pPr>
              <w:keepNext/>
              <w:spacing w:line="276" w:lineRule="auto"/>
              <w:ind w:firstLine="709"/>
              <w:rPr>
                <w:rFonts w:ascii="TimesNewRomanPS-BoldMT" w:hAnsi="TimesNewRomanPS-BoldMT"/>
                <w:color w:val="000000"/>
                <w:sz w:val="24"/>
                <w:szCs w:val="24"/>
              </w:rPr>
            </w:pPr>
          </w:p>
        </w:tc>
        <w:tc>
          <w:tcPr>
            <w:tcW w:w="2000" w:type="pct"/>
            <w:tcBorders>
              <w:top w:val="single" w:sz="4" w:space="0" w:color="auto"/>
              <w:left w:val="single" w:sz="4" w:space="0" w:color="auto"/>
              <w:bottom w:val="single" w:sz="4" w:space="0" w:color="auto"/>
              <w:right w:val="single" w:sz="4" w:space="0" w:color="auto"/>
            </w:tcBorders>
          </w:tcPr>
          <w:p w14:paraId="549DFFB9" w14:textId="77777777" w:rsidR="00B43324" w:rsidRPr="001401F1" w:rsidRDefault="00B43324" w:rsidP="00330B50">
            <w:pPr>
              <w:widowControl/>
              <w:numPr>
                <w:ilvl w:val="0"/>
                <w:numId w:val="14"/>
              </w:numPr>
              <w:autoSpaceDE/>
              <w:autoSpaceDN/>
              <w:adjustRightInd/>
              <w:spacing w:before="100" w:beforeAutospacing="1" w:after="100" w:afterAutospacing="1"/>
              <w:ind w:left="0" w:firstLine="0"/>
              <w:jc w:val="both"/>
              <w:rPr>
                <w:sz w:val="24"/>
                <w:szCs w:val="24"/>
              </w:rPr>
            </w:pPr>
            <w:r w:rsidRPr="001401F1">
              <w:rPr>
                <w:sz w:val="24"/>
                <w:szCs w:val="24"/>
              </w:rPr>
              <w:t>Анализ примеров хороших и плохих аннотаций и рефератов для лучшего понимания того, что нужно и не нужно включать в такие работы.</w:t>
            </w:r>
          </w:p>
          <w:p w14:paraId="6B9AB38C" w14:textId="77777777" w:rsidR="00B43324" w:rsidRPr="00F25CA0" w:rsidRDefault="00B43324" w:rsidP="00330B50">
            <w:pPr>
              <w:widowControl/>
              <w:numPr>
                <w:ilvl w:val="0"/>
                <w:numId w:val="14"/>
              </w:numPr>
              <w:autoSpaceDE/>
              <w:autoSpaceDN/>
              <w:adjustRightInd/>
              <w:spacing w:before="100" w:beforeAutospacing="1" w:after="100" w:afterAutospacing="1"/>
              <w:ind w:left="0" w:firstLine="0"/>
              <w:jc w:val="both"/>
              <w:rPr>
                <w:sz w:val="24"/>
                <w:szCs w:val="24"/>
              </w:rPr>
            </w:pPr>
            <w:r w:rsidRPr="00F25CA0">
              <w:rPr>
                <w:sz w:val="24"/>
                <w:szCs w:val="24"/>
              </w:rPr>
              <w:t>Учет аудитории и целевой группы при написании рефератов и аннотаций.</w:t>
            </w:r>
          </w:p>
          <w:p w14:paraId="28E6E5D1" w14:textId="77777777" w:rsidR="00B43324" w:rsidRPr="00F25CA0" w:rsidRDefault="00B43324" w:rsidP="00330B50">
            <w:pPr>
              <w:widowControl/>
              <w:numPr>
                <w:ilvl w:val="0"/>
                <w:numId w:val="14"/>
              </w:numPr>
              <w:autoSpaceDE/>
              <w:autoSpaceDN/>
              <w:adjustRightInd/>
              <w:spacing w:before="100" w:beforeAutospacing="1" w:after="100" w:afterAutospacing="1"/>
              <w:ind w:left="0" w:firstLine="0"/>
              <w:jc w:val="both"/>
              <w:rPr>
                <w:sz w:val="24"/>
                <w:szCs w:val="24"/>
              </w:rPr>
            </w:pPr>
            <w:r w:rsidRPr="00F25CA0">
              <w:rPr>
                <w:sz w:val="24"/>
                <w:szCs w:val="24"/>
              </w:rPr>
              <w:t>Применение реферирования и аннотирования в профессиональной деятельности, например, при подготовке презентаций, докладов и бизнес-планов.</w:t>
            </w:r>
          </w:p>
          <w:p w14:paraId="3D0B4264" w14:textId="77777777" w:rsidR="00B43324" w:rsidRPr="00F25CA0" w:rsidRDefault="00B43324" w:rsidP="00330B50">
            <w:pPr>
              <w:widowControl/>
              <w:numPr>
                <w:ilvl w:val="0"/>
                <w:numId w:val="14"/>
              </w:numPr>
              <w:autoSpaceDE/>
              <w:autoSpaceDN/>
              <w:adjustRightInd/>
              <w:spacing w:before="100" w:beforeAutospacing="1" w:after="100" w:afterAutospacing="1"/>
              <w:ind w:left="0" w:firstLine="0"/>
              <w:jc w:val="both"/>
              <w:rPr>
                <w:sz w:val="24"/>
                <w:szCs w:val="24"/>
              </w:rPr>
            </w:pPr>
            <w:r w:rsidRPr="00F25CA0">
              <w:rPr>
                <w:sz w:val="24"/>
                <w:szCs w:val="24"/>
              </w:rPr>
              <w:t>Этические вопросы, связанные с использованием чужих работ при написании рефератов и аннотаций.</w:t>
            </w:r>
          </w:p>
          <w:p w14:paraId="08D707AD" w14:textId="77777777" w:rsidR="002C2137" w:rsidRPr="00B43324" w:rsidRDefault="002C2137" w:rsidP="00B43324">
            <w:pPr>
              <w:keepNext/>
              <w:spacing w:line="276" w:lineRule="auto"/>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3FB47D48"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1B06FA5F"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1D73BBFE" w14:textId="24CD16BB"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мультимедийными курсами.</w:t>
            </w:r>
          </w:p>
          <w:p w14:paraId="56ABF52B"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E2EED3C"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349CE0CA"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в) ролевых игр;</w:t>
            </w:r>
          </w:p>
          <w:p w14:paraId="33909156"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Подготовка к кейс-анализу.</w:t>
            </w:r>
          </w:p>
          <w:p w14:paraId="75A64C28" w14:textId="2494E768"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6B5561C9" w14:textId="11073245" w:rsidR="002C2137"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5C204879" w14:textId="5D8927C4" w:rsidR="00464238" w:rsidRPr="00DD4C2F" w:rsidRDefault="00464238" w:rsidP="002C2137">
            <w:pPr>
              <w:widowControl/>
              <w:autoSpaceDE/>
              <w:autoSpaceDN/>
              <w:adjustRightInd/>
              <w:jc w:val="both"/>
              <w:rPr>
                <w:rStyle w:val="fontstyle01"/>
                <w:b w:val="0"/>
                <w:bCs w:val="0"/>
              </w:rPr>
            </w:pPr>
            <w:r w:rsidRPr="006F1F32">
              <w:rPr>
                <w:rStyle w:val="fontstyle01"/>
                <w:b w:val="0"/>
                <w:bCs w:val="0"/>
              </w:rPr>
              <w:t>- Подготовка к контрольной работе</w:t>
            </w:r>
          </w:p>
          <w:p w14:paraId="32419F7A" w14:textId="5C3E3093" w:rsidR="002C2137" w:rsidRPr="00DD4C2F" w:rsidRDefault="002C2137" w:rsidP="002C2137">
            <w:pPr>
              <w:widowControl/>
              <w:autoSpaceDE/>
              <w:autoSpaceDN/>
              <w:adjustRightInd/>
              <w:jc w:val="both"/>
            </w:pPr>
            <w:r w:rsidRPr="00DD4C2F">
              <w:rPr>
                <w:rStyle w:val="fontstyle01"/>
                <w:b w:val="0"/>
                <w:bCs w:val="0"/>
              </w:rPr>
              <w:t>- Подготовка к промежуточному</w:t>
            </w:r>
            <w:r w:rsidRPr="00DB04AF">
              <w:rPr>
                <w:rStyle w:val="fontstyle01"/>
                <w:b w:val="0"/>
                <w:bCs w:val="0"/>
              </w:rPr>
              <w:t xml:space="preserve"> </w:t>
            </w:r>
            <w:r w:rsidRPr="00DD4C2F">
              <w:rPr>
                <w:rStyle w:val="fontstyle01"/>
                <w:b w:val="0"/>
                <w:bCs w:val="0"/>
              </w:rPr>
              <w:t>контролю</w:t>
            </w:r>
          </w:p>
          <w:p w14:paraId="3C4E403B" w14:textId="77777777" w:rsidR="002C2137" w:rsidRPr="00DD4C2F" w:rsidRDefault="002C2137" w:rsidP="002C2137">
            <w:pPr>
              <w:keepNext/>
              <w:spacing w:line="276" w:lineRule="auto"/>
              <w:ind w:firstLine="709"/>
              <w:jc w:val="both"/>
              <w:rPr>
                <w:sz w:val="24"/>
                <w:szCs w:val="24"/>
                <w:lang w:eastAsia="en-US"/>
              </w:rPr>
            </w:pPr>
          </w:p>
        </w:tc>
      </w:tr>
    </w:tbl>
    <w:p w14:paraId="31FA7CD9" w14:textId="10C2D004" w:rsidR="0083519B" w:rsidRPr="009D6E23" w:rsidRDefault="0083519B" w:rsidP="009D6E23">
      <w:pPr>
        <w:rPr>
          <w:sz w:val="28"/>
          <w:szCs w:val="28"/>
        </w:rPr>
      </w:pPr>
    </w:p>
    <w:p w14:paraId="4ACB5436" w14:textId="77777777" w:rsidR="00A73691" w:rsidRDefault="00A73691" w:rsidP="00A73691">
      <w:pPr>
        <w:keepNext/>
        <w:ind w:firstLine="709"/>
        <w:jc w:val="both"/>
        <w:rPr>
          <w:b/>
          <w:sz w:val="28"/>
          <w:szCs w:val="28"/>
        </w:rPr>
      </w:pPr>
      <w:r>
        <w:rPr>
          <w:b/>
          <w:sz w:val="28"/>
          <w:szCs w:val="28"/>
        </w:rPr>
        <w:t xml:space="preserve">6.2. Перечень вопросов, заданий, тем для подготовки к текущему контролю </w:t>
      </w:r>
    </w:p>
    <w:p w14:paraId="756A7394" w14:textId="77777777" w:rsidR="00A73691" w:rsidRPr="00682389" w:rsidRDefault="00A73691" w:rsidP="00A73691">
      <w:pPr>
        <w:keepNext/>
        <w:ind w:firstLine="709"/>
        <w:jc w:val="both"/>
        <w:rPr>
          <w:sz w:val="28"/>
          <w:szCs w:val="28"/>
        </w:rPr>
      </w:pPr>
      <w:r w:rsidRPr="00682389">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p>
    <w:p w14:paraId="0FE0FE6A" w14:textId="5AB81E9A" w:rsidR="00A73691" w:rsidRPr="00682389" w:rsidRDefault="00A73691" w:rsidP="00A73691">
      <w:pPr>
        <w:autoSpaceDE/>
        <w:autoSpaceDN/>
        <w:adjustRightInd/>
        <w:spacing w:after="200" w:line="276" w:lineRule="auto"/>
        <w:ind w:firstLine="709"/>
        <w:jc w:val="both"/>
        <w:rPr>
          <w:sz w:val="28"/>
          <w:szCs w:val="28"/>
        </w:rPr>
      </w:pPr>
      <w:r w:rsidRPr="00682389">
        <w:rPr>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538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976"/>
        <w:gridCol w:w="1560"/>
      </w:tblGrid>
      <w:tr w:rsidR="00A73691" w:rsidRPr="00682389" w14:paraId="3B0265DD" w14:textId="77777777" w:rsidTr="001E2619">
        <w:tc>
          <w:tcPr>
            <w:tcW w:w="851" w:type="dxa"/>
          </w:tcPr>
          <w:p w14:paraId="458CCF8C" w14:textId="77777777" w:rsidR="00A73691" w:rsidRPr="00682389" w:rsidRDefault="00A73691" w:rsidP="001E2619">
            <w:pPr>
              <w:widowControl/>
              <w:autoSpaceDE/>
              <w:autoSpaceDN/>
              <w:adjustRightInd/>
              <w:spacing w:line="276" w:lineRule="auto"/>
              <w:ind w:left="-567"/>
              <w:jc w:val="center"/>
              <w:rPr>
                <w:b/>
                <w:sz w:val="24"/>
                <w:szCs w:val="22"/>
              </w:rPr>
            </w:pPr>
            <w:r w:rsidRPr="00682389">
              <w:rPr>
                <w:b/>
                <w:sz w:val="24"/>
                <w:szCs w:val="22"/>
              </w:rPr>
              <w:t xml:space="preserve">№ </w:t>
            </w:r>
          </w:p>
        </w:tc>
        <w:tc>
          <w:tcPr>
            <w:tcW w:w="2976" w:type="dxa"/>
          </w:tcPr>
          <w:p w14:paraId="4602F9B0" w14:textId="77777777" w:rsidR="00A73691" w:rsidRPr="00682389" w:rsidRDefault="00A73691" w:rsidP="001E2619">
            <w:pPr>
              <w:widowControl/>
              <w:autoSpaceDE/>
              <w:autoSpaceDN/>
              <w:adjustRightInd/>
              <w:spacing w:line="276" w:lineRule="auto"/>
              <w:jc w:val="center"/>
              <w:rPr>
                <w:b/>
                <w:sz w:val="24"/>
                <w:szCs w:val="22"/>
              </w:rPr>
            </w:pPr>
            <w:r w:rsidRPr="00682389">
              <w:rPr>
                <w:b/>
                <w:sz w:val="24"/>
                <w:szCs w:val="22"/>
              </w:rPr>
              <w:t>Вид отчетности</w:t>
            </w:r>
          </w:p>
        </w:tc>
        <w:tc>
          <w:tcPr>
            <w:tcW w:w="1560" w:type="dxa"/>
          </w:tcPr>
          <w:p w14:paraId="7B31A7E1" w14:textId="77777777" w:rsidR="00A73691" w:rsidRPr="00682389" w:rsidRDefault="00A73691" w:rsidP="001E2619">
            <w:pPr>
              <w:widowControl/>
              <w:autoSpaceDE/>
              <w:autoSpaceDN/>
              <w:adjustRightInd/>
              <w:spacing w:line="276" w:lineRule="auto"/>
              <w:ind w:left="-567"/>
              <w:jc w:val="center"/>
              <w:rPr>
                <w:b/>
                <w:sz w:val="24"/>
                <w:szCs w:val="22"/>
              </w:rPr>
            </w:pPr>
            <w:r w:rsidRPr="00682389">
              <w:rPr>
                <w:b/>
                <w:sz w:val="24"/>
                <w:szCs w:val="22"/>
              </w:rPr>
              <w:t>Баллы</w:t>
            </w:r>
          </w:p>
        </w:tc>
      </w:tr>
      <w:tr w:rsidR="00A73691" w:rsidRPr="00682389" w14:paraId="3ACF7C40" w14:textId="77777777" w:rsidTr="001E2619">
        <w:tc>
          <w:tcPr>
            <w:tcW w:w="851" w:type="dxa"/>
          </w:tcPr>
          <w:p w14:paraId="660AA454" w14:textId="77777777" w:rsidR="00A73691" w:rsidRPr="00682389" w:rsidRDefault="00A73691" w:rsidP="001E2619">
            <w:pPr>
              <w:widowControl/>
              <w:autoSpaceDE/>
              <w:autoSpaceDN/>
              <w:adjustRightInd/>
              <w:spacing w:line="276" w:lineRule="auto"/>
              <w:ind w:left="30"/>
              <w:jc w:val="both"/>
              <w:rPr>
                <w:sz w:val="24"/>
                <w:szCs w:val="22"/>
              </w:rPr>
            </w:pPr>
            <w:r w:rsidRPr="00682389">
              <w:rPr>
                <w:sz w:val="24"/>
                <w:szCs w:val="22"/>
              </w:rPr>
              <w:t>1.</w:t>
            </w:r>
          </w:p>
        </w:tc>
        <w:tc>
          <w:tcPr>
            <w:tcW w:w="2976" w:type="dxa"/>
          </w:tcPr>
          <w:p w14:paraId="414F0A93" w14:textId="77777777" w:rsidR="00A73691" w:rsidRPr="00682389" w:rsidRDefault="00A73691" w:rsidP="001E2619">
            <w:pPr>
              <w:widowControl/>
              <w:autoSpaceDE/>
              <w:autoSpaceDN/>
              <w:adjustRightInd/>
              <w:spacing w:line="276" w:lineRule="auto"/>
              <w:rPr>
                <w:sz w:val="24"/>
                <w:szCs w:val="22"/>
              </w:rPr>
            </w:pPr>
            <w:r w:rsidRPr="00682389">
              <w:rPr>
                <w:sz w:val="24"/>
                <w:szCs w:val="22"/>
              </w:rPr>
              <w:t>Работа в модуле</w:t>
            </w:r>
          </w:p>
        </w:tc>
        <w:tc>
          <w:tcPr>
            <w:tcW w:w="1560" w:type="dxa"/>
          </w:tcPr>
          <w:p w14:paraId="10557E00" w14:textId="77777777" w:rsidR="00A73691" w:rsidRPr="00682389" w:rsidRDefault="00A73691" w:rsidP="001E2619">
            <w:pPr>
              <w:widowControl/>
              <w:autoSpaceDE/>
              <w:autoSpaceDN/>
              <w:adjustRightInd/>
              <w:spacing w:line="276" w:lineRule="auto"/>
              <w:ind w:left="-567"/>
              <w:jc w:val="center"/>
              <w:rPr>
                <w:sz w:val="24"/>
                <w:szCs w:val="22"/>
              </w:rPr>
            </w:pPr>
            <w:r w:rsidRPr="00682389">
              <w:rPr>
                <w:sz w:val="24"/>
                <w:szCs w:val="22"/>
              </w:rPr>
              <w:t>40</w:t>
            </w:r>
          </w:p>
        </w:tc>
      </w:tr>
      <w:tr w:rsidR="00A73691" w:rsidRPr="00682389" w14:paraId="6F15B1F3" w14:textId="77777777" w:rsidTr="001E2619">
        <w:trPr>
          <w:trHeight w:val="256"/>
        </w:trPr>
        <w:tc>
          <w:tcPr>
            <w:tcW w:w="851" w:type="dxa"/>
          </w:tcPr>
          <w:p w14:paraId="44DE6A35" w14:textId="77777777" w:rsidR="00A73691" w:rsidRPr="00682389" w:rsidRDefault="00A73691" w:rsidP="001E2619">
            <w:pPr>
              <w:widowControl/>
              <w:autoSpaceDE/>
              <w:autoSpaceDN/>
              <w:adjustRightInd/>
              <w:spacing w:line="276" w:lineRule="auto"/>
              <w:ind w:left="30"/>
              <w:jc w:val="both"/>
              <w:rPr>
                <w:sz w:val="24"/>
                <w:szCs w:val="22"/>
              </w:rPr>
            </w:pPr>
            <w:r w:rsidRPr="00682389">
              <w:rPr>
                <w:sz w:val="24"/>
                <w:szCs w:val="22"/>
              </w:rPr>
              <w:t>2.</w:t>
            </w:r>
          </w:p>
        </w:tc>
        <w:tc>
          <w:tcPr>
            <w:tcW w:w="2976" w:type="dxa"/>
          </w:tcPr>
          <w:p w14:paraId="239D4D9F" w14:textId="647ADD99" w:rsidR="00A73691" w:rsidRPr="00682389" w:rsidRDefault="00A73691" w:rsidP="001E2619">
            <w:pPr>
              <w:widowControl/>
              <w:autoSpaceDE/>
              <w:autoSpaceDN/>
              <w:adjustRightInd/>
              <w:spacing w:line="276" w:lineRule="auto"/>
              <w:jc w:val="both"/>
              <w:rPr>
                <w:sz w:val="24"/>
                <w:szCs w:val="22"/>
                <w:lang w:val="en-US"/>
              </w:rPr>
            </w:pPr>
            <w:r w:rsidRPr="00682389">
              <w:rPr>
                <w:sz w:val="24"/>
                <w:szCs w:val="22"/>
              </w:rPr>
              <w:t>Зачет</w:t>
            </w:r>
          </w:p>
        </w:tc>
        <w:tc>
          <w:tcPr>
            <w:tcW w:w="1560" w:type="dxa"/>
          </w:tcPr>
          <w:p w14:paraId="64B7827C" w14:textId="77777777" w:rsidR="00A73691" w:rsidRPr="00682389" w:rsidRDefault="00A73691" w:rsidP="001E2619">
            <w:pPr>
              <w:widowControl/>
              <w:autoSpaceDE/>
              <w:autoSpaceDN/>
              <w:adjustRightInd/>
              <w:spacing w:line="276" w:lineRule="auto"/>
              <w:ind w:left="-567"/>
              <w:jc w:val="center"/>
              <w:rPr>
                <w:sz w:val="24"/>
                <w:szCs w:val="22"/>
              </w:rPr>
            </w:pPr>
            <w:r w:rsidRPr="00682389">
              <w:rPr>
                <w:sz w:val="24"/>
                <w:szCs w:val="22"/>
              </w:rPr>
              <w:t>60</w:t>
            </w:r>
          </w:p>
        </w:tc>
      </w:tr>
      <w:tr w:rsidR="00A73691" w:rsidRPr="00682389" w14:paraId="6E22BA8F" w14:textId="77777777" w:rsidTr="001E2619">
        <w:tc>
          <w:tcPr>
            <w:tcW w:w="851" w:type="dxa"/>
          </w:tcPr>
          <w:p w14:paraId="2E58AE7D" w14:textId="77777777" w:rsidR="00A73691" w:rsidRPr="00682389" w:rsidRDefault="00A73691" w:rsidP="001E2619">
            <w:pPr>
              <w:widowControl/>
              <w:autoSpaceDE/>
              <w:autoSpaceDN/>
              <w:adjustRightInd/>
              <w:spacing w:line="276" w:lineRule="auto"/>
              <w:ind w:left="30"/>
              <w:jc w:val="both"/>
              <w:rPr>
                <w:sz w:val="24"/>
                <w:szCs w:val="22"/>
              </w:rPr>
            </w:pPr>
          </w:p>
        </w:tc>
        <w:tc>
          <w:tcPr>
            <w:tcW w:w="2976" w:type="dxa"/>
          </w:tcPr>
          <w:p w14:paraId="1B2ACAF4" w14:textId="77777777" w:rsidR="00A73691" w:rsidRPr="00682389" w:rsidRDefault="00A73691" w:rsidP="001E2619">
            <w:pPr>
              <w:widowControl/>
              <w:autoSpaceDE/>
              <w:autoSpaceDN/>
              <w:adjustRightInd/>
              <w:spacing w:line="276" w:lineRule="auto"/>
              <w:jc w:val="both"/>
              <w:rPr>
                <w:sz w:val="24"/>
                <w:szCs w:val="22"/>
              </w:rPr>
            </w:pPr>
            <w:r w:rsidRPr="00682389">
              <w:rPr>
                <w:sz w:val="24"/>
                <w:szCs w:val="22"/>
              </w:rPr>
              <w:t>Итого:</w:t>
            </w:r>
          </w:p>
        </w:tc>
        <w:tc>
          <w:tcPr>
            <w:tcW w:w="1560" w:type="dxa"/>
          </w:tcPr>
          <w:p w14:paraId="53B8A870" w14:textId="77777777" w:rsidR="00A73691" w:rsidRPr="00682389" w:rsidRDefault="00A73691" w:rsidP="001E2619">
            <w:pPr>
              <w:widowControl/>
              <w:autoSpaceDE/>
              <w:autoSpaceDN/>
              <w:adjustRightInd/>
              <w:spacing w:line="276" w:lineRule="auto"/>
              <w:ind w:left="-567"/>
              <w:jc w:val="center"/>
              <w:rPr>
                <w:sz w:val="24"/>
                <w:szCs w:val="22"/>
              </w:rPr>
            </w:pPr>
            <w:r w:rsidRPr="00682389">
              <w:rPr>
                <w:sz w:val="24"/>
                <w:szCs w:val="22"/>
              </w:rPr>
              <w:t>100</w:t>
            </w:r>
          </w:p>
        </w:tc>
      </w:tr>
    </w:tbl>
    <w:p w14:paraId="455BF30A" w14:textId="77777777" w:rsidR="00A73691" w:rsidRPr="00682389" w:rsidRDefault="00A73691" w:rsidP="00A73691">
      <w:pPr>
        <w:widowControl/>
        <w:autoSpaceDE/>
        <w:autoSpaceDN/>
        <w:adjustRightInd/>
        <w:spacing w:after="200" w:line="276" w:lineRule="auto"/>
        <w:ind w:left="-567" w:firstLine="708"/>
        <w:jc w:val="both"/>
        <w:rPr>
          <w:b/>
          <w:sz w:val="24"/>
          <w:szCs w:val="22"/>
        </w:rPr>
      </w:pPr>
    </w:p>
    <w:p w14:paraId="7387A078" w14:textId="77777777" w:rsidR="00A73691" w:rsidRPr="00682389" w:rsidRDefault="00A73691" w:rsidP="00A73691">
      <w:pPr>
        <w:widowControl/>
        <w:autoSpaceDE/>
        <w:autoSpaceDN/>
        <w:adjustRightInd/>
        <w:spacing w:after="200" w:line="276" w:lineRule="auto"/>
        <w:ind w:left="-567" w:firstLine="708"/>
        <w:jc w:val="center"/>
        <w:rPr>
          <w:b/>
          <w:sz w:val="24"/>
          <w:szCs w:val="22"/>
        </w:rPr>
      </w:pPr>
      <w:r w:rsidRPr="00682389">
        <w:rPr>
          <w:b/>
          <w:sz w:val="24"/>
          <w:szCs w:val="22"/>
        </w:rPr>
        <w:t>Формы текущего контроля успеваемости и их балльная оценка</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6945"/>
        <w:gridCol w:w="1499"/>
      </w:tblGrid>
      <w:tr w:rsidR="00A73691" w:rsidRPr="00682389" w14:paraId="03CBD445" w14:textId="77777777" w:rsidTr="001E2619">
        <w:tc>
          <w:tcPr>
            <w:tcW w:w="851" w:type="dxa"/>
          </w:tcPr>
          <w:p w14:paraId="352413A1" w14:textId="77777777" w:rsidR="00A73691" w:rsidRPr="00682389" w:rsidRDefault="00A73691" w:rsidP="001E2619">
            <w:pPr>
              <w:widowControl/>
              <w:autoSpaceDE/>
              <w:autoSpaceDN/>
              <w:adjustRightInd/>
              <w:spacing w:line="276" w:lineRule="auto"/>
              <w:ind w:left="-567"/>
              <w:jc w:val="center"/>
              <w:rPr>
                <w:b/>
                <w:sz w:val="24"/>
                <w:szCs w:val="22"/>
              </w:rPr>
            </w:pPr>
            <w:r w:rsidRPr="00682389">
              <w:rPr>
                <w:b/>
                <w:sz w:val="24"/>
                <w:szCs w:val="22"/>
              </w:rPr>
              <w:t>№</w:t>
            </w:r>
          </w:p>
        </w:tc>
        <w:tc>
          <w:tcPr>
            <w:tcW w:w="6945" w:type="dxa"/>
          </w:tcPr>
          <w:p w14:paraId="4411E107" w14:textId="77777777" w:rsidR="00A73691" w:rsidRPr="00682389" w:rsidRDefault="00A73691" w:rsidP="001E2619">
            <w:pPr>
              <w:widowControl/>
              <w:autoSpaceDE/>
              <w:autoSpaceDN/>
              <w:adjustRightInd/>
              <w:spacing w:line="276" w:lineRule="auto"/>
              <w:jc w:val="center"/>
              <w:rPr>
                <w:b/>
                <w:sz w:val="24"/>
                <w:szCs w:val="22"/>
              </w:rPr>
            </w:pPr>
            <w:r w:rsidRPr="00682389">
              <w:rPr>
                <w:b/>
                <w:sz w:val="24"/>
                <w:szCs w:val="22"/>
              </w:rPr>
              <w:t>Формы текущего контроля</w:t>
            </w:r>
          </w:p>
        </w:tc>
        <w:tc>
          <w:tcPr>
            <w:tcW w:w="709" w:type="dxa"/>
          </w:tcPr>
          <w:p w14:paraId="7CF2A5B4" w14:textId="77777777" w:rsidR="00A73691" w:rsidRPr="00682389" w:rsidRDefault="00A73691" w:rsidP="001E2619">
            <w:pPr>
              <w:widowControl/>
              <w:autoSpaceDE/>
              <w:autoSpaceDN/>
              <w:adjustRightInd/>
              <w:spacing w:line="276" w:lineRule="auto"/>
              <w:jc w:val="center"/>
              <w:rPr>
                <w:b/>
                <w:sz w:val="24"/>
                <w:szCs w:val="22"/>
              </w:rPr>
            </w:pPr>
            <w:r w:rsidRPr="00682389">
              <w:rPr>
                <w:b/>
                <w:sz w:val="24"/>
                <w:szCs w:val="22"/>
              </w:rPr>
              <w:t>Количество баллов</w:t>
            </w:r>
          </w:p>
        </w:tc>
      </w:tr>
      <w:tr w:rsidR="00A73691" w:rsidRPr="00682389" w14:paraId="7043991B" w14:textId="77777777" w:rsidTr="001E2619">
        <w:tc>
          <w:tcPr>
            <w:tcW w:w="851" w:type="dxa"/>
          </w:tcPr>
          <w:p w14:paraId="3D9B0181" w14:textId="77777777" w:rsidR="00A73691" w:rsidRPr="00682389" w:rsidRDefault="00A73691" w:rsidP="001E2619">
            <w:pPr>
              <w:widowControl/>
              <w:autoSpaceDE/>
              <w:autoSpaceDN/>
              <w:adjustRightInd/>
              <w:spacing w:line="276" w:lineRule="auto"/>
              <w:ind w:left="30"/>
              <w:rPr>
                <w:sz w:val="24"/>
                <w:szCs w:val="22"/>
              </w:rPr>
            </w:pPr>
            <w:r w:rsidRPr="00682389">
              <w:rPr>
                <w:sz w:val="24"/>
                <w:szCs w:val="22"/>
              </w:rPr>
              <w:t>1.</w:t>
            </w:r>
          </w:p>
        </w:tc>
        <w:tc>
          <w:tcPr>
            <w:tcW w:w="6945" w:type="dxa"/>
          </w:tcPr>
          <w:p w14:paraId="7E9592AB" w14:textId="77777777" w:rsidR="00A73691" w:rsidRPr="00682389" w:rsidRDefault="00A73691" w:rsidP="001E2619">
            <w:pPr>
              <w:widowControl/>
              <w:autoSpaceDE/>
              <w:autoSpaceDN/>
              <w:adjustRightInd/>
              <w:spacing w:line="276" w:lineRule="auto"/>
              <w:rPr>
                <w:sz w:val="24"/>
                <w:szCs w:val="22"/>
              </w:rPr>
            </w:pPr>
            <w:r w:rsidRPr="00682389">
              <w:rPr>
                <w:sz w:val="24"/>
                <w:szCs w:val="22"/>
              </w:rPr>
              <w:t xml:space="preserve">Активная работа на семинарском занятии (в том числе блиц-опрос по теме) </w:t>
            </w:r>
          </w:p>
        </w:tc>
        <w:tc>
          <w:tcPr>
            <w:tcW w:w="709" w:type="dxa"/>
          </w:tcPr>
          <w:p w14:paraId="4B289E09" w14:textId="77777777" w:rsidR="00A73691" w:rsidRPr="00682389" w:rsidRDefault="00A73691" w:rsidP="001E2619">
            <w:pPr>
              <w:widowControl/>
              <w:autoSpaceDE/>
              <w:autoSpaceDN/>
              <w:adjustRightInd/>
              <w:spacing w:line="276" w:lineRule="auto"/>
              <w:jc w:val="center"/>
              <w:rPr>
                <w:sz w:val="24"/>
                <w:szCs w:val="22"/>
              </w:rPr>
            </w:pPr>
            <w:r w:rsidRPr="00682389">
              <w:rPr>
                <w:sz w:val="24"/>
                <w:szCs w:val="22"/>
              </w:rPr>
              <w:t>12</w:t>
            </w:r>
          </w:p>
        </w:tc>
      </w:tr>
      <w:tr w:rsidR="00A73691" w:rsidRPr="00682389" w14:paraId="282E4636" w14:textId="77777777" w:rsidTr="001E2619">
        <w:tc>
          <w:tcPr>
            <w:tcW w:w="851" w:type="dxa"/>
          </w:tcPr>
          <w:p w14:paraId="6C5598D7" w14:textId="77777777" w:rsidR="00A73691" w:rsidRPr="00682389" w:rsidRDefault="00A73691" w:rsidP="001E2619">
            <w:pPr>
              <w:widowControl/>
              <w:autoSpaceDE/>
              <w:autoSpaceDN/>
              <w:adjustRightInd/>
              <w:spacing w:line="276" w:lineRule="auto"/>
              <w:ind w:left="30"/>
              <w:rPr>
                <w:sz w:val="24"/>
                <w:szCs w:val="22"/>
              </w:rPr>
            </w:pPr>
            <w:r w:rsidRPr="00682389">
              <w:rPr>
                <w:sz w:val="24"/>
                <w:szCs w:val="22"/>
              </w:rPr>
              <w:t>2.</w:t>
            </w:r>
          </w:p>
        </w:tc>
        <w:tc>
          <w:tcPr>
            <w:tcW w:w="6945" w:type="dxa"/>
          </w:tcPr>
          <w:p w14:paraId="2AD57002" w14:textId="77777777" w:rsidR="00A73691" w:rsidRPr="00682389" w:rsidRDefault="00A73691" w:rsidP="001E2619">
            <w:pPr>
              <w:widowControl/>
              <w:autoSpaceDE/>
              <w:autoSpaceDN/>
              <w:adjustRightInd/>
              <w:spacing w:line="276" w:lineRule="auto"/>
              <w:rPr>
                <w:sz w:val="24"/>
                <w:szCs w:val="22"/>
              </w:rPr>
            </w:pPr>
            <w:r w:rsidRPr="00682389">
              <w:rPr>
                <w:sz w:val="24"/>
                <w:szCs w:val="22"/>
              </w:rPr>
              <w:t>Посещение</w:t>
            </w:r>
          </w:p>
        </w:tc>
        <w:tc>
          <w:tcPr>
            <w:tcW w:w="709" w:type="dxa"/>
          </w:tcPr>
          <w:p w14:paraId="5936D8F6" w14:textId="77777777" w:rsidR="00A73691" w:rsidRPr="00682389" w:rsidRDefault="00A73691" w:rsidP="001E2619">
            <w:pPr>
              <w:widowControl/>
              <w:autoSpaceDE/>
              <w:autoSpaceDN/>
              <w:adjustRightInd/>
              <w:spacing w:line="276" w:lineRule="auto"/>
              <w:jc w:val="center"/>
              <w:rPr>
                <w:sz w:val="24"/>
                <w:szCs w:val="22"/>
              </w:rPr>
            </w:pPr>
            <w:r w:rsidRPr="00682389">
              <w:rPr>
                <w:sz w:val="24"/>
                <w:szCs w:val="22"/>
              </w:rPr>
              <w:t>6</w:t>
            </w:r>
          </w:p>
        </w:tc>
      </w:tr>
      <w:tr w:rsidR="00A73691" w:rsidRPr="00682389" w14:paraId="6F097252" w14:textId="77777777" w:rsidTr="001E2619">
        <w:tc>
          <w:tcPr>
            <w:tcW w:w="851" w:type="dxa"/>
          </w:tcPr>
          <w:p w14:paraId="12484E3A" w14:textId="77777777" w:rsidR="00A73691" w:rsidRPr="00682389" w:rsidRDefault="00A73691" w:rsidP="001E2619">
            <w:pPr>
              <w:widowControl/>
              <w:autoSpaceDE/>
              <w:autoSpaceDN/>
              <w:adjustRightInd/>
              <w:spacing w:line="276" w:lineRule="auto"/>
              <w:ind w:left="30"/>
              <w:rPr>
                <w:sz w:val="24"/>
                <w:szCs w:val="22"/>
              </w:rPr>
            </w:pPr>
            <w:r w:rsidRPr="00682389">
              <w:rPr>
                <w:sz w:val="24"/>
                <w:szCs w:val="22"/>
              </w:rPr>
              <w:t>3.</w:t>
            </w:r>
          </w:p>
        </w:tc>
        <w:tc>
          <w:tcPr>
            <w:tcW w:w="6945" w:type="dxa"/>
          </w:tcPr>
          <w:p w14:paraId="7AEDBAEB" w14:textId="77777777" w:rsidR="00A73691" w:rsidRPr="00682389" w:rsidRDefault="00A73691" w:rsidP="001E2619">
            <w:pPr>
              <w:widowControl/>
              <w:autoSpaceDE/>
              <w:autoSpaceDN/>
              <w:adjustRightInd/>
              <w:spacing w:line="276" w:lineRule="auto"/>
              <w:rPr>
                <w:sz w:val="24"/>
                <w:szCs w:val="22"/>
              </w:rPr>
            </w:pPr>
            <w:r w:rsidRPr="00682389">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709" w:type="dxa"/>
          </w:tcPr>
          <w:p w14:paraId="0D28BDE3" w14:textId="77777777" w:rsidR="00A73691" w:rsidRPr="00682389" w:rsidRDefault="00A73691" w:rsidP="001E2619">
            <w:pPr>
              <w:widowControl/>
              <w:autoSpaceDE/>
              <w:autoSpaceDN/>
              <w:adjustRightInd/>
              <w:spacing w:line="276" w:lineRule="auto"/>
              <w:jc w:val="center"/>
              <w:rPr>
                <w:sz w:val="24"/>
                <w:szCs w:val="22"/>
              </w:rPr>
            </w:pPr>
            <w:r w:rsidRPr="00682389">
              <w:rPr>
                <w:sz w:val="24"/>
                <w:szCs w:val="22"/>
              </w:rPr>
              <w:t>12</w:t>
            </w:r>
          </w:p>
        </w:tc>
      </w:tr>
      <w:tr w:rsidR="00A73691" w:rsidRPr="00682389" w14:paraId="19ED6BD8" w14:textId="77777777" w:rsidTr="001E2619">
        <w:tc>
          <w:tcPr>
            <w:tcW w:w="851" w:type="dxa"/>
          </w:tcPr>
          <w:p w14:paraId="5873B138" w14:textId="77777777" w:rsidR="00A73691" w:rsidRPr="00682389" w:rsidRDefault="00A73691" w:rsidP="001E2619">
            <w:pPr>
              <w:widowControl/>
              <w:autoSpaceDE/>
              <w:autoSpaceDN/>
              <w:adjustRightInd/>
              <w:spacing w:line="276" w:lineRule="auto"/>
              <w:ind w:left="30"/>
              <w:rPr>
                <w:sz w:val="24"/>
                <w:szCs w:val="22"/>
              </w:rPr>
            </w:pPr>
            <w:r w:rsidRPr="00682389">
              <w:rPr>
                <w:sz w:val="24"/>
                <w:szCs w:val="22"/>
              </w:rPr>
              <w:t>4.</w:t>
            </w:r>
          </w:p>
        </w:tc>
        <w:tc>
          <w:tcPr>
            <w:tcW w:w="6945" w:type="dxa"/>
          </w:tcPr>
          <w:p w14:paraId="69628DE1" w14:textId="589426C0" w:rsidR="00A73691" w:rsidRPr="00682389" w:rsidRDefault="00A73691" w:rsidP="001E2619">
            <w:pPr>
              <w:widowControl/>
              <w:autoSpaceDE/>
              <w:autoSpaceDN/>
              <w:adjustRightInd/>
              <w:spacing w:line="276" w:lineRule="auto"/>
              <w:rPr>
                <w:sz w:val="24"/>
                <w:szCs w:val="22"/>
              </w:rPr>
            </w:pPr>
            <w:r w:rsidRPr="006F1F32">
              <w:rPr>
                <w:sz w:val="24"/>
                <w:szCs w:val="22"/>
              </w:rPr>
              <w:t xml:space="preserve">Выполнение </w:t>
            </w:r>
            <w:r w:rsidR="00464238" w:rsidRPr="006F1F32">
              <w:rPr>
                <w:sz w:val="24"/>
                <w:szCs w:val="22"/>
              </w:rPr>
              <w:t>контрольной работы</w:t>
            </w:r>
            <w:r w:rsidR="00464238">
              <w:rPr>
                <w:sz w:val="24"/>
                <w:szCs w:val="22"/>
              </w:rPr>
              <w:t xml:space="preserve"> </w:t>
            </w:r>
          </w:p>
        </w:tc>
        <w:tc>
          <w:tcPr>
            <w:tcW w:w="709" w:type="dxa"/>
          </w:tcPr>
          <w:p w14:paraId="04E9D718" w14:textId="77777777" w:rsidR="00A73691" w:rsidRPr="00682389" w:rsidRDefault="00A73691" w:rsidP="001E2619">
            <w:pPr>
              <w:widowControl/>
              <w:autoSpaceDE/>
              <w:autoSpaceDN/>
              <w:adjustRightInd/>
              <w:spacing w:line="276" w:lineRule="auto"/>
              <w:jc w:val="center"/>
              <w:rPr>
                <w:sz w:val="24"/>
                <w:szCs w:val="22"/>
              </w:rPr>
            </w:pPr>
            <w:r w:rsidRPr="00682389">
              <w:rPr>
                <w:sz w:val="24"/>
                <w:szCs w:val="22"/>
              </w:rPr>
              <w:t>10</w:t>
            </w:r>
          </w:p>
        </w:tc>
      </w:tr>
      <w:tr w:rsidR="00A73691" w:rsidRPr="00682389" w14:paraId="19DED566" w14:textId="77777777" w:rsidTr="001E2619">
        <w:tc>
          <w:tcPr>
            <w:tcW w:w="851" w:type="dxa"/>
          </w:tcPr>
          <w:p w14:paraId="444EF2D1" w14:textId="77777777" w:rsidR="00A73691" w:rsidRPr="00682389" w:rsidRDefault="00A73691" w:rsidP="001E2619">
            <w:pPr>
              <w:widowControl/>
              <w:autoSpaceDE/>
              <w:autoSpaceDN/>
              <w:adjustRightInd/>
              <w:spacing w:line="276" w:lineRule="auto"/>
              <w:ind w:left="30"/>
              <w:rPr>
                <w:sz w:val="24"/>
                <w:szCs w:val="22"/>
              </w:rPr>
            </w:pPr>
          </w:p>
        </w:tc>
        <w:tc>
          <w:tcPr>
            <w:tcW w:w="6945" w:type="dxa"/>
          </w:tcPr>
          <w:p w14:paraId="23C6225B" w14:textId="77777777" w:rsidR="00A73691" w:rsidRPr="00682389" w:rsidRDefault="00A73691" w:rsidP="001E2619">
            <w:pPr>
              <w:widowControl/>
              <w:autoSpaceDE/>
              <w:autoSpaceDN/>
              <w:adjustRightInd/>
              <w:spacing w:line="276" w:lineRule="auto"/>
              <w:rPr>
                <w:sz w:val="24"/>
                <w:szCs w:val="22"/>
              </w:rPr>
            </w:pPr>
            <w:r w:rsidRPr="00682389">
              <w:rPr>
                <w:sz w:val="24"/>
                <w:szCs w:val="22"/>
              </w:rPr>
              <w:t>Итого</w:t>
            </w:r>
          </w:p>
        </w:tc>
        <w:tc>
          <w:tcPr>
            <w:tcW w:w="709" w:type="dxa"/>
          </w:tcPr>
          <w:p w14:paraId="0320BC27" w14:textId="77777777" w:rsidR="00A73691" w:rsidRPr="00682389" w:rsidRDefault="00A73691" w:rsidP="001E2619">
            <w:pPr>
              <w:widowControl/>
              <w:autoSpaceDE/>
              <w:autoSpaceDN/>
              <w:adjustRightInd/>
              <w:spacing w:line="276" w:lineRule="auto"/>
              <w:jc w:val="center"/>
              <w:rPr>
                <w:sz w:val="24"/>
                <w:szCs w:val="22"/>
              </w:rPr>
            </w:pPr>
            <w:r w:rsidRPr="00682389">
              <w:rPr>
                <w:sz w:val="24"/>
                <w:szCs w:val="22"/>
              </w:rPr>
              <w:t>40</w:t>
            </w:r>
          </w:p>
        </w:tc>
      </w:tr>
    </w:tbl>
    <w:p w14:paraId="14AD6A80" w14:textId="77777777" w:rsidR="00A73691" w:rsidRPr="00682389" w:rsidRDefault="00A73691" w:rsidP="00A73691">
      <w:pPr>
        <w:keepNext/>
        <w:ind w:firstLine="709"/>
        <w:jc w:val="both"/>
        <w:rPr>
          <w:b/>
          <w:sz w:val="28"/>
          <w:szCs w:val="28"/>
        </w:rPr>
      </w:pPr>
    </w:p>
    <w:p w14:paraId="5BDB5CB5" w14:textId="77777777" w:rsidR="00A73691" w:rsidRPr="00FE6AB7" w:rsidRDefault="00A73691" w:rsidP="00A73691">
      <w:pPr>
        <w:ind w:firstLine="709"/>
        <w:jc w:val="center"/>
        <w:rPr>
          <w:b/>
          <w:sz w:val="28"/>
          <w:szCs w:val="28"/>
        </w:rPr>
      </w:pPr>
      <w:r w:rsidRPr="00FE6AB7">
        <w:rPr>
          <w:b/>
          <w:sz w:val="28"/>
          <w:szCs w:val="28"/>
        </w:rPr>
        <w:t xml:space="preserve">Образцы заданий к </w:t>
      </w:r>
      <w:r>
        <w:rPr>
          <w:b/>
          <w:sz w:val="28"/>
          <w:szCs w:val="28"/>
        </w:rPr>
        <w:t>семинарам</w:t>
      </w:r>
    </w:p>
    <w:p w14:paraId="6BD55CCA" w14:textId="1796C8AF" w:rsidR="00E75855" w:rsidRDefault="00E75855" w:rsidP="00E75855">
      <w:pPr>
        <w:widowControl/>
        <w:autoSpaceDE/>
        <w:autoSpaceDN/>
        <w:adjustRightInd/>
        <w:ind w:firstLine="709"/>
        <w:jc w:val="both"/>
        <w:rPr>
          <w:b/>
          <w:bCs/>
          <w:color w:val="000000"/>
          <w:sz w:val="24"/>
          <w:szCs w:val="24"/>
          <w:lang w:val="en-US"/>
        </w:rPr>
      </w:pPr>
      <w:r>
        <w:rPr>
          <w:b/>
          <w:bCs/>
          <w:color w:val="000000"/>
          <w:sz w:val="24"/>
          <w:szCs w:val="24"/>
        </w:rPr>
        <w:t>Задание</w:t>
      </w:r>
      <w:r>
        <w:rPr>
          <w:b/>
          <w:bCs/>
          <w:color w:val="000000"/>
          <w:sz w:val="24"/>
          <w:szCs w:val="24"/>
          <w:lang w:val="en-US"/>
        </w:rPr>
        <w:t xml:space="preserve"> 1. Read the text and give its gist</w:t>
      </w:r>
    </w:p>
    <w:p w14:paraId="24992DE2" w14:textId="28619797" w:rsidR="00E75855" w:rsidRPr="0003261F" w:rsidRDefault="00E75855" w:rsidP="00E75855">
      <w:pPr>
        <w:widowControl/>
        <w:autoSpaceDE/>
        <w:autoSpaceDN/>
        <w:adjustRightInd/>
        <w:ind w:firstLine="709"/>
        <w:jc w:val="both"/>
        <w:rPr>
          <w:b/>
          <w:bCs/>
          <w:color w:val="000000"/>
          <w:sz w:val="24"/>
          <w:szCs w:val="24"/>
          <w:lang w:val="en-US"/>
        </w:rPr>
      </w:pPr>
      <w:r w:rsidRPr="009E3EDC">
        <w:rPr>
          <w:b/>
          <w:bCs/>
          <w:color w:val="000000"/>
          <w:sz w:val="24"/>
          <w:szCs w:val="24"/>
          <w:lang w:val="en-US"/>
        </w:rPr>
        <w:t>Why Markets are Inefficient:</w:t>
      </w:r>
      <w:r w:rsidR="006F7E59" w:rsidRPr="00595AB4">
        <w:rPr>
          <w:b/>
          <w:bCs/>
          <w:color w:val="000000"/>
          <w:sz w:val="24"/>
          <w:szCs w:val="24"/>
          <w:lang w:val="en-US"/>
        </w:rPr>
        <w:t xml:space="preserve"> </w:t>
      </w:r>
      <w:r w:rsidRPr="009E3EDC">
        <w:rPr>
          <w:b/>
          <w:bCs/>
          <w:color w:val="000000"/>
          <w:sz w:val="24"/>
          <w:szCs w:val="24"/>
          <w:lang w:val="en-US"/>
        </w:rPr>
        <w:t xml:space="preserve">A Gambling “Theory” of Financial Markets </w:t>
      </w:r>
      <w:r w:rsidRPr="0003261F">
        <w:rPr>
          <w:b/>
          <w:bCs/>
          <w:color w:val="000000"/>
          <w:sz w:val="24"/>
          <w:szCs w:val="24"/>
          <w:lang w:val="en-US"/>
        </w:rPr>
        <w:t>for</w:t>
      </w:r>
      <w:r w:rsidRPr="009E3EDC">
        <w:rPr>
          <w:b/>
          <w:bCs/>
          <w:color w:val="000000"/>
          <w:sz w:val="24"/>
          <w:szCs w:val="24"/>
          <w:lang w:val="en-US"/>
        </w:rPr>
        <w:t xml:space="preserve"> Practitioners and Theorists</w:t>
      </w:r>
      <w:r w:rsidRPr="0003261F">
        <w:rPr>
          <w:b/>
          <w:bCs/>
          <w:color w:val="000000"/>
          <w:sz w:val="24"/>
          <w:szCs w:val="24"/>
          <w:lang w:val="en-US"/>
        </w:rPr>
        <w:t xml:space="preserve"> </w:t>
      </w:r>
      <w:r w:rsidRPr="009E3EDC">
        <w:rPr>
          <w:b/>
          <w:bCs/>
          <w:color w:val="000000"/>
          <w:sz w:val="24"/>
          <w:szCs w:val="24"/>
          <w:lang w:val="en-US"/>
        </w:rPr>
        <w:t>Steven D. Mo</w:t>
      </w:r>
      <w:r w:rsidRPr="009E3EDC">
        <w:rPr>
          <w:color w:val="000000"/>
          <w:sz w:val="24"/>
          <w:szCs w:val="24"/>
          <w:lang w:val="en-US"/>
        </w:rPr>
        <w:t>ffi</w:t>
      </w:r>
      <w:r w:rsidRPr="009E3EDC">
        <w:rPr>
          <w:b/>
          <w:bCs/>
          <w:color w:val="000000"/>
          <w:sz w:val="24"/>
          <w:szCs w:val="24"/>
          <w:lang w:val="en-US"/>
        </w:rPr>
        <w:t>tt</w:t>
      </w:r>
    </w:p>
    <w:p w14:paraId="23820255" w14:textId="77777777" w:rsidR="00E75855" w:rsidRPr="0003261F" w:rsidRDefault="00E75855" w:rsidP="00E75855">
      <w:pPr>
        <w:widowControl/>
        <w:autoSpaceDE/>
        <w:autoSpaceDN/>
        <w:adjustRightInd/>
        <w:ind w:firstLine="709"/>
        <w:jc w:val="both"/>
        <w:rPr>
          <w:color w:val="000000"/>
          <w:sz w:val="24"/>
          <w:szCs w:val="24"/>
          <w:lang w:val="en-US"/>
        </w:rPr>
      </w:pPr>
      <w:r w:rsidRPr="009E3EDC">
        <w:rPr>
          <w:color w:val="000000"/>
          <w:sz w:val="24"/>
          <w:szCs w:val="24"/>
          <w:lang w:val="en-US"/>
        </w:rPr>
        <w:t>Abstract</w:t>
      </w:r>
    </w:p>
    <w:p w14:paraId="4DA03871" w14:textId="77777777" w:rsidR="00E75855" w:rsidRPr="0003261F" w:rsidRDefault="00E75855" w:rsidP="00E75855">
      <w:pPr>
        <w:widowControl/>
        <w:autoSpaceDE/>
        <w:autoSpaceDN/>
        <w:adjustRightInd/>
        <w:ind w:firstLine="709"/>
        <w:jc w:val="both"/>
        <w:rPr>
          <w:sz w:val="24"/>
          <w:szCs w:val="24"/>
          <w:lang w:val="en-US"/>
        </w:rPr>
      </w:pPr>
      <w:r w:rsidRPr="009E3EDC">
        <w:rPr>
          <w:color w:val="000000"/>
          <w:sz w:val="24"/>
          <w:szCs w:val="24"/>
          <w:lang w:val="en-US"/>
        </w:rPr>
        <w:t>The purpose of this article is to propose a new “theory,” the Strategic Analysis of</w:t>
      </w:r>
      <w:r w:rsidRPr="0003261F">
        <w:rPr>
          <w:color w:val="000000"/>
          <w:sz w:val="24"/>
          <w:szCs w:val="24"/>
          <w:lang w:val="en-US"/>
        </w:rPr>
        <w:t xml:space="preserve"> </w:t>
      </w:r>
      <w:r w:rsidRPr="009E3EDC">
        <w:rPr>
          <w:color w:val="000000"/>
          <w:sz w:val="24"/>
          <w:szCs w:val="24"/>
          <w:lang w:val="en-US"/>
        </w:rPr>
        <w:t>Financial Markets (SAFM) theory that explains the operation of financial markets</w:t>
      </w:r>
      <w:r w:rsidRPr="0003261F">
        <w:rPr>
          <w:color w:val="000000"/>
          <w:sz w:val="24"/>
          <w:szCs w:val="24"/>
          <w:lang w:val="en-US"/>
        </w:rPr>
        <w:t xml:space="preserve"> </w:t>
      </w:r>
      <w:r w:rsidRPr="009E3EDC">
        <w:rPr>
          <w:color w:val="000000"/>
          <w:sz w:val="24"/>
          <w:szCs w:val="24"/>
          <w:lang w:val="en-US"/>
        </w:rPr>
        <w:t>using the analytical perspective of an enlightened gambler. The gambler</w:t>
      </w:r>
      <w:r w:rsidRPr="0003261F">
        <w:rPr>
          <w:color w:val="000000"/>
          <w:sz w:val="24"/>
          <w:szCs w:val="24"/>
          <w:lang w:val="en-US"/>
        </w:rPr>
        <w:t xml:space="preserve"> </w:t>
      </w:r>
      <w:r w:rsidRPr="009E3EDC">
        <w:rPr>
          <w:color w:val="000000"/>
          <w:sz w:val="24"/>
          <w:szCs w:val="24"/>
          <w:lang w:val="en-US"/>
        </w:rPr>
        <w:t>understands that all opportunities for superior performance arise from suboptimal</w:t>
      </w:r>
      <w:r w:rsidRPr="0003261F">
        <w:rPr>
          <w:color w:val="000000"/>
          <w:sz w:val="24"/>
          <w:szCs w:val="24"/>
          <w:lang w:val="en-US"/>
        </w:rPr>
        <w:t xml:space="preserve"> </w:t>
      </w:r>
      <w:r w:rsidRPr="009E3EDC">
        <w:rPr>
          <w:color w:val="000000"/>
          <w:sz w:val="24"/>
          <w:szCs w:val="24"/>
          <w:lang w:val="en-US"/>
        </w:rPr>
        <w:t xml:space="preserve">decisions by </w:t>
      </w:r>
      <w:r w:rsidRPr="0003261F">
        <w:rPr>
          <w:color w:val="000000"/>
          <w:sz w:val="24"/>
          <w:szCs w:val="24"/>
          <w:lang w:val="en-US"/>
        </w:rPr>
        <w:t>humans but</w:t>
      </w:r>
      <w:r w:rsidRPr="009E3EDC">
        <w:rPr>
          <w:color w:val="000000"/>
          <w:sz w:val="24"/>
          <w:szCs w:val="24"/>
          <w:lang w:val="en-US"/>
        </w:rPr>
        <w:t xml:space="preserve"> understands also that knowledge of human decision</w:t>
      </w:r>
      <w:r w:rsidRPr="0003261F">
        <w:rPr>
          <w:color w:val="000000"/>
          <w:sz w:val="24"/>
          <w:szCs w:val="24"/>
          <w:lang w:val="en-US"/>
        </w:rPr>
        <w:t xml:space="preserve"> </w:t>
      </w:r>
      <w:r w:rsidRPr="009E3EDC">
        <w:rPr>
          <w:color w:val="000000"/>
          <w:sz w:val="24"/>
          <w:szCs w:val="24"/>
          <w:lang w:val="en-US"/>
        </w:rPr>
        <w:t>making alone is not enough to understand market behavior — one must still model</w:t>
      </w:r>
      <w:r w:rsidRPr="0003261F">
        <w:rPr>
          <w:color w:val="000000"/>
          <w:sz w:val="24"/>
          <w:szCs w:val="24"/>
          <w:lang w:val="en-US"/>
        </w:rPr>
        <w:t xml:space="preserve"> </w:t>
      </w:r>
      <w:r w:rsidRPr="009E3EDC">
        <w:rPr>
          <w:color w:val="000000"/>
          <w:sz w:val="24"/>
          <w:szCs w:val="24"/>
          <w:lang w:val="en-US"/>
        </w:rPr>
        <w:t>how those decisions lead to market prices. Thus</w:t>
      </w:r>
      <w:r w:rsidRPr="0003261F">
        <w:rPr>
          <w:color w:val="000000"/>
          <w:sz w:val="24"/>
          <w:szCs w:val="24"/>
          <w:lang w:val="en-US"/>
        </w:rPr>
        <w:t>,</w:t>
      </w:r>
      <w:r w:rsidRPr="009E3EDC">
        <w:rPr>
          <w:color w:val="000000"/>
          <w:sz w:val="24"/>
          <w:szCs w:val="24"/>
          <w:lang w:val="en-US"/>
        </w:rPr>
        <w:t xml:space="preserve"> are there three parts to the model:</w:t>
      </w:r>
      <w:r w:rsidRPr="0003261F">
        <w:rPr>
          <w:color w:val="000000"/>
          <w:sz w:val="24"/>
          <w:szCs w:val="24"/>
          <w:lang w:val="en-US"/>
        </w:rPr>
        <w:t xml:space="preserve"> </w:t>
      </w:r>
      <w:r w:rsidRPr="009E3EDC">
        <w:rPr>
          <w:color w:val="000000"/>
          <w:sz w:val="24"/>
          <w:szCs w:val="24"/>
          <w:lang w:val="en-US"/>
        </w:rPr>
        <w:t>gambling theory, human decision making and strategic problem solving. A new</w:t>
      </w:r>
      <w:r w:rsidRPr="0003261F">
        <w:rPr>
          <w:color w:val="000000"/>
          <w:sz w:val="24"/>
          <w:szCs w:val="24"/>
          <w:lang w:val="en-US"/>
        </w:rPr>
        <w:t xml:space="preserve"> </w:t>
      </w:r>
      <w:r w:rsidRPr="009E3EDC">
        <w:rPr>
          <w:color w:val="000000"/>
          <w:sz w:val="24"/>
          <w:szCs w:val="24"/>
          <w:lang w:val="en-US"/>
        </w:rPr>
        <w:t>theory is necessary because at this writing in 2017, there is no theory of financial</w:t>
      </w:r>
      <w:r w:rsidRPr="0003261F">
        <w:rPr>
          <w:color w:val="000000"/>
          <w:sz w:val="24"/>
          <w:szCs w:val="24"/>
          <w:lang w:val="en-US"/>
        </w:rPr>
        <w:t xml:space="preserve"> </w:t>
      </w:r>
      <w:r w:rsidRPr="009E3EDC">
        <w:rPr>
          <w:color w:val="000000"/>
          <w:sz w:val="24"/>
          <w:szCs w:val="24"/>
          <w:lang w:val="en-US"/>
        </w:rPr>
        <w:t>markets acceptable to both practitioners and theorists. Theorists’ efficient market</w:t>
      </w:r>
      <w:r>
        <w:rPr>
          <w:color w:val="000000"/>
          <w:sz w:val="24"/>
          <w:szCs w:val="24"/>
          <w:lang w:val="en-US"/>
        </w:rPr>
        <w:t xml:space="preserve"> </w:t>
      </w:r>
      <w:r w:rsidRPr="009E3EDC">
        <w:rPr>
          <w:color w:val="000000"/>
          <w:sz w:val="24"/>
          <w:szCs w:val="24"/>
          <w:lang w:val="en-US"/>
        </w:rPr>
        <w:t>theory, for example, cannot explain bubbles and crashes nor the exceptional returns</w:t>
      </w:r>
      <w:r w:rsidRPr="0003261F">
        <w:rPr>
          <w:color w:val="000000"/>
          <w:sz w:val="24"/>
          <w:szCs w:val="24"/>
          <w:lang w:val="en-US"/>
        </w:rPr>
        <w:t xml:space="preserve"> </w:t>
      </w:r>
      <w:r w:rsidRPr="009E3EDC">
        <w:rPr>
          <w:color w:val="000000"/>
          <w:sz w:val="24"/>
          <w:szCs w:val="24"/>
          <w:lang w:val="en-US"/>
        </w:rPr>
        <w:t>of famous investors and speculators such as Warren Buffett and George Soros. At</w:t>
      </w:r>
      <w:r w:rsidRPr="0003261F">
        <w:rPr>
          <w:color w:val="000000"/>
          <w:sz w:val="24"/>
          <w:szCs w:val="24"/>
          <w:lang w:val="en-US"/>
        </w:rPr>
        <w:t xml:space="preserve"> </w:t>
      </w:r>
      <w:r w:rsidRPr="009E3EDC">
        <w:rPr>
          <w:color w:val="000000"/>
          <w:sz w:val="24"/>
          <w:szCs w:val="24"/>
          <w:lang w:val="en-US"/>
        </w:rPr>
        <w:t xml:space="preserve">the same time, a new theory must be </w:t>
      </w:r>
      <w:proofErr w:type="gramStart"/>
      <w:r w:rsidRPr="009E3EDC">
        <w:rPr>
          <w:color w:val="000000"/>
          <w:sz w:val="24"/>
          <w:szCs w:val="24"/>
          <w:lang w:val="en-US"/>
        </w:rPr>
        <w:t>sufficiently quantitative</w:t>
      </w:r>
      <w:proofErr w:type="gramEnd"/>
      <w:r w:rsidRPr="009E3EDC">
        <w:rPr>
          <w:color w:val="000000"/>
          <w:sz w:val="24"/>
          <w:szCs w:val="24"/>
          <w:lang w:val="en-US"/>
        </w:rPr>
        <w:t>, explain market</w:t>
      </w:r>
      <w:r w:rsidRPr="0003261F">
        <w:rPr>
          <w:color w:val="000000"/>
          <w:sz w:val="24"/>
          <w:szCs w:val="24"/>
          <w:lang w:val="en-US"/>
        </w:rPr>
        <w:t xml:space="preserve"> </w:t>
      </w:r>
      <w:r>
        <w:rPr>
          <w:color w:val="000000"/>
          <w:sz w:val="24"/>
          <w:szCs w:val="24"/>
          <w:lang w:val="en-US"/>
        </w:rPr>
        <w:t>“</w:t>
      </w:r>
      <w:r w:rsidRPr="009E3EDC">
        <w:rPr>
          <w:color w:val="000000"/>
          <w:sz w:val="24"/>
          <w:szCs w:val="24"/>
          <w:lang w:val="en-US"/>
        </w:rPr>
        <w:t>anomalies” and provide predictions in order to satisfy theorists. It is hoped that</w:t>
      </w:r>
      <w:r w:rsidRPr="0003261F">
        <w:rPr>
          <w:color w:val="000000"/>
          <w:sz w:val="24"/>
          <w:szCs w:val="24"/>
          <w:lang w:val="en-US"/>
        </w:rPr>
        <w:t xml:space="preserve"> </w:t>
      </w:r>
      <w:r w:rsidRPr="009E3EDC">
        <w:rPr>
          <w:color w:val="000000"/>
          <w:sz w:val="24"/>
          <w:szCs w:val="24"/>
          <w:lang w:val="en-US"/>
        </w:rPr>
        <w:t>the SAFM framework will meet these requirements</w:t>
      </w:r>
    </w:p>
    <w:p w14:paraId="16A21E6C" w14:textId="77777777" w:rsidR="00E75855" w:rsidRPr="009E3EDC" w:rsidRDefault="00E75855" w:rsidP="00E75855">
      <w:pPr>
        <w:pStyle w:val="a6"/>
        <w:widowControl/>
        <w:autoSpaceDE/>
        <w:autoSpaceDN/>
        <w:adjustRightInd/>
        <w:ind w:left="0" w:firstLine="709"/>
        <w:rPr>
          <w:color w:val="000000"/>
          <w:sz w:val="24"/>
          <w:szCs w:val="24"/>
          <w:lang w:val="en-US"/>
        </w:rPr>
      </w:pPr>
    </w:p>
    <w:p w14:paraId="44FF5C70" w14:textId="1A753827" w:rsidR="00595AB4" w:rsidRPr="00595AB4" w:rsidRDefault="00595AB4" w:rsidP="00595AB4">
      <w:pPr>
        <w:pStyle w:val="a6"/>
        <w:widowControl/>
        <w:autoSpaceDE/>
        <w:autoSpaceDN/>
        <w:adjustRightInd/>
        <w:ind w:left="0" w:firstLine="709"/>
        <w:rPr>
          <w:b/>
          <w:bCs/>
          <w:sz w:val="24"/>
          <w:szCs w:val="24"/>
          <w:lang w:val="en-US"/>
        </w:rPr>
      </w:pPr>
      <w:r w:rsidRPr="00595AB4">
        <w:rPr>
          <w:rFonts w:ascii="TimesNewRomanPS-BoldMT" w:hAnsi="TimesNewRomanPS-BoldMT"/>
          <w:b/>
          <w:bCs/>
          <w:color w:val="000000"/>
          <w:sz w:val="24"/>
          <w:szCs w:val="24"/>
        </w:rPr>
        <w:t>Задание</w:t>
      </w:r>
      <w:r w:rsidRPr="00595AB4">
        <w:rPr>
          <w:b/>
          <w:bCs/>
          <w:sz w:val="24"/>
          <w:szCs w:val="24"/>
          <w:lang w:val="en-US"/>
        </w:rPr>
        <w:t xml:space="preserve"> </w:t>
      </w:r>
      <w:r w:rsidR="003014F0" w:rsidRPr="00427490">
        <w:rPr>
          <w:b/>
          <w:bCs/>
          <w:sz w:val="24"/>
          <w:szCs w:val="24"/>
          <w:lang w:val="en-US"/>
        </w:rPr>
        <w:t>2</w:t>
      </w:r>
      <w:r w:rsidRPr="00595AB4">
        <w:rPr>
          <w:b/>
          <w:bCs/>
          <w:sz w:val="24"/>
          <w:szCs w:val="24"/>
          <w:lang w:val="en-US"/>
        </w:rPr>
        <w:t>. A</w:t>
      </w:r>
      <w:r w:rsidR="00817D8D">
        <w:rPr>
          <w:b/>
          <w:bCs/>
          <w:sz w:val="24"/>
          <w:szCs w:val="24"/>
          <w:lang w:val="en-US"/>
        </w:rPr>
        <w:t xml:space="preserve">cademic </w:t>
      </w:r>
      <w:r w:rsidRPr="00595AB4">
        <w:rPr>
          <w:b/>
          <w:bCs/>
          <w:sz w:val="24"/>
          <w:szCs w:val="24"/>
          <w:lang w:val="en-US"/>
        </w:rPr>
        <w:t>W</w:t>
      </w:r>
      <w:r w:rsidR="00817D8D">
        <w:rPr>
          <w:b/>
          <w:bCs/>
          <w:sz w:val="24"/>
          <w:szCs w:val="24"/>
          <w:lang w:val="en-US"/>
        </w:rPr>
        <w:t>riting</w:t>
      </w:r>
    </w:p>
    <w:p w14:paraId="138A1772"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How much do you know about academic writing? Find out by doing</w:t>
      </w:r>
      <w:r>
        <w:rPr>
          <w:sz w:val="24"/>
          <w:szCs w:val="24"/>
          <w:lang w:val="en-US"/>
        </w:rPr>
        <w:t xml:space="preserve"> </w:t>
      </w:r>
      <w:r w:rsidRPr="00A84D7B">
        <w:rPr>
          <w:sz w:val="24"/>
          <w:szCs w:val="24"/>
          <w:lang w:val="en-US"/>
        </w:rPr>
        <w:t>this quiz.</w:t>
      </w:r>
    </w:p>
    <w:p w14:paraId="33B23353"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1. The main difference between academic writing and normal writing is</w:t>
      </w:r>
      <w:r>
        <w:rPr>
          <w:sz w:val="24"/>
          <w:szCs w:val="24"/>
          <w:lang w:val="en-US"/>
        </w:rPr>
        <w:t xml:space="preserve"> </w:t>
      </w:r>
      <w:r w:rsidRPr="00A84D7B">
        <w:rPr>
          <w:sz w:val="24"/>
          <w:szCs w:val="24"/>
          <w:lang w:val="en-US"/>
        </w:rPr>
        <w:t>that academic writing:</w:t>
      </w:r>
    </w:p>
    <w:p w14:paraId="5667D8DC"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a) </w:t>
      </w:r>
      <w:proofErr w:type="gramStart"/>
      <w:r w:rsidRPr="00A84D7B">
        <w:rPr>
          <w:sz w:val="24"/>
          <w:szCs w:val="24"/>
          <w:lang w:val="en-US"/>
        </w:rPr>
        <w:t>uses</w:t>
      </w:r>
      <w:proofErr w:type="gramEnd"/>
      <w:r w:rsidRPr="00A84D7B">
        <w:rPr>
          <w:sz w:val="24"/>
          <w:szCs w:val="24"/>
          <w:lang w:val="en-US"/>
        </w:rPr>
        <w:t xml:space="preserve"> longer words;</w:t>
      </w:r>
    </w:p>
    <w:p w14:paraId="68F7445D" w14:textId="77777777" w:rsidR="00595AB4" w:rsidRDefault="00595AB4" w:rsidP="00595AB4">
      <w:pPr>
        <w:pStyle w:val="a6"/>
        <w:widowControl/>
        <w:autoSpaceDE/>
        <w:autoSpaceDN/>
        <w:adjustRightInd/>
        <w:ind w:left="0" w:firstLine="709"/>
        <w:rPr>
          <w:sz w:val="24"/>
          <w:szCs w:val="24"/>
          <w:lang w:val="en-US"/>
        </w:rPr>
      </w:pPr>
      <w:proofErr w:type="gramStart"/>
      <w:r w:rsidRPr="00A84D7B">
        <w:rPr>
          <w:sz w:val="24"/>
          <w:szCs w:val="24"/>
          <w:lang w:val="en-US"/>
        </w:rPr>
        <w:t>b</w:t>
      </w:r>
      <w:proofErr w:type="gramEnd"/>
      <w:r w:rsidRPr="00A84D7B">
        <w:rPr>
          <w:sz w:val="24"/>
          <w:szCs w:val="24"/>
          <w:lang w:val="en-US"/>
        </w:rPr>
        <w:t>) tries to be precise and unbiased;</w:t>
      </w:r>
    </w:p>
    <w:p w14:paraId="710698D2"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c) is harder to understand.</w:t>
      </w:r>
    </w:p>
    <w:p w14:paraId="2521A5DB"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2. The difference between a project and an essay is:</w:t>
      </w:r>
    </w:p>
    <w:p w14:paraId="16E475E3"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a) </w:t>
      </w:r>
      <w:proofErr w:type="gramStart"/>
      <w:r w:rsidRPr="00A84D7B">
        <w:rPr>
          <w:sz w:val="24"/>
          <w:szCs w:val="24"/>
          <w:lang w:val="en-US"/>
        </w:rPr>
        <w:t>essays</w:t>
      </w:r>
      <w:proofErr w:type="gramEnd"/>
      <w:r w:rsidRPr="00A84D7B">
        <w:rPr>
          <w:sz w:val="24"/>
          <w:szCs w:val="24"/>
          <w:lang w:val="en-US"/>
        </w:rPr>
        <w:t xml:space="preserve"> are longer;</w:t>
      </w:r>
    </w:p>
    <w:p w14:paraId="558B4933"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b) </w:t>
      </w:r>
      <w:proofErr w:type="gramStart"/>
      <w:r w:rsidRPr="00A84D7B">
        <w:rPr>
          <w:sz w:val="24"/>
          <w:szCs w:val="24"/>
          <w:lang w:val="en-US"/>
        </w:rPr>
        <w:t>projects</w:t>
      </w:r>
      <w:proofErr w:type="gramEnd"/>
      <w:r w:rsidRPr="00A84D7B">
        <w:rPr>
          <w:sz w:val="24"/>
          <w:szCs w:val="24"/>
          <w:lang w:val="en-US"/>
        </w:rPr>
        <w:t xml:space="preserve"> are longer;</w:t>
      </w:r>
    </w:p>
    <w:p w14:paraId="5B840B28"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c) students choose projects’ topics.</w:t>
      </w:r>
    </w:p>
    <w:p w14:paraId="73ACF15E"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3. Teachers complain most about students:</w:t>
      </w:r>
    </w:p>
    <w:p w14:paraId="4CB49C4F"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a) </w:t>
      </w:r>
      <w:proofErr w:type="gramStart"/>
      <w:r w:rsidRPr="00A84D7B">
        <w:rPr>
          <w:sz w:val="24"/>
          <w:szCs w:val="24"/>
          <w:lang w:val="en-US"/>
        </w:rPr>
        <w:t>not</w:t>
      </w:r>
      <w:proofErr w:type="gramEnd"/>
      <w:r w:rsidRPr="00A84D7B">
        <w:rPr>
          <w:sz w:val="24"/>
          <w:szCs w:val="24"/>
          <w:lang w:val="en-US"/>
        </w:rPr>
        <w:t xml:space="preserve"> answering the question given;</w:t>
      </w:r>
    </w:p>
    <w:p w14:paraId="47DD5199"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b) </w:t>
      </w:r>
      <w:proofErr w:type="gramStart"/>
      <w:r w:rsidRPr="00A84D7B">
        <w:rPr>
          <w:sz w:val="24"/>
          <w:szCs w:val="24"/>
          <w:lang w:val="en-US"/>
        </w:rPr>
        <w:t>not</w:t>
      </w:r>
      <w:proofErr w:type="gramEnd"/>
      <w:r w:rsidRPr="00A84D7B">
        <w:rPr>
          <w:sz w:val="24"/>
          <w:szCs w:val="24"/>
          <w:lang w:val="en-US"/>
        </w:rPr>
        <w:t xml:space="preserve"> writing enough;</w:t>
      </w:r>
    </w:p>
    <w:p w14:paraId="10903EB0"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lastRenderedPageBreak/>
        <w:t>c) not referencing properly.</w:t>
      </w:r>
    </w:p>
    <w:p w14:paraId="08C1B331"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4. The best time to write an introduction is often:</w:t>
      </w:r>
    </w:p>
    <w:p w14:paraId="0A041CB2"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a) </w:t>
      </w:r>
      <w:proofErr w:type="gramStart"/>
      <w:r w:rsidRPr="00A84D7B">
        <w:rPr>
          <w:sz w:val="24"/>
          <w:szCs w:val="24"/>
          <w:lang w:val="en-US"/>
        </w:rPr>
        <w:t>first</w:t>
      </w:r>
      <w:proofErr w:type="gramEnd"/>
      <w:r w:rsidRPr="00A84D7B">
        <w:rPr>
          <w:sz w:val="24"/>
          <w:szCs w:val="24"/>
          <w:lang w:val="en-US"/>
        </w:rPr>
        <w:t>;</w:t>
      </w:r>
    </w:p>
    <w:p w14:paraId="5ACD8D7D"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b) </w:t>
      </w:r>
      <w:proofErr w:type="gramStart"/>
      <w:r w:rsidRPr="00A84D7B">
        <w:rPr>
          <w:sz w:val="24"/>
          <w:szCs w:val="24"/>
          <w:lang w:val="en-US"/>
        </w:rPr>
        <w:t>last</w:t>
      </w:r>
      <w:proofErr w:type="gramEnd"/>
      <w:r w:rsidRPr="00A84D7B">
        <w:rPr>
          <w:sz w:val="24"/>
          <w:szCs w:val="24"/>
          <w:lang w:val="en-US"/>
        </w:rPr>
        <w:t>;</w:t>
      </w:r>
    </w:p>
    <w:p w14:paraId="1AB9D06D"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c) after writing the main body.</w:t>
      </w:r>
    </w:p>
    <w:p w14:paraId="657D9B2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5. Plagiarism is:</w:t>
      </w:r>
    </w:p>
    <w:p w14:paraId="1EB6BBF5"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a</w:t>
      </w:r>
      <w:proofErr w:type="gramEnd"/>
      <w:r w:rsidRPr="00E90075">
        <w:rPr>
          <w:sz w:val="24"/>
          <w:szCs w:val="24"/>
          <w:lang w:val="en-US"/>
        </w:rPr>
        <w:t xml:space="preserve"> dangerous disease;</w:t>
      </w:r>
    </w:p>
    <w:p w14:paraId="635558B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an</w:t>
      </w:r>
      <w:proofErr w:type="gramEnd"/>
      <w:r w:rsidRPr="00E90075">
        <w:rPr>
          <w:sz w:val="24"/>
          <w:szCs w:val="24"/>
          <w:lang w:val="en-US"/>
        </w:rPr>
        <w:t xml:space="preserve"> academic offence;</w:t>
      </w:r>
    </w:p>
    <w:p w14:paraId="5C39D6A6"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an academic website.</w:t>
      </w:r>
    </w:p>
    <w:p w14:paraId="31EC7A8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6. Making careful notes is essential for:</w:t>
      </w:r>
    </w:p>
    <w:p w14:paraId="5825F0F9"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writing</w:t>
      </w:r>
      <w:proofErr w:type="gramEnd"/>
      <w:r w:rsidRPr="00E90075">
        <w:rPr>
          <w:sz w:val="24"/>
          <w:szCs w:val="24"/>
          <w:lang w:val="en-US"/>
        </w:rPr>
        <w:t xml:space="preserve"> essays;</w:t>
      </w:r>
    </w:p>
    <w:p w14:paraId="429A6F6D"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revising</w:t>
      </w:r>
      <w:proofErr w:type="gramEnd"/>
      <w:r w:rsidRPr="00E90075">
        <w:rPr>
          <w:sz w:val="24"/>
          <w:szCs w:val="24"/>
          <w:lang w:val="en-US"/>
        </w:rPr>
        <w:t xml:space="preserve"> for exams;</w:t>
      </w:r>
    </w:p>
    <w:p w14:paraId="39B182D0"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all academic work.</w:t>
      </w:r>
    </w:p>
    <w:p w14:paraId="69F433B6"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7. An in-text citation looks like:</w:t>
      </w:r>
    </w:p>
    <w:p w14:paraId="5870B843"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a) (Manton, 2008);</w:t>
      </w:r>
    </w:p>
    <w:p w14:paraId="7759D8CC"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b) (Richard Manton, 2008);</w:t>
      </w:r>
    </w:p>
    <w:p w14:paraId="4CDF10F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(Manton, R. 2008).</w:t>
      </w:r>
    </w:p>
    <w:p w14:paraId="249B453A"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8. Paraphrasing a text means:</w:t>
      </w:r>
    </w:p>
    <w:p w14:paraId="73BB85F4"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making</w:t>
      </w:r>
      <w:proofErr w:type="gramEnd"/>
      <w:r w:rsidRPr="00E90075">
        <w:rPr>
          <w:sz w:val="24"/>
          <w:szCs w:val="24"/>
          <w:lang w:val="en-US"/>
        </w:rPr>
        <w:t xml:space="preserve"> it shorter;</w:t>
      </w:r>
    </w:p>
    <w:p w14:paraId="7C0ED135"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changing</w:t>
      </w:r>
      <w:proofErr w:type="gramEnd"/>
      <w:r w:rsidRPr="00E90075">
        <w:rPr>
          <w:sz w:val="24"/>
          <w:szCs w:val="24"/>
          <w:lang w:val="en-US"/>
        </w:rPr>
        <w:t xml:space="preserve"> a lot of the vocabulary;</w:t>
      </w:r>
    </w:p>
    <w:p w14:paraId="5F7CC9ED"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adding more detail.</w:t>
      </w:r>
    </w:p>
    <w:p w14:paraId="515B63A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9. Paragraphs always contain:</w:t>
      </w:r>
    </w:p>
    <w:p w14:paraId="3A0C2191"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six</w:t>
      </w:r>
      <w:proofErr w:type="gramEnd"/>
      <w:r w:rsidRPr="00E90075">
        <w:rPr>
          <w:sz w:val="24"/>
          <w:szCs w:val="24"/>
          <w:lang w:val="en-US"/>
        </w:rPr>
        <w:t xml:space="preserve"> or more sentences;</w:t>
      </w:r>
    </w:p>
    <w:p w14:paraId="7E708E37"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an</w:t>
      </w:r>
      <w:proofErr w:type="gramEnd"/>
      <w:r w:rsidRPr="00E90075">
        <w:rPr>
          <w:sz w:val="24"/>
          <w:szCs w:val="24"/>
          <w:lang w:val="en-US"/>
        </w:rPr>
        <w:t xml:space="preserve"> example;</w:t>
      </w:r>
    </w:p>
    <w:p w14:paraId="3F0CCC51"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c) </w:t>
      </w:r>
      <w:proofErr w:type="gramStart"/>
      <w:r w:rsidRPr="00E90075">
        <w:rPr>
          <w:sz w:val="24"/>
          <w:szCs w:val="24"/>
          <w:lang w:val="en-US"/>
        </w:rPr>
        <w:t>a</w:t>
      </w:r>
      <w:proofErr w:type="gramEnd"/>
      <w:r w:rsidRPr="00E90075">
        <w:rPr>
          <w:sz w:val="24"/>
          <w:szCs w:val="24"/>
          <w:lang w:val="en-US"/>
        </w:rPr>
        <w:t xml:space="preserve"> topic sentence.</w:t>
      </w:r>
    </w:p>
    <w:p w14:paraId="69070E79"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10. The purpose of an introduction is:</w:t>
      </w:r>
    </w:p>
    <w:p w14:paraId="4EC329F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to</w:t>
      </w:r>
      <w:proofErr w:type="gramEnd"/>
      <w:r w:rsidRPr="00E90075">
        <w:rPr>
          <w:sz w:val="24"/>
          <w:szCs w:val="24"/>
          <w:lang w:val="en-US"/>
        </w:rPr>
        <w:t xml:space="preserve"> give your aims and methods;</w:t>
      </w:r>
    </w:p>
    <w:p w14:paraId="302F0703"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to</w:t>
      </w:r>
      <w:proofErr w:type="gramEnd"/>
      <w:r w:rsidRPr="00E90075">
        <w:rPr>
          <w:sz w:val="24"/>
          <w:szCs w:val="24"/>
          <w:lang w:val="en-US"/>
        </w:rPr>
        <w:t xml:space="preserve"> excite the reader;</w:t>
      </w:r>
    </w:p>
    <w:p w14:paraId="172CBCBC"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c) to </w:t>
      </w:r>
      <w:proofErr w:type="spellStart"/>
      <w:r w:rsidRPr="00E90075">
        <w:rPr>
          <w:sz w:val="24"/>
          <w:szCs w:val="24"/>
          <w:lang w:val="en-US"/>
        </w:rPr>
        <w:t>summarise</w:t>
      </w:r>
      <w:proofErr w:type="spellEnd"/>
      <w:r w:rsidRPr="00E90075">
        <w:rPr>
          <w:sz w:val="24"/>
          <w:szCs w:val="24"/>
          <w:lang w:val="en-US"/>
        </w:rPr>
        <w:t xml:space="preserve"> your ideas.</w:t>
      </w:r>
    </w:p>
    <w:p w14:paraId="2A512614"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11. Proof-reading means:</w:t>
      </w:r>
    </w:p>
    <w:p w14:paraId="062EA66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getting</w:t>
      </w:r>
      <w:proofErr w:type="gramEnd"/>
      <w:r w:rsidRPr="00E90075">
        <w:rPr>
          <w:sz w:val="24"/>
          <w:szCs w:val="24"/>
          <w:lang w:val="en-US"/>
        </w:rPr>
        <w:t xml:space="preserve"> a friend to check your work;</w:t>
      </w:r>
    </w:p>
    <w:p w14:paraId="46B3A9A5"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checking</w:t>
      </w:r>
      <w:proofErr w:type="gramEnd"/>
      <w:r w:rsidRPr="00E90075">
        <w:rPr>
          <w:sz w:val="24"/>
          <w:szCs w:val="24"/>
          <w:lang w:val="en-US"/>
        </w:rPr>
        <w:t xml:space="preserve"> for minor errors;</w:t>
      </w:r>
    </w:p>
    <w:p w14:paraId="757FF70E"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re-writing.</w:t>
      </w:r>
    </w:p>
    <w:p w14:paraId="4935C54D"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12. Teachers expect students to adopt a critical approach to their sources:</w:t>
      </w:r>
    </w:p>
    <w:p w14:paraId="2EDF067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sometimes</w:t>
      </w:r>
      <w:proofErr w:type="gramEnd"/>
      <w:r w:rsidRPr="00E90075">
        <w:rPr>
          <w:sz w:val="24"/>
          <w:szCs w:val="24"/>
          <w:lang w:val="en-US"/>
        </w:rPr>
        <w:t>;</w:t>
      </w:r>
    </w:p>
    <w:p w14:paraId="3D0902B7"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only</w:t>
      </w:r>
      <w:proofErr w:type="gramEnd"/>
      <w:r w:rsidRPr="00E90075">
        <w:rPr>
          <w:sz w:val="24"/>
          <w:szCs w:val="24"/>
          <w:lang w:val="en-US"/>
        </w:rPr>
        <w:t xml:space="preserve"> for Master’s work;</w:t>
      </w:r>
    </w:p>
    <w:p w14:paraId="1DB9F263"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always.</w:t>
      </w:r>
    </w:p>
    <w:p w14:paraId="639EB8EA" w14:textId="294A1295" w:rsidR="00595AB4" w:rsidRPr="001B725F" w:rsidRDefault="00595AB4" w:rsidP="00595AB4">
      <w:pPr>
        <w:ind w:firstLine="709"/>
        <w:jc w:val="both"/>
        <w:rPr>
          <w:rFonts w:ascii="TimesNewRomanPS-BoldMT" w:hAnsi="TimesNewRomanPS-BoldMT"/>
          <w:b/>
          <w:bCs/>
          <w:color w:val="000000"/>
          <w:sz w:val="28"/>
          <w:szCs w:val="28"/>
          <w:lang w:val="en-US"/>
        </w:rPr>
      </w:pPr>
    </w:p>
    <w:p w14:paraId="3517196D" w14:textId="49C843E8" w:rsidR="00B94CD4" w:rsidRPr="0003261F" w:rsidRDefault="00B94CD4" w:rsidP="00B94CD4">
      <w:pPr>
        <w:pStyle w:val="a6"/>
        <w:widowControl/>
        <w:autoSpaceDE/>
        <w:autoSpaceDN/>
        <w:adjustRightInd/>
        <w:ind w:left="0" w:firstLine="709"/>
        <w:jc w:val="both"/>
        <w:rPr>
          <w:i/>
          <w:iCs/>
          <w:color w:val="000000"/>
          <w:sz w:val="24"/>
          <w:szCs w:val="24"/>
          <w:lang w:val="en-US"/>
        </w:rPr>
      </w:pPr>
      <w:r>
        <w:rPr>
          <w:b/>
          <w:bCs/>
          <w:color w:val="000000"/>
          <w:sz w:val="24"/>
          <w:szCs w:val="24"/>
        </w:rPr>
        <w:t>Задание</w:t>
      </w:r>
      <w:r w:rsidRPr="0003261F">
        <w:rPr>
          <w:b/>
          <w:bCs/>
          <w:color w:val="000000"/>
          <w:sz w:val="24"/>
          <w:szCs w:val="24"/>
          <w:lang w:val="en-US"/>
        </w:rPr>
        <w:t xml:space="preserve"> </w:t>
      </w:r>
      <w:r w:rsidR="003014F0" w:rsidRPr="00427490">
        <w:rPr>
          <w:b/>
          <w:bCs/>
          <w:color w:val="000000"/>
          <w:sz w:val="24"/>
          <w:szCs w:val="24"/>
          <w:lang w:val="en-US"/>
        </w:rPr>
        <w:t>3</w:t>
      </w:r>
      <w:r>
        <w:rPr>
          <w:b/>
          <w:bCs/>
          <w:color w:val="000000"/>
          <w:sz w:val="24"/>
          <w:szCs w:val="24"/>
          <w:lang w:val="en-US"/>
        </w:rPr>
        <w:t>.</w:t>
      </w:r>
      <w:r w:rsidRPr="0003261F">
        <w:rPr>
          <w:b/>
          <w:bCs/>
          <w:color w:val="000000"/>
          <w:sz w:val="24"/>
          <w:szCs w:val="24"/>
          <w:lang w:val="en-US"/>
        </w:rPr>
        <w:t xml:space="preserve"> </w:t>
      </w:r>
      <w:r w:rsidRPr="0003261F">
        <w:rPr>
          <w:i/>
          <w:iCs/>
          <w:color w:val="000000"/>
          <w:sz w:val="24"/>
          <w:szCs w:val="24"/>
          <w:lang w:val="en-US"/>
        </w:rPr>
        <w:t>This is an abstract for a research paper. Study the abstract in the box and identify the main structural parts of it: motivation, problem statement, approach, results, and conclusions. Answer the following questions:</w:t>
      </w:r>
    </w:p>
    <w:p w14:paraId="52373BE5" w14:textId="77777777" w:rsidR="00B94CD4" w:rsidRPr="0003261F" w:rsidRDefault="00B94CD4" w:rsidP="00B94CD4">
      <w:pPr>
        <w:pStyle w:val="a6"/>
        <w:widowControl/>
        <w:autoSpaceDE/>
        <w:autoSpaceDN/>
        <w:adjustRightInd/>
        <w:ind w:left="0" w:firstLine="709"/>
        <w:jc w:val="both"/>
        <w:rPr>
          <w:color w:val="000000"/>
          <w:sz w:val="24"/>
          <w:szCs w:val="24"/>
          <w:lang w:val="en-US"/>
        </w:rPr>
      </w:pPr>
      <w:r w:rsidRPr="0003261F">
        <w:rPr>
          <w:color w:val="000000"/>
          <w:sz w:val="24"/>
          <w:szCs w:val="24"/>
        </w:rPr>
        <w:sym w:font="Symbol" w:char="F0B7"/>
      </w:r>
      <w:r w:rsidRPr="00785012">
        <w:rPr>
          <w:color w:val="000000"/>
          <w:sz w:val="24"/>
          <w:szCs w:val="24"/>
          <w:lang w:val="en-US"/>
        </w:rPr>
        <w:t xml:space="preserve"> </w:t>
      </w:r>
      <w:r w:rsidRPr="0003261F">
        <w:rPr>
          <w:color w:val="000000"/>
          <w:sz w:val="24"/>
          <w:szCs w:val="24"/>
          <w:lang w:val="en-US"/>
        </w:rPr>
        <w:t>What answer did the author reach from the research or study?</w:t>
      </w:r>
    </w:p>
    <w:p w14:paraId="2C019D1B" w14:textId="77777777" w:rsidR="00B94CD4" w:rsidRPr="0003261F" w:rsidRDefault="00B94CD4" w:rsidP="00B94CD4">
      <w:pPr>
        <w:pStyle w:val="a6"/>
        <w:widowControl/>
        <w:autoSpaceDE/>
        <w:autoSpaceDN/>
        <w:adjustRightInd/>
        <w:ind w:left="0" w:firstLine="709"/>
        <w:jc w:val="both"/>
        <w:rPr>
          <w:color w:val="000000"/>
          <w:sz w:val="24"/>
          <w:szCs w:val="24"/>
          <w:lang w:val="en-US"/>
        </w:rPr>
      </w:pPr>
      <w:r w:rsidRPr="0003261F">
        <w:rPr>
          <w:color w:val="000000"/>
          <w:sz w:val="24"/>
          <w:szCs w:val="24"/>
        </w:rPr>
        <w:sym w:font="Symbol" w:char="F0B7"/>
      </w:r>
      <w:r w:rsidRPr="00785012">
        <w:rPr>
          <w:color w:val="000000"/>
          <w:sz w:val="24"/>
          <w:szCs w:val="24"/>
          <w:lang w:val="en-US"/>
        </w:rPr>
        <w:t xml:space="preserve"> </w:t>
      </w:r>
      <w:r w:rsidRPr="0003261F">
        <w:rPr>
          <w:color w:val="000000"/>
          <w:sz w:val="24"/>
          <w:szCs w:val="24"/>
          <w:lang w:val="en-US"/>
        </w:rPr>
        <w:t>Was his hypothesis or argument supported?</w:t>
      </w:r>
    </w:p>
    <w:p w14:paraId="54F4D146" w14:textId="77777777" w:rsidR="00B94CD4" w:rsidRPr="0003261F" w:rsidRDefault="00B94CD4" w:rsidP="00B94CD4">
      <w:pPr>
        <w:pStyle w:val="a6"/>
        <w:widowControl/>
        <w:autoSpaceDE/>
        <w:autoSpaceDN/>
        <w:adjustRightInd/>
        <w:ind w:left="0" w:firstLine="709"/>
        <w:jc w:val="both"/>
        <w:rPr>
          <w:color w:val="000000"/>
          <w:sz w:val="24"/>
          <w:szCs w:val="24"/>
          <w:lang w:val="en-US"/>
        </w:rPr>
      </w:pPr>
      <w:r w:rsidRPr="0003261F">
        <w:rPr>
          <w:color w:val="000000"/>
          <w:sz w:val="24"/>
          <w:szCs w:val="24"/>
        </w:rPr>
        <w:sym w:font="Symbol" w:char="F0B7"/>
      </w:r>
      <w:r w:rsidRPr="00785012">
        <w:rPr>
          <w:color w:val="000000"/>
          <w:sz w:val="24"/>
          <w:szCs w:val="24"/>
          <w:lang w:val="en-US"/>
        </w:rPr>
        <w:t xml:space="preserve"> </w:t>
      </w:r>
      <w:r w:rsidRPr="0003261F">
        <w:rPr>
          <w:color w:val="000000"/>
          <w:sz w:val="24"/>
          <w:szCs w:val="24"/>
          <w:lang w:val="en-US"/>
        </w:rPr>
        <w:t>What are the general findings?</w:t>
      </w:r>
    </w:p>
    <w:p w14:paraId="4F0D5AAC" w14:textId="1E92BA54"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1. Data focusing </w:t>
      </w:r>
      <w:r w:rsidR="00B62167" w:rsidRPr="00B62167">
        <w:rPr>
          <w:color w:val="000000"/>
          <w:sz w:val="24"/>
          <w:szCs w:val="24"/>
          <w:lang w:val="en-US"/>
        </w:rPr>
        <w:t>on</w:t>
      </w:r>
      <w:r w:rsidRPr="00B62167">
        <w:rPr>
          <w:color w:val="000000"/>
          <w:sz w:val="24"/>
          <w:szCs w:val="24"/>
          <w:lang w:val="en-US"/>
        </w:rPr>
        <w:t xml:space="preserve"> internal managers and decision makers </w:t>
      </w:r>
      <w:proofErr w:type="gramStart"/>
      <w:r w:rsidRPr="00B62167">
        <w:rPr>
          <w:color w:val="000000"/>
          <w:sz w:val="24"/>
          <w:szCs w:val="24"/>
          <w:lang w:val="en-US"/>
        </w:rPr>
        <w:t>is intended</w:t>
      </w:r>
      <w:proofErr w:type="gramEnd"/>
      <w:r w:rsidRPr="00B62167">
        <w:rPr>
          <w:color w:val="000000"/>
          <w:sz w:val="24"/>
          <w:szCs w:val="24"/>
          <w:lang w:val="en-US"/>
        </w:rPr>
        <w:t xml:space="preserve"> to provide financial information relevant to a manager's operations in an effort to make sound business decisions.</w:t>
      </w:r>
    </w:p>
    <w:p w14:paraId="4E5C5612"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2. Most jurisdictions require a company to prepare and disclose a usually lengthy report issued yearly by an organization giving an account of its internal workings and especially its finances.</w:t>
      </w:r>
    </w:p>
    <w:p w14:paraId="475EC55C"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3. If you have an </w:t>
      </w:r>
      <w:proofErr w:type="spellStart"/>
      <w:r w:rsidRPr="00B62167">
        <w:rPr>
          <w:color w:val="000000"/>
          <w:sz w:val="24"/>
          <w:szCs w:val="24"/>
          <w:lang w:val="en-US"/>
        </w:rPr>
        <w:t>organisation</w:t>
      </w:r>
      <w:proofErr w:type="spellEnd"/>
      <w:r w:rsidRPr="00B62167">
        <w:rPr>
          <w:color w:val="000000"/>
          <w:sz w:val="24"/>
          <w:szCs w:val="24"/>
          <w:lang w:val="en-US"/>
        </w:rPr>
        <w:t xml:space="preserve"> formed to conduct any number of lawful business activities aiming to earn a profit for the owners of the company then you must try to make sure that you always have a good reputation with your customers.</w:t>
      </w:r>
    </w:p>
    <w:p w14:paraId="19C62594" w14:textId="380674C1"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lastRenderedPageBreak/>
        <w:t>4. When the measurement, processing</w:t>
      </w:r>
      <w:r w:rsidR="002C2857" w:rsidRPr="00AB7BE1">
        <w:rPr>
          <w:color w:val="000000"/>
          <w:sz w:val="24"/>
          <w:szCs w:val="24"/>
          <w:lang w:val="en-US"/>
        </w:rPr>
        <w:t>,</w:t>
      </w:r>
      <w:r w:rsidRPr="00B62167">
        <w:rPr>
          <w:color w:val="000000"/>
          <w:sz w:val="24"/>
          <w:szCs w:val="24"/>
          <w:lang w:val="en-US"/>
        </w:rPr>
        <w:t xml:space="preserve"> and communication of financial information about the company had been done, it was found that a small amount of money was missing, probably due to a faulty ledger entry somewhere along the line.</w:t>
      </w:r>
    </w:p>
    <w:p w14:paraId="619C595C"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5. Data focusing at internal managers and external parties </w:t>
      </w:r>
      <w:proofErr w:type="gramStart"/>
      <w:r w:rsidRPr="00B62167">
        <w:rPr>
          <w:color w:val="000000"/>
          <w:sz w:val="24"/>
          <w:szCs w:val="24"/>
          <w:lang w:val="en-US"/>
        </w:rPr>
        <w:t>is intended</w:t>
      </w:r>
      <w:proofErr w:type="gramEnd"/>
      <w:r w:rsidRPr="00B62167">
        <w:rPr>
          <w:color w:val="000000"/>
          <w:sz w:val="24"/>
          <w:szCs w:val="24"/>
          <w:lang w:val="en-US"/>
        </w:rPr>
        <w:t xml:space="preserve"> to provide the information about the financial status and future prospects of an organization.</w:t>
      </w:r>
    </w:p>
    <w:p w14:paraId="461CF9E9"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6. My employer offers a fantastic matching program that we can use to make donations to a type of non-profit organization that centers on philanthropic goals as well as social well-being.</w:t>
      </w:r>
    </w:p>
    <w:p w14:paraId="60AC312A"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7. Data providing information about economic events occurring in past time periods or about economic conditions or circumstances at points in time in the past expressed in financial terms in relation to a particular entity is derived primarily from that entity’s accounting system.</w:t>
      </w:r>
    </w:p>
    <w:p w14:paraId="48E70A13"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8. As an accountant, it was important for me to know about authoritative rules, practices, and conventions meant to provide both broad guidelines and detailed procedures for preparing financial statements and handling specific accounting situations, because they would help guide me.</w:t>
      </w:r>
    </w:p>
    <w:p w14:paraId="627A515E" w14:textId="7FBDBBA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9. Without proper planning the overall activity of our </w:t>
      </w:r>
      <w:proofErr w:type="spellStart"/>
      <w:r w:rsidRPr="00B62167">
        <w:rPr>
          <w:color w:val="000000"/>
          <w:sz w:val="24"/>
          <w:szCs w:val="24"/>
          <w:lang w:val="en-US"/>
        </w:rPr>
        <w:t>organisation</w:t>
      </w:r>
      <w:proofErr w:type="spellEnd"/>
      <w:r w:rsidRPr="00B62167">
        <w:rPr>
          <w:color w:val="000000"/>
          <w:sz w:val="24"/>
          <w:szCs w:val="24"/>
          <w:lang w:val="en-US"/>
        </w:rPr>
        <w:t>, its expenditures and resource requirements for a specified period of time</w:t>
      </w:r>
      <w:r w:rsidR="00AB7BE1" w:rsidRPr="00D70A75">
        <w:rPr>
          <w:color w:val="000000"/>
          <w:sz w:val="24"/>
          <w:szCs w:val="24"/>
          <w:lang w:val="en-US"/>
        </w:rPr>
        <w:t>,</w:t>
      </w:r>
      <w:r w:rsidRPr="00B62167">
        <w:rPr>
          <w:color w:val="000000"/>
          <w:sz w:val="24"/>
          <w:szCs w:val="24"/>
          <w:lang w:val="en-US"/>
        </w:rPr>
        <w:t xml:space="preserve"> it is impossible to know how much money we have coming in and going out of our office.</w:t>
      </w:r>
    </w:p>
    <w:p w14:paraId="09907485"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10. I would like to work as an individual who inspects and verifies the accuracy of a company's operational and financial records.</w:t>
      </w:r>
    </w:p>
    <w:p w14:paraId="0D21EB46" w14:textId="77777777" w:rsidR="00C02990" w:rsidRPr="00427490" w:rsidRDefault="00C02990" w:rsidP="00595AB4">
      <w:pPr>
        <w:ind w:firstLine="709"/>
        <w:jc w:val="both"/>
        <w:rPr>
          <w:rFonts w:ascii="TimesNewRomanPS-BoldMT" w:hAnsi="TimesNewRomanPS-BoldMT"/>
          <w:b/>
          <w:bCs/>
          <w:color w:val="000000"/>
          <w:sz w:val="24"/>
          <w:szCs w:val="22"/>
          <w:lang w:val="en-US"/>
        </w:rPr>
      </w:pPr>
    </w:p>
    <w:p w14:paraId="09BDD884" w14:textId="3F0A6718" w:rsidR="0083519B" w:rsidRDefault="0083519B" w:rsidP="00595AB4">
      <w:pPr>
        <w:ind w:firstLine="709"/>
        <w:jc w:val="both"/>
        <w:rPr>
          <w:rFonts w:ascii="TimesNewRomanPS-BoldMT" w:hAnsi="TimesNewRomanPS-BoldMT"/>
          <w:i/>
          <w:iCs/>
          <w:color w:val="000000"/>
          <w:sz w:val="24"/>
          <w:szCs w:val="22"/>
          <w:lang w:val="en-US"/>
        </w:rPr>
      </w:pPr>
      <w:r w:rsidRPr="0083519B">
        <w:rPr>
          <w:rFonts w:ascii="TimesNewRomanPS-BoldMT" w:hAnsi="TimesNewRomanPS-BoldMT"/>
          <w:b/>
          <w:bCs/>
          <w:color w:val="000000"/>
          <w:sz w:val="24"/>
          <w:szCs w:val="22"/>
        </w:rPr>
        <w:t>Задание</w:t>
      </w:r>
      <w:r w:rsidRPr="00427490">
        <w:rPr>
          <w:rFonts w:ascii="TimesNewRomanPS-BoldMT" w:hAnsi="TimesNewRomanPS-BoldMT"/>
          <w:b/>
          <w:bCs/>
          <w:color w:val="000000"/>
          <w:sz w:val="24"/>
          <w:szCs w:val="22"/>
          <w:lang w:val="en-US"/>
        </w:rPr>
        <w:t xml:space="preserve"> </w:t>
      </w:r>
      <w:r w:rsidR="003014F0" w:rsidRPr="00427490">
        <w:rPr>
          <w:rFonts w:ascii="TimesNewRomanPS-BoldMT" w:hAnsi="TimesNewRomanPS-BoldMT"/>
          <w:b/>
          <w:bCs/>
          <w:color w:val="000000"/>
          <w:sz w:val="24"/>
          <w:szCs w:val="22"/>
          <w:lang w:val="en-US"/>
        </w:rPr>
        <w:t>4</w:t>
      </w:r>
      <w:r w:rsidRPr="00427490">
        <w:rPr>
          <w:rFonts w:ascii="TimesNewRomanPS-BoldMT" w:hAnsi="TimesNewRomanPS-BoldMT"/>
          <w:b/>
          <w:bCs/>
          <w:color w:val="000000"/>
          <w:sz w:val="24"/>
          <w:szCs w:val="22"/>
          <w:lang w:val="en-US"/>
        </w:rPr>
        <w:t xml:space="preserve">. </w:t>
      </w:r>
      <w:r w:rsidRPr="0083519B">
        <w:rPr>
          <w:rFonts w:ascii="TimesNewRomanPS-BoldMT" w:hAnsi="TimesNewRomanPS-BoldMT"/>
          <w:i/>
          <w:iCs/>
          <w:color w:val="000000"/>
          <w:sz w:val="24"/>
          <w:szCs w:val="22"/>
          <w:lang w:val="en-US"/>
        </w:rPr>
        <w:t>Read the text and write down an abstract for it</w:t>
      </w:r>
    </w:p>
    <w:p w14:paraId="4FB52976" w14:textId="77777777" w:rsidR="00581778" w:rsidRPr="00581778" w:rsidRDefault="00581778" w:rsidP="00581778">
      <w:pPr>
        <w:ind w:firstLine="709"/>
        <w:jc w:val="both"/>
        <w:rPr>
          <w:b/>
          <w:bCs/>
          <w:sz w:val="24"/>
          <w:szCs w:val="24"/>
          <w:lang w:val="en-US"/>
        </w:rPr>
      </w:pPr>
      <w:r w:rsidRPr="00581778">
        <w:rPr>
          <w:rStyle w:val="mntl-sc-block-headingtext"/>
          <w:b/>
          <w:bCs/>
          <w:sz w:val="24"/>
          <w:szCs w:val="24"/>
          <w:lang w:val="en-US"/>
        </w:rPr>
        <w:t xml:space="preserve">Understanding International Trade </w:t>
      </w:r>
    </w:p>
    <w:p w14:paraId="733A6382" w14:textId="77777777" w:rsidR="00581778" w:rsidRPr="00581778" w:rsidRDefault="00581778" w:rsidP="00581778">
      <w:pPr>
        <w:ind w:firstLine="709"/>
        <w:jc w:val="both"/>
        <w:rPr>
          <w:sz w:val="24"/>
          <w:szCs w:val="24"/>
          <w:lang w:val="en-US"/>
        </w:rPr>
      </w:pPr>
      <w:r w:rsidRPr="00581778">
        <w:rPr>
          <w:sz w:val="24"/>
          <w:szCs w:val="24"/>
          <w:lang w:val="en-US"/>
        </w:rPr>
        <w:t xml:space="preserve">International trade is the purchase and sale of goods and services by companies in different countries. Consumer goods, raw materials, food, and machinery all are bought and sold in the international marketplace. </w:t>
      </w:r>
    </w:p>
    <w:p w14:paraId="22087893" w14:textId="77777777" w:rsidR="00581778" w:rsidRPr="00581778" w:rsidRDefault="00581778" w:rsidP="00581778">
      <w:pPr>
        <w:ind w:firstLine="709"/>
        <w:jc w:val="both"/>
        <w:rPr>
          <w:sz w:val="24"/>
          <w:szCs w:val="24"/>
          <w:lang w:val="en-US"/>
        </w:rPr>
      </w:pPr>
      <w:r w:rsidRPr="00581778">
        <w:rPr>
          <w:sz w:val="24"/>
          <w:szCs w:val="24"/>
          <w:lang w:val="en-US"/>
        </w:rPr>
        <w:t xml:space="preserve">International trade allows countries to expand their markets and access goods and services that otherwise may not have been available domestically. As a result of international trade, the market is more competitive. This ultimately results in more competitive pricing and brings a cheaper product home to the consumer. </w:t>
      </w:r>
    </w:p>
    <w:p w14:paraId="28F6D3F3" w14:textId="77777777" w:rsidR="00581778" w:rsidRPr="00581778" w:rsidRDefault="00581778" w:rsidP="00581778">
      <w:pPr>
        <w:ind w:firstLine="709"/>
        <w:jc w:val="both"/>
        <w:rPr>
          <w:sz w:val="24"/>
          <w:szCs w:val="24"/>
          <w:lang w:val="en-US"/>
        </w:rPr>
      </w:pPr>
      <w:r w:rsidRPr="00581778">
        <w:rPr>
          <w:sz w:val="24"/>
          <w:szCs w:val="24"/>
          <w:lang w:val="en-US"/>
        </w:rPr>
        <w:t xml:space="preserve">International trade was key to the rise of the global economy. In the global economy, supply and demand—and thus prices—both impact and are impacted by global events. </w:t>
      </w:r>
    </w:p>
    <w:p w14:paraId="5840FD91" w14:textId="77777777" w:rsidR="00581778" w:rsidRPr="00581778" w:rsidRDefault="00581778" w:rsidP="00581778">
      <w:pPr>
        <w:ind w:firstLine="709"/>
        <w:jc w:val="both"/>
        <w:rPr>
          <w:sz w:val="24"/>
          <w:szCs w:val="24"/>
          <w:lang w:val="en-US"/>
        </w:rPr>
      </w:pPr>
      <w:r w:rsidRPr="00581778">
        <w:rPr>
          <w:sz w:val="24"/>
          <w:szCs w:val="24"/>
          <w:lang w:val="en-US"/>
        </w:rPr>
        <w:t xml:space="preserve">Political change in Asia, for example, could result in an increase in the cost of labor. This could increase the manufacturing costs for an American sneaker company that is based in Malaysia, which would then result in an increase in the price charged for a pair of sneakers that an American consumer might purchase at their local mall. </w:t>
      </w:r>
    </w:p>
    <w:p w14:paraId="504C8741" w14:textId="77777777" w:rsidR="00581778" w:rsidRPr="00581778" w:rsidRDefault="00581778" w:rsidP="00581778">
      <w:pPr>
        <w:ind w:firstLine="709"/>
        <w:jc w:val="both"/>
        <w:rPr>
          <w:sz w:val="24"/>
          <w:szCs w:val="24"/>
          <w:lang w:val="en-US"/>
        </w:rPr>
      </w:pPr>
      <w:r w:rsidRPr="00581778">
        <w:rPr>
          <w:rStyle w:val="mntl-sc-block-headingtext"/>
          <w:sz w:val="24"/>
          <w:szCs w:val="24"/>
          <w:lang w:val="en-US"/>
        </w:rPr>
        <w:t xml:space="preserve">Imports and Exports </w:t>
      </w:r>
    </w:p>
    <w:p w14:paraId="22EDB1D1" w14:textId="77777777" w:rsidR="00581778" w:rsidRPr="00581778" w:rsidRDefault="00581778" w:rsidP="00581778">
      <w:pPr>
        <w:ind w:firstLine="709"/>
        <w:jc w:val="both"/>
        <w:rPr>
          <w:sz w:val="24"/>
          <w:szCs w:val="24"/>
          <w:lang w:val="en-US"/>
        </w:rPr>
      </w:pPr>
      <w:r w:rsidRPr="00581778">
        <w:rPr>
          <w:sz w:val="24"/>
          <w:szCs w:val="24"/>
          <w:lang w:val="en-US"/>
        </w:rPr>
        <w:t xml:space="preserve">A product that </w:t>
      </w:r>
      <w:proofErr w:type="gramStart"/>
      <w:r w:rsidRPr="00581778">
        <w:rPr>
          <w:sz w:val="24"/>
          <w:szCs w:val="24"/>
          <w:lang w:val="en-US"/>
        </w:rPr>
        <w:t>is sold</w:t>
      </w:r>
      <w:proofErr w:type="gramEnd"/>
      <w:r w:rsidRPr="00581778">
        <w:rPr>
          <w:sz w:val="24"/>
          <w:szCs w:val="24"/>
          <w:lang w:val="en-US"/>
        </w:rPr>
        <w:t xml:space="preserve"> to the global market is called an </w:t>
      </w:r>
      <w:hyperlink r:id="rId6" w:history="1">
        <w:r w:rsidRPr="00581778">
          <w:rPr>
            <w:rStyle w:val="a5"/>
            <w:sz w:val="24"/>
            <w:szCs w:val="24"/>
            <w:lang w:val="en-US"/>
          </w:rPr>
          <w:t>export</w:t>
        </w:r>
      </w:hyperlink>
      <w:r w:rsidRPr="00581778">
        <w:rPr>
          <w:sz w:val="24"/>
          <w:szCs w:val="24"/>
          <w:lang w:val="en-US"/>
        </w:rPr>
        <w:t xml:space="preserve">, and a product that is bought from the global market is an </w:t>
      </w:r>
      <w:hyperlink r:id="rId7" w:history="1">
        <w:r w:rsidRPr="00581778">
          <w:rPr>
            <w:rStyle w:val="a5"/>
            <w:sz w:val="24"/>
            <w:szCs w:val="24"/>
            <w:lang w:val="en-US"/>
          </w:rPr>
          <w:t>import</w:t>
        </w:r>
      </w:hyperlink>
      <w:r w:rsidRPr="00581778">
        <w:rPr>
          <w:sz w:val="24"/>
          <w:szCs w:val="24"/>
          <w:lang w:val="en-US"/>
        </w:rPr>
        <w:t xml:space="preserve">. Imports and exports </w:t>
      </w:r>
      <w:proofErr w:type="gramStart"/>
      <w:r w:rsidRPr="00581778">
        <w:rPr>
          <w:sz w:val="24"/>
          <w:szCs w:val="24"/>
          <w:lang w:val="en-US"/>
        </w:rPr>
        <w:t>are accounted for</w:t>
      </w:r>
      <w:proofErr w:type="gramEnd"/>
      <w:r w:rsidRPr="00581778">
        <w:rPr>
          <w:sz w:val="24"/>
          <w:szCs w:val="24"/>
          <w:lang w:val="en-US"/>
        </w:rPr>
        <w:t xml:space="preserve"> in the </w:t>
      </w:r>
      <w:hyperlink r:id="rId8" w:history="1">
        <w:r w:rsidRPr="00581778">
          <w:rPr>
            <w:rStyle w:val="a5"/>
            <w:sz w:val="24"/>
            <w:szCs w:val="24"/>
            <w:lang w:val="en-US"/>
          </w:rPr>
          <w:t>current account</w:t>
        </w:r>
      </w:hyperlink>
      <w:r w:rsidRPr="00581778">
        <w:rPr>
          <w:sz w:val="24"/>
          <w:szCs w:val="24"/>
          <w:lang w:val="en-US"/>
        </w:rPr>
        <w:t xml:space="preserve"> section of a country's balance of payments. </w:t>
      </w:r>
    </w:p>
    <w:p w14:paraId="13CB534E" w14:textId="77777777" w:rsidR="00581778" w:rsidRPr="00581778" w:rsidRDefault="00581778" w:rsidP="00581778">
      <w:pPr>
        <w:ind w:firstLine="709"/>
        <w:jc w:val="both"/>
        <w:rPr>
          <w:sz w:val="24"/>
          <w:szCs w:val="24"/>
          <w:lang w:val="en-US"/>
        </w:rPr>
      </w:pPr>
      <w:r w:rsidRPr="00581778">
        <w:rPr>
          <w:sz w:val="24"/>
          <w:szCs w:val="24"/>
          <w:lang w:val="en-US"/>
        </w:rPr>
        <w:t xml:space="preserve">Global trade allows wealthy countries to use their resources—for example, labor, technology, or </w:t>
      </w:r>
      <w:hyperlink r:id="rId9" w:history="1">
        <w:r w:rsidRPr="00581778">
          <w:rPr>
            <w:rStyle w:val="a5"/>
            <w:sz w:val="24"/>
            <w:szCs w:val="24"/>
            <w:lang w:val="en-US"/>
          </w:rPr>
          <w:t>capital</w:t>
        </w:r>
      </w:hyperlink>
      <w:r w:rsidRPr="00581778">
        <w:rPr>
          <w:sz w:val="24"/>
          <w:szCs w:val="24"/>
          <w:lang w:val="en-US"/>
        </w:rPr>
        <w:t xml:space="preserve">—more efficiently. Different countries are endowed with different assets and natural resources: land, labor, capital, technology, etc. </w:t>
      </w:r>
    </w:p>
    <w:p w14:paraId="7A478989" w14:textId="77777777" w:rsidR="00581778" w:rsidRPr="00581778" w:rsidRDefault="00581778" w:rsidP="00581778">
      <w:pPr>
        <w:ind w:firstLine="709"/>
        <w:jc w:val="both"/>
        <w:rPr>
          <w:sz w:val="24"/>
          <w:szCs w:val="24"/>
          <w:lang w:val="en-US"/>
        </w:rPr>
      </w:pPr>
      <w:r w:rsidRPr="00581778">
        <w:rPr>
          <w:sz w:val="24"/>
          <w:szCs w:val="24"/>
          <w:lang w:val="en-US"/>
        </w:rPr>
        <w:t xml:space="preserve">This allows some countries to produce the same good more efficiently; in other words, more quickly and at a lower cost. Therefore, they may sell it more cheaply than other countries. If a country cannot efficiently produce an item, it can obtain it by trading with another country that can. This </w:t>
      </w:r>
      <w:proofErr w:type="gramStart"/>
      <w:r w:rsidRPr="00581778">
        <w:rPr>
          <w:sz w:val="24"/>
          <w:szCs w:val="24"/>
          <w:lang w:val="en-US"/>
        </w:rPr>
        <w:t>is known</w:t>
      </w:r>
      <w:proofErr w:type="gramEnd"/>
      <w:r w:rsidRPr="00581778">
        <w:rPr>
          <w:sz w:val="24"/>
          <w:szCs w:val="24"/>
          <w:lang w:val="en-US"/>
        </w:rPr>
        <w:t xml:space="preserve"> as </w:t>
      </w:r>
      <w:hyperlink r:id="rId10" w:history="1">
        <w:r w:rsidRPr="00581778">
          <w:rPr>
            <w:rStyle w:val="a5"/>
            <w:sz w:val="24"/>
            <w:szCs w:val="24"/>
            <w:lang w:val="en-US"/>
          </w:rPr>
          <w:t>specialization</w:t>
        </w:r>
      </w:hyperlink>
      <w:r w:rsidRPr="00581778">
        <w:rPr>
          <w:sz w:val="24"/>
          <w:szCs w:val="24"/>
          <w:lang w:val="en-US"/>
        </w:rPr>
        <w:t xml:space="preserve"> in international trade. </w:t>
      </w:r>
    </w:p>
    <w:p w14:paraId="2574416F" w14:textId="77777777" w:rsidR="00581778" w:rsidRPr="00581778" w:rsidRDefault="00581778" w:rsidP="00581778">
      <w:pPr>
        <w:ind w:firstLine="709"/>
        <w:jc w:val="both"/>
        <w:rPr>
          <w:sz w:val="24"/>
          <w:szCs w:val="24"/>
          <w:lang w:val="en-US"/>
        </w:rPr>
      </w:pPr>
      <w:r w:rsidRPr="00581778">
        <w:rPr>
          <w:rStyle w:val="mntl-sc-block-headingtext"/>
          <w:sz w:val="24"/>
          <w:szCs w:val="24"/>
          <w:lang w:val="en-US"/>
        </w:rPr>
        <w:t xml:space="preserve">Comparative Advantage </w:t>
      </w:r>
    </w:p>
    <w:p w14:paraId="77FF121E" w14:textId="77777777" w:rsidR="00581778" w:rsidRPr="00581778" w:rsidRDefault="00581778" w:rsidP="00581778">
      <w:pPr>
        <w:ind w:firstLine="709"/>
        <w:jc w:val="both"/>
        <w:rPr>
          <w:sz w:val="24"/>
          <w:szCs w:val="24"/>
          <w:lang w:val="en-US"/>
        </w:rPr>
      </w:pPr>
      <w:r w:rsidRPr="00581778">
        <w:rPr>
          <w:sz w:val="24"/>
          <w:szCs w:val="24"/>
          <w:lang w:val="en-US"/>
        </w:rPr>
        <w:t xml:space="preserve">For example, England and Portugal have historically been used, as far back as in Adam Smith's </w:t>
      </w:r>
      <w:r w:rsidRPr="00581778">
        <w:rPr>
          <w:rStyle w:val="af5"/>
          <w:sz w:val="24"/>
          <w:szCs w:val="24"/>
          <w:lang w:val="en-US"/>
        </w:rPr>
        <w:t xml:space="preserve">The Wealth of Nations, </w:t>
      </w:r>
      <w:r w:rsidRPr="00581778">
        <w:rPr>
          <w:sz w:val="24"/>
          <w:szCs w:val="24"/>
          <w:lang w:val="en-US"/>
        </w:rPr>
        <w:t>to illustrate how two countries can mutually benefit by specializing and trading according to their own comparative advantages.</w:t>
      </w:r>
      <w:r w:rsidRPr="00581778">
        <w:rPr>
          <w:rStyle w:val="mntl-inline-citation"/>
          <w:sz w:val="24"/>
          <w:szCs w:val="24"/>
          <w:lang w:val="en-US"/>
        </w:rPr>
        <w:t>1</w:t>
      </w:r>
      <w:r w:rsidRPr="00581778">
        <w:rPr>
          <w:sz w:val="24"/>
          <w:szCs w:val="24"/>
          <w:lang w:val="en-US"/>
        </w:rPr>
        <w:t xml:space="preserve"> In such examples, Portugal is said to have plentiful vineyards and can make wine at a low cost, while England is able to more cheaply manufacture cloth given its pastures are full of sheep.</w:t>
      </w:r>
      <w:r w:rsidRPr="00581778">
        <w:rPr>
          <w:rStyle w:val="mntl-inline-citation"/>
          <w:sz w:val="24"/>
          <w:szCs w:val="24"/>
          <w:lang w:val="en-US"/>
        </w:rPr>
        <w:t>2</w:t>
      </w:r>
      <w:r w:rsidRPr="00581778">
        <w:rPr>
          <w:sz w:val="24"/>
          <w:szCs w:val="24"/>
          <w:lang w:val="en-US"/>
        </w:rPr>
        <w:t xml:space="preserve"> </w:t>
      </w:r>
    </w:p>
    <w:p w14:paraId="0F66FE17" w14:textId="77777777" w:rsidR="00581778" w:rsidRPr="00581778" w:rsidRDefault="00581778" w:rsidP="00581778">
      <w:pPr>
        <w:ind w:firstLine="709"/>
        <w:jc w:val="both"/>
        <w:rPr>
          <w:sz w:val="24"/>
          <w:szCs w:val="24"/>
          <w:lang w:val="en-US"/>
        </w:rPr>
      </w:pPr>
      <w:r w:rsidRPr="00581778">
        <w:rPr>
          <w:sz w:val="24"/>
          <w:szCs w:val="24"/>
          <w:lang w:val="en-US"/>
        </w:rPr>
        <w:t xml:space="preserve">According to the theory of </w:t>
      </w:r>
      <w:hyperlink r:id="rId11" w:history="1">
        <w:r w:rsidRPr="00581778">
          <w:rPr>
            <w:rStyle w:val="a5"/>
            <w:sz w:val="24"/>
            <w:szCs w:val="24"/>
            <w:lang w:val="en-US"/>
          </w:rPr>
          <w:t>comparative advantage</w:t>
        </w:r>
      </w:hyperlink>
      <w:r w:rsidRPr="00581778">
        <w:rPr>
          <w:sz w:val="24"/>
          <w:szCs w:val="24"/>
          <w:lang w:val="en-US"/>
        </w:rPr>
        <w:t xml:space="preserve">, each country would eventually recognize </w:t>
      </w:r>
      <w:r w:rsidRPr="00581778">
        <w:rPr>
          <w:sz w:val="24"/>
          <w:szCs w:val="24"/>
          <w:lang w:val="en-US"/>
        </w:rPr>
        <w:lastRenderedPageBreak/>
        <w:t xml:space="preserve">these facts and stop attempting to make the product that was more costly to generate domestically in favor of engaging in trade. Indeed, over time, England would likely stop producing wine, and Portugal stop manufacturing cloth. Both countries would realize that it was to their advantage to redirect their efforts at producing what they were relatively better at domestically and, instead, to trade with each other in order to acquire the other. </w:t>
      </w:r>
    </w:p>
    <w:p w14:paraId="7D2E6F20" w14:textId="77777777" w:rsidR="00581778" w:rsidRPr="00581778" w:rsidRDefault="00581778" w:rsidP="00581778">
      <w:pPr>
        <w:ind w:firstLine="709"/>
        <w:jc w:val="both"/>
        <w:rPr>
          <w:sz w:val="24"/>
          <w:szCs w:val="24"/>
          <w:lang w:val="en-US"/>
        </w:rPr>
      </w:pPr>
      <w:r w:rsidRPr="00581778">
        <w:rPr>
          <w:sz w:val="24"/>
          <w:szCs w:val="24"/>
          <w:lang w:val="en-US"/>
        </w:rPr>
        <w:t xml:space="preserve">These two countries realized that they could produce more by focusing on those products for which they have a comparative advantage. In such a case, the Portuguese would begin to produce only wine, and the English only cotton. </w:t>
      </w:r>
    </w:p>
    <w:p w14:paraId="796A165B" w14:textId="77777777" w:rsidR="00581778" w:rsidRPr="00581778" w:rsidRDefault="00581778" w:rsidP="00581778">
      <w:pPr>
        <w:ind w:firstLine="709"/>
        <w:jc w:val="both"/>
        <w:rPr>
          <w:sz w:val="24"/>
          <w:szCs w:val="24"/>
          <w:lang w:val="en-US"/>
        </w:rPr>
      </w:pPr>
      <w:r w:rsidRPr="00581778">
        <w:rPr>
          <w:sz w:val="24"/>
          <w:szCs w:val="24"/>
          <w:lang w:val="en-US"/>
        </w:rPr>
        <w:t xml:space="preserve">Each country can now create a specialized output of 20 units per year and trade equal proportions of both products. As such, each country now has access to both products at lower costs. We can see then that for both countries, the </w:t>
      </w:r>
      <w:hyperlink r:id="rId12" w:history="1">
        <w:r w:rsidRPr="00581778">
          <w:rPr>
            <w:rStyle w:val="a5"/>
            <w:sz w:val="24"/>
            <w:szCs w:val="24"/>
            <w:lang w:val="en-US"/>
          </w:rPr>
          <w:t>opportunity cost</w:t>
        </w:r>
      </w:hyperlink>
      <w:r w:rsidRPr="00581778">
        <w:rPr>
          <w:sz w:val="24"/>
          <w:szCs w:val="24"/>
          <w:lang w:val="en-US"/>
        </w:rPr>
        <w:t xml:space="preserve"> of producing both products is greater than the cost of specializing. </w:t>
      </w:r>
    </w:p>
    <w:p w14:paraId="75E8AB73" w14:textId="77777777" w:rsidR="00581778" w:rsidRPr="00581778" w:rsidRDefault="00581778" w:rsidP="00581778">
      <w:pPr>
        <w:ind w:firstLine="709"/>
        <w:jc w:val="both"/>
        <w:rPr>
          <w:sz w:val="24"/>
          <w:szCs w:val="24"/>
          <w:lang w:val="en-US"/>
        </w:rPr>
      </w:pPr>
      <w:r w:rsidRPr="00581778">
        <w:rPr>
          <w:sz w:val="24"/>
          <w:szCs w:val="24"/>
          <w:lang w:val="en-US"/>
        </w:rPr>
        <w:t xml:space="preserve">Comparative advantage can contrast with </w:t>
      </w:r>
      <w:hyperlink r:id="rId13" w:history="1">
        <w:r w:rsidRPr="00581778">
          <w:rPr>
            <w:rStyle w:val="a5"/>
            <w:sz w:val="24"/>
            <w:szCs w:val="24"/>
            <w:lang w:val="en-US"/>
          </w:rPr>
          <w:t>absolute advantage</w:t>
        </w:r>
      </w:hyperlink>
      <w:r w:rsidRPr="00581778">
        <w:rPr>
          <w:sz w:val="24"/>
          <w:szCs w:val="24"/>
          <w:lang w:val="en-US"/>
        </w:rPr>
        <w:t xml:space="preserve">. Absolute advantage leads to unambiguous gains from specialization and trade only in cases wherein each producer has an absolute advantage in producing some good. </w:t>
      </w:r>
    </w:p>
    <w:p w14:paraId="7A06477F" w14:textId="77777777" w:rsidR="00581778" w:rsidRPr="00581778" w:rsidRDefault="00581778" w:rsidP="00581778">
      <w:pPr>
        <w:ind w:firstLine="709"/>
        <w:jc w:val="both"/>
        <w:rPr>
          <w:sz w:val="24"/>
          <w:szCs w:val="24"/>
          <w:lang w:val="en-US"/>
        </w:rPr>
      </w:pPr>
      <w:r w:rsidRPr="00581778">
        <w:rPr>
          <w:sz w:val="24"/>
          <w:szCs w:val="24"/>
          <w:lang w:val="en-US"/>
        </w:rPr>
        <w:t xml:space="preserve">If a producer lacked any absolute advantage, then they would never export anything. But we do see that countries without any clear absolute advantage do gain from trade because they have a comparative advantage. </w:t>
      </w:r>
    </w:p>
    <w:p w14:paraId="5DF1C28E" w14:textId="77777777" w:rsidR="00581778" w:rsidRPr="00581778" w:rsidRDefault="00581778" w:rsidP="00581778">
      <w:pPr>
        <w:ind w:firstLine="709"/>
        <w:jc w:val="both"/>
        <w:rPr>
          <w:sz w:val="24"/>
          <w:szCs w:val="24"/>
          <w:lang w:val="en-US"/>
        </w:rPr>
      </w:pPr>
      <w:r w:rsidRPr="00581778">
        <w:rPr>
          <w:sz w:val="24"/>
          <w:szCs w:val="24"/>
          <w:lang w:val="en-US"/>
        </w:rPr>
        <w:t>According to international trade theory, even if a country has an absolute advantage over another, it can still benefit from specialization.</w:t>
      </w:r>
    </w:p>
    <w:p w14:paraId="1EC19F53" w14:textId="77777777" w:rsidR="00581778" w:rsidRPr="00581778" w:rsidRDefault="00581778" w:rsidP="00581778">
      <w:pPr>
        <w:ind w:firstLine="709"/>
        <w:jc w:val="both"/>
        <w:rPr>
          <w:sz w:val="24"/>
          <w:szCs w:val="24"/>
          <w:lang w:val="en-US"/>
        </w:rPr>
      </w:pPr>
      <w:r w:rsidRPr="00581778">
        <w:rPr>
          <w:rStyle w:val="mntl-sc-block-subheadingtext"/>
          <w:sz w:val="24"/>
          <w:szCs w:val="24"/>
          <w:lang w:val="en-US"/>
        </w:rPr>
        <w:t xml:space="preserve">Origins of Comparative Advantage </w:t>
      </w:r>
    </w:p>
    <w:p w14:paraId="0509EF8C" w14:textId="77777777" w:rsidR="00581778" w:rsidRPr="00581778" w:rsidRDefault="00581778" w:rsidP="00581778">
      <w:pPr>
        <w:ind w:firstLine="709"/>
        <w:jc w:val="both"/>
        <w:rPr>
          <w:sz w:val="24"/>
          <w:szCs w:val="24"/>
          <w:lang w:val="en-US"/>
        </w:rPr>
      </w:pPr>
      <w:r w:rsidRPr="00581778">
        <w:rPr>
          <w:sz w:val="24"/>
          <w:szCs w:val="24"/>
          <w:lang w:val="en-US"/>
        </w:rPr>
        <w:t xml:space="preserve">The theory of comparative advantage </w:t>
      </w:r>
      <w:proofErr w:type="gramStart"/>
      <w:r w:rsidRPr="00581778">
        <w:rPr>
          <w:sz w:val="24"/>
          <w:szCs w:val="24"/>
          <w:lang w:val="en-US"/>
        </w:rPr>
        <w:t>has been attributed</w:t>
      </w:r>
      <w:proofErr w:type="gramEnd"/>
      <w:r w:rsidRPr="00581778">
        <w:rPr>
          <w:sz w:val="24"/>
          <w:szCs w:val="24"/>
          <w:lang w:val="en-US"/>
        </w:rPr>
        <w:t xml:space="preserve"> to the English political economist </w:t>
      </w:r>
      <w:hyperlink r:id="rId14" w:history="1">
        <w:r w:rsidRPr="00581778">
          <w:rPr>
            <w:rStyle w:val="a5"/>
            <w:sz w:val="24"/>
            <w:szCs w:val="24"/>
            <w:lang w:val="en-US"/>
          </w:rPr>
          <w:t>David Ricardo</w:t>
        </w:r>
      </w:hyperlink>
      <w:r w:rsidRPr="00581778">
        <w:rPr>
          <w:sz w:val="24"/>
          <w:szCs w:val="24"/>
          <w:lang w:val="en-US"/>
        </w:rPr>
        <w:t xml:space="preserve">. Comparative advantage is discussed in Ricardo's book </w:t>
      </w:r>
      <w:r w:rsidRPr="00581778">
        <w:rPr>
          <w:rStyle w:val="af5"/>
          <w:sz w:val="24"/>
          <w:szCs w:val="24"/>
          <w:lang w:val="en-US"/>
        </w:rPr>
        <w:t>On the Principles of Political Economy and Taxation</w:t>
      </w:r>
      <w:r w:rsidRPr="00581778">
        <w:rPr>
          <w:sz w:val="24"/>
          <w:szCs w:val="24"/>
          <w:lang w:val="en-US"/>
        </w:rPr>
        <w:t>, published in 1817, although it has been suggested that Ricardo's mentor, James Mill, likely originated the analysis and slipped it into Ricardo's book on the sly.</w:t>
      </w:r>
      <w:r w:rsidRPr="00581778">
        <w:rPr>
          <w:rStyle w:val="mntl-inline-citation"/>
          <w:sz w:val="24"/>
          <w:szCs w:val="24"/>
          <w:lang w:val="en-US"/>
        </w:rPr>
        <w:t>345</w:t>
      </w:r>
      <w:r w:rsidRPr="00581778">
        <w:rPr>
          <w:sz w:val="24"/>
          <w:szCs w:val="24"/>
          <w:lang w:val="en-US"/>
        </w:rPr>
        <w:t xml:space="preserve"> </w:t>
      </w:r>
    </w:p>
    <w:p w14:paraId="693790C5" w14:textId="77777777" w:rsidR="00581778" w:rsidRPr="00581778" w:rsidRDefault="00581778" w:rsidP="00581778">
      <w:pPr>
        <w:ind w:firstLine="709"/>
        <w:jc w:val="both"/>
        <w:rPr>
          <w:sz w:val="24"/>
          <w:szCs w:val="24"/>
          <w:lang w:val="en-US"/>
        </w:rPr>
      </w:pPr>
      <w:r w:rsidRPr="00581778">
        <w:rPr>
          <w:sz w:val="24"/>
          <w:szCs w:val="24"/>
          <w:lang w:val="en-US"/>
        </w:rPr>
        <w:t>Comparative advantage, as we have shown above, famously showed how England and Portugal both benefit by specializing and trading according to their comparative advantages. In this case, Portugal was able to make wine at a low cost, while England was able to cheaply manufacture cloth. Ricardo predicted that each country would eventually recognize these facts and stop attempting to make the product that was more costly to generate.</w:t>
      </w:r>
      <w:r w:rsidRPr="00581778">
        <w:rPr>
          <w:rStyle w:val="mntl-inline-citation"/>
          <w:sz w:val="24"/>
          <w:szCs w:val="24"/>
          <w:lang w:val="en-US"/>
        </w:rPr>
        <w:t>5</w:t>
      </w:r>
      <w:r w:rsidRPr="00581778">
        <w:rPr>
          <w:sz w:val="24"/>
          <w:szCs w:val="24"/>
          <w:lang w:val="en-US"/>
        </w:rPr>
        <w:t xml:space="preserve"> </w:t>
      </w:r>
    </w:p>
    <w:p w14:paraId="13B9B747" w14:textId="77777777" w:rsidR="00581778" w:rsidRPr="00581778" w:rsidRDefault="00581778" w:rsidP="00581778">
      <w:pPr>
        <w:ind w:firstLine="709"/>
        <w:jc w:val="both"/>
        <w:rPr>
          <w:sz w:val="24"/>
          <w:szCs w:val="24"/>
          <w:lang w:val="en-US"/>
        </w:rPr>
      </w:pPr>
      <w:r w:rsidRPr="00581778">
        <w:rPr>
          <w:sz w:val="24"/>
          <w:szCs w:val="24"/>
          <w:lang w:val="en-US"/>
        </w:rPr>
        <w:t>A more contemporary example of comparative advantage is China’s comparative advantage over the United States in the form of cheap labor. Chinese workers produce simple consumer goods at a much lower opportunity cost.</w:t>
      </w:r>
      <w:r w:rsidRPr="00581778">
        <w:rPr>
          <w:rStyle w:val="mntl-inline-citation"/>
          <w:sz w:val="24"/>
          <w:szCs w:val="24"/>
          <w:lang w:val="en-US"/>
        </w:rPr>
        <w:t>6</w:t>
      </w:r>
      <w:r w:rsidRPr="00581778">
        <w:rPr>
          <w:sz w:val="24"/>
          <w:szCs w:val="24"/>
          <w:lang w:val="en-US"/>
        </w:rPr>
        <w:t xml:space="preserve"> </w:t>
      </w:r>
    </w:p>
    <w:p w14:paraId="56B8CCDF" w14:textId="77777777" w:rsidR="00581778" w:rsidRPr="00581778" w:rsidRDefault="00581778" w:rsidP="00581778">
      <w:pPr>
        <w:ind w:firstLine="709"/>
        <w:jc w:val="both"/>
        <w:rPr>
          <w:sz w:val="24"/>
          <w:szCs w:val="24"/>
          <w:lang w:val="en-US"/>
        </w:rPr>
      </w:pPr>
      <w:r w:rsidRPr="00581778">
        <w:rPr>
          <w:sz w:val="24"/>
          <w:szCs w:val="24"/>
          <w:lang w:val="en-US"/>
        </w:rPr>
        <w:t xml:space="preserve">The comparative advantage for the U.S. is in specialized, capital-intensive labor. American workers produce sophisticated goods or investment opportunities at lower opportunity costs. Specializing and trading along these lines benefit each country. </w:t>
      </w:r>
    </w:p>
    <w:p w14:paraId="0A987C0E" w14:textId="77777777" w:rsidR="00581778" w:rsidRPr="00581778" w:rsidRDefault="00581778" w:rsidP="00581778">
      <w:pPr>
        <w:ind w:firstLine="709"/>
        <w:jc w:val="both"/>
        <w:rPr>
          <w:sz w:val="24"/>
          <w:szCs w:val="24"/>
          <w:lang w:val="en-US"/>
        </w:rPr>
      </w:pPr>
      <w:r w:rsidRPr="00581778">
        <w:rPr>
          <w:sz w:val="24"/>
          <w:szCs w:val="24"/>
          <w:lang w:val="en-US"/>
        </w:rPr>
        <w:t xml:space="preserve">The theory of comparative advantage helps to explain why </w:t>
      </w:r>
      <w:hyperlink r:id="rId15" w:history="1">
        <w:r w:rsidRPr="00581778">
          <w:rPr>
            <w:rStyle w:val="a5"/>
            <w:sz w:val="24"/>
            <w:szCs w:val="24"/>
            <w:lang w:val="en-US"/>
          </w:rPr>
          <w:t>protectionism</w:t>
        </w:r>
      </w:hyperlink>
      <w:r w:rsidRPr="00581778">
        <w:rPr>
          <w:sz w:val="24"/>
          <w:szCs w:val="24"/>
          <w:lang w:val="en-US"/>
        </w:rPr>
        <w:t xml:space="preserve"> has been traditionally unsuccessful. If a country removes itself from an international trade agreement, or if a government imposes tariffs, it may produce an immediate local benefit in the form of new jobs; however, this is rarely a long-term solution to a trade problem. </w:t>
      </w:r>
    </w:p>
    <w:p w14:paraId="16DBCDED" w14:textId="5686C510" w:rsidR="00581778" w:rsidRPr="00581778" w:rsidRDefault="00581778" w:rsidP="00581778">
      <w:pPr>
        <w:ind w:firstLine="709"/>
        <w:jc w:val="both"/>
        <w:rPr>
          <w:sz w:val="24"/>
          <w:szCs w:val="24"/>
          <w:lang w:val="en-US"/>
        </w:rPr>
      </w:pPr>
      <w:r w:rsidRPr="00581778">
        <w:rPr>
          <w:sz w:val="24"/>
          <w:szCs w:val="24"/>
          <w:lang w:val="en-US"/>
        </w:rPr>
        <w:t>Eventually, that country will grow to be at a disadvantage relative to its neighbors: countries that were already better able to produce these items at a lower opportunity cost. https://www.investopedia.com/insights/what-is-international-trade/</w:t>
      </w:r>
    </w:p>
    <w:p w14:paraId="2BDF88DC" w14:textId="77777777" w:rsidR="00495F69" w:rsidRPr="00495F69" w:rsidRDefault="00495F69" w:rsidP="00595AB4">
      <w:pPr>
        <w:ind w:firstLine="709"/>
        <w:jc w:val="both"/>
        <w:rPr>
          <w:b/>
          <w:bCs/>
          <w:color w:val="000000"/>
          <w:sz w:val="28"/>
          <w:szCs w:val="28"/>
          <w:lang w:val="en-US"/>
        </w:rPr>
      </w:pPr>
    </w:p>
    <w:p w14:paraId="21D4CF36" w14:textId="0875CD67" w:rsidR="00595AB4" w:rsidRPr="00427490" w:rsidRDefault="00595AB4" w:rsidP="00595AB4">
      <w:pPr>
        <w:ind w:firstLine="709"/>
        <w:jc w:val="both"/>
        <w:rPr>
          <w:rFonts w:ascii="TimesNewRomanPS-BoldMT" w:hAnsi="TimesNewRomanPS-BoldMT"/>
          <w:b/>
          <w:bCs/>
          <w:color w:val="000000"/>
          <w:sz w:val="28"/>
          <w:szCs w:val="28"/>
          <w:lang w:val="en-US"/>
        </w:rPr>
      </w:pPr>
      <w:r w:rsidRPr="00427490">
        <w:rPr>
          <w:rFonts w:ascii="TimesNewRomanPS-BoldMT" w:hAnsi="TimesNewRomanPS-BoldMT"/>
          <w:b/>
          <w:bCs/>
          <w:color w:val="000000"/>
          <w:sz w:val="28"/>
          <w:szCs w:val="28"/>
          <w:lang w:val="en-US"/>
        </w:rPr>
        <w:t xml:space="preserve">6.2.2. </w:t>
      </w:r>
      <w:r w:rsidRPr="003014F0">
        <w:rPr>
          <w:rFonts w:ascii="TimesNewRomanPS-BoldMT" w:hAnsi="TimesNewRomanPS-BoldMT"/>
          <w:b/>
          <w:bCs/>
          <w:color w:val="000000"/>
          <w:sz w:val="28"/>
          <w:szCs w:val="28"/>
        </w:rPr>
        <w:t>Примеры</w:t>
      </w:r>
      <w:r w:rsidRPr="00427490">
        <w:rPr>
          <w:rFonts w:ascii="TimesNewRomanPS-BoldMT" w:hAnsi="TimesNewRomanPS-BoldMT"/>
          <w:b/>
          <w:bCs/>
          <w:color w:val="000000"/>
          <w:sz w:val="28"/>
          <w:szCs w:val="28"/>
          <w:lang w:val="en-US"/>
        </w:rPr>
        <w:t xml:space="preserve"> </w:t>
      </w:r>
      <w:r w:rsidRPr="003014F0">
        <w:rPr>
          <w:rFonts w:ascii="TimesNewRomanPS-BoldMT" w:hAnsi="TimesNewRomanPS-BoldMT"/>
          <w:b/>
          <w:bCs/>
          <w:color w:val="000000"/>
          <w:sz w:val="28"/>
          <w:szCs w:val="28"/>
        </w:rPr>
        <w:t>контрольных</w:t>
      </w:r>
      <w:r w:rsidRPr="00427490">
        <w:rPr>
          <w:rFonts w:ascii="TimesNewRomanPS-BoldMT" w:hAnsi="TimesNewRomanPS-BoldMT"/>
          <w:b/>
          <w:bCs/>
          <w:color w:val="000000"/>
          <w:sz w:val="28"/>
          <w:szCs w:val="28"/>
          <w:lang w:val="en-US"/>
        </w:rPr>
        <w:t xml:space="preserve"> </w:t>
      </w:r>
      <w:r w:rsidRPr="003014F0">
        <w:rPr>
          <w:rFonts w:ascii="TimesNewRomanPS-BoldMT" w:hAnsi="TimesNewRomanPS-BoldMT"/>
          <w:b/>
          <w:bCs/>
          <w:color w:val="000000"/>
          <w:sz w:val="28"/>
          <w:szCs w:val="28"/>
        </w:rPr>
        <w:t>работ</w:t>
      </w:r>
      <w:r w:rsidRPr="00427490">
        <w:rPr>
          <w:rFonts w:ascii="TimesNewRomanPS-BoldMT" w:hAnsi="TimesNewRomanPS-BoldMT"/>
          <w:b/>
          <w:bCs/>
          <w:color w:val="000000"/>
          <w:sz w:val="28"/>
          <w:szCs w:val="28"/>
          <w:lang w:val="en-US"/>
        </w:rPr>
        <w:t>:</w:t>
      </w:r>
    </w:p>
    <w:p w14:paraId="45BF30E4" w14:textId="77777777" w:rsidR="00595AB4" w:rsidRPr="00427490" w:rsidRDefault="00595AB4" w:rsidP="00595AB4">
      <w:pPr>
        <w:jc w:val="center"/>
        <w:rPr>
          <w:rFonts w:ascii="TimesNewRomanPS-BoldMT" w:hAnsi="TimesNewRomanPS-BoldMT"/>
          <w:b/>
          <w:bCs/>
          <w:color w:val="000000"/>
          <w:sz w:val="24"/>
          <w:szCs w:val="24"/>
          <w:lang w:val="en-US"/>
        </w:rPr>
      </w:pPr>
    </w:p>
    <w:p w14:paraId="353DEE12" w14:textId="3CCDB013" w:rsidR="00310FDF" w:rsidRPr="003014F0" w:rsidRDefault="00310FDF" w:rsidP="00310FDF">
      <w:pPr>
        <w:jc w:val="both"/>
        <w:rPr>
          <w:b/>
          <w:bCs/>
          <w:color w:val="000000"/>
          <w:sz w:val="24"/>
          <w:szCs w:val="24"/>
          <w:lang w:val="en-US"/>
        </w:rPr>
      </w:pPr>
      <w:r w:rsidRPr="003014F0">
        <w:rPr>
          <w:b/>
          <w:bCs/>
          <w:color w:val="000000"/>
          <w:sz w:val="24"/>
          <w:szCs w:val="24"/>
          <w:lang w:val="en-US"/>
        </w:rPr>
        <w:t>Task 1. Familiarize yourself with the text. Write a 100-word abstract for the given text.</w:t>
      </w:r>
    </w:p>
    <w:p w14:paraId="0E573C78" w14:textId="5EC5085B" w:rsidR="00E65CCE" w:rsidRDefault="00E65CCE" w:rsidP="00E65CCE">
      <w:pPr>
        <w:pStyle w:val="a6"/>
        <w:widowControl/>
        <w:autoSpaceDE/>
        <w:autoSpaceDN/>
        <w:adjustRightInd/>
        <w:ind w:left="0" w:firstLine="709"/>
        <w:jc w:val="both"/>
        <w:rPr>
          <w:sz w:val="24"/>
          <w:szCs w:val="24"/>
          <w:lang w:val="en-US"/>
        </w:rPr>
      </w:pPr>
      <w:r w:rsidRPr="003014F0">
        <w:rPr>
          <w:sz w:val="24"/>
          <w:szCs w:val="24"/>
          <w:lang w:val="en-US"/>
        </w:rPr>
        <w:t xml:space="preserve">Marketing is a powerful force in our society. Marketing is everywhere. You see it. You hear it. You wear it. Everywhere you go, you are exposed to some marketing message. Even church bulletins carry advertisements for florists and funeral </w:t>
      </w:r>
      <w:proofErr w:type="spellStart"/>
      <w:r w:rsidRPr="003014F0">
        <w:rPr>
          <w:sz w:val="24"/>
          <w:szCs w:val="24"/>
          <w:lang w:val="en-US"/>
        </w:rPr>
        <w:t>parlours</w:t>
      </w:r>
      <w:proofErr w:type="spellEnd"/>
      <w:r w:rsidRPr="003014F0">
        <w:rPr>
          <w:sz w:val="24"/>
          <w:szCs w:val="24"/>
          <w:lang w:val="en-US"/>
        </w:rPr>
        <w:t>. If a site is a gathering spot for consumers, it is a potential target for a marketer who is looking</w:t>
      </w:r>
      <w:r w:rsidRPr="00796C60">
        <w:rPr>
          <w:sz w:val="24"/>
          <w:szCs w:val="24"/>
          <w:lang w:val="en-US"/>
        </w:rPr>
        <w:t xml:space="preserve"> for a unique means of reaching a</w:t>
      </w:r>
      <w:r>
        <w:rPr>
          <w:sz w:val="24"/>
          <w:szCs w:val="24"/>
          <w:lang w:val="en-US"/>
        </w:rPr>
        <w:t xml:space="preserve"> </w:t>
      </w:r>
      <w:r w:rsidRPr="00796C60">
        <w:rPr>
          <w:sz w:val="24"/>
          <w:szCs w:val="24"/>
          <w:lang w:val="en-US"/>
        </w:rPr>
        <w:t>target market.</w:t>
      </w:r>
      <w:r>
        <w:rPr>
          <w:sz w:val="24"/>
          <w:szCs w:val="24"/>
          <w:lang w:val="en-US"/>
        </w:rPr>
        <w:t xml:space="preserve"> </w:t>
      </w:r>
    </w:p>
    <w:p w14:paraId="43B777D9" w14:textId="1145822D" w:rsidR="00E65CCE" w:rsidRDefault="00E65CCE" w:rsidP="00E65CCE">
      <w:pPr>
        <w:pStyle w:val="a6"/>
        <w:widowControl/>
        <w:autoSpaceDE/>
        <w:autoSpaceDN/>
        <w:adjustRightInd/>
        <w:ind w:left="0" w:firstLine="709"/>
        <w:jc w:val="both"/>
        <w:rPr>
          <w:sz w:val="24"/>
          <w:szCs w:val="24"/>
          <w:lang w:val="en-US"/>
        </w:rPr>
      </w:pPr>
      <w:r w:rsidRPr="00796C60">
        <w:rPr>
          <w:sz w:val="24"/>
          <w:szCs w:val="24"/>
          <w:lang w:val="en-US"/>
        </w:rPr>
        <w:lastRenderedPageBreak/>
        <w:t>Intensive marketing efforts are not limited to the United</w:t>
      </w:r>
      <w:r>
        <w:rPr>
          <w:sz w:val="24"/>
          <w:szCs w:val="24"/>
          <w:lang w:val="en-US"/>
        </w:rPr>
        <w:t xml:space="preserve"> </w:t>
      </w:r>
      <w:r w:rsidRPr="00796C60">
        <w:rPr>
          <w:sz w:val="24"/>
          <w:szCs w:val="24"/>
          <w:lang w:val="en-US"/>
        </w:rPr>
        <w:t>States. Marketing is an international activity as well. “Big Mac”</w:t>
      </w:r>
      <w:r>
        <w:rPr>
          <w:sz w:val="24"/>
          <w:szCs w:val="24"/>
          <w:lang w:val="en-US"/>
        </w:rPr>
        <w:t xml:space="preserve"> </w:t>
      </w:r>
      <w:r w:rsidRPr="00796C60">
        <w:rPr>
          <w:sz w:val="24"/>
          <w:szCs w:val="24"/>
          <w:lang w:val="en-US"/>
        </w:rPr>
        <w:t>means hamburger now in at least nine languages. Marketing is</w:t>
      </w:r>
      <w:r>
        <w:rPr>
          <w:sz w:val="24"/>
          <w:szCs w:val="24"/>
          <w:lang w:val="en-US"/>
        </w:rPr>
        <w:t xml:space="preserve"> </w:t>
      </w:r>
      <w:r w:rsidRPr="00796C60">
        <w:rPr>
          <w:sz w:val="24"/>
          <w:szCs w:val="24"/>
          <w:lang w:val="en-US"/>
        </w:rPr>
        <w:t>responsible for creating demand, products, and jobs in many</w:t>
      </w:r>
      <w:r>
        <w:rPr>
          <w:sz w:val="24"/>
          <w:szCs w:val="24"/>
          <w:lang w:val="en-US"/>
        </w:rPr>
        <w:t xml:space="preserve"> </w:t>
      </w:r>
      <w:r w:rsidRPr="00796C60">
        <w:rPr>
          <w:sz w:val="24"/>
          <w:szCs w:val="24"/>
          <w:lang w:val="en-US"/>
        </w:rPr>
        <w:t>fields such as research and development, transportation,</w:t>
      </w:r>
      <w:r>
        <w:rPr>
          <w:sz w:val="24"/>
          <w:szCs w:val="24"/>
          <w:lang w:val="en-US"/>
        </w:rPr>
        <w:t xml:space="preserve"> </w:t>
      </w:r>
      <w:r w:rsidRPr="00796C60">
        <w:rPr>
          <w:sz w:val="24"/>
          <w:szCs w:val="24"/>
          <w:lang w:val="en-US"/>
        </w:rPr>
        <w:t>advertising, and retailing. And marketing satisfies consumers,</w:t>
      </w:r>
      <w:r>
        <w:rPr>
          <w:sz w:val="24"/>
          <w:szCs w:val="24"/>
          <w:lang w:val="en-US"/>
        </w:rPr>
        <w:t xml:space="preserve"> </w:t>
      </w:r>
      <w:r w:rsidRPr="00796C60">
        <w:rPr>
          <w:sz w:val="24"/>
          <w:szCs w:val="24"/>
          <w:lang w:val="en-US"/>
        </w:rPr>
        <w:t>which in turn increases their standards of living.</w:t>
      </w:r>
      <w:r>
        <w:rPr>
          <w:sz w:val="24"/>
          <w:szCs w:val="24"/>
          <w:lang w:val="en-US"/>
        </w:rPr>
        <w:t xml:space="preserve"> </w:t>
      </w:r>
    </w:p>
    <w:p w14:paraId="707D98C5" w14:textId="4317140F" w:rsidR="00E65CCE" w:rsidRDefault="00E65CCE" w:rsidP="00E65CCE">
      <w:pPr>
        <w:pStyle w:val="a6"/>
        <w:widowControl/>
        <w:autoSpaceDE/>
        <w:autoSpaceDN/>
        <w:adjustRightInd/>
        <w:ind w:left="0" w:firstLine="709"/>
        <w:jc w:val="both"/>
        <w:rPr>
          <w:sz w:val="24"/>
          <w:szCs w:val="24"/>
          <w:lang w:val="en-US"/>
        </w:rPr>
      </w:pPr>
      <w:proofErr w:type="gramStart"/>
      <w:r w:rsidRPr="00796C60">
        <w:rPr>
          <w:sz w:val="24"/>
          <w:szCs w:val="24"/>
          <w:lang w:val="en-US"/>
        </w:rPr>
        <w:t>Each and every</w:t>
      </w:r>
      <w:proofErr w:type="gramEnd"/>
      <w:r w:rsidRPr="00796C60">
        <w:rPr>
          <w:sz w:val="24"/>
          <w:szCs w:val="24"/>
          <w:lang w:val="en-US"/>
        </w:rPr>
        <w:t xml:space="preserve"> person in the world is a target for some</w:t>
      </w:r>
      <w:r>
        <w:rPr>
          <w:sz w:val="24"/>
          <w:szCs w:val="24"/>
          <w:lang w:val="en-US"/>
        </w:rPr>
        <w:t xml:space="preserve"> </w:t>
      </w:r>
      <w:r w:rsidRPr="00796C60">
        <w:rPr>
          <w:sz w:val="24"/>
          <w:szCs w:val="24"/>
          <w:lang w:val="en-US"/>
        </w:rPr>
        <w:t>marketer. After all, everyone eats, shops, and dreams of owning</w:t>
      </w:r>
      <w:r>
        <w:rPr>
          <w:sz w:val="24"/>
          <w:szCs w:val="24"/>
          <w:lang w:val="en-US"/>
        </w:rPr>
        <w:t xml:space="preserve"> </w:t>
      </w:r>
      <w:r w:rsidRPr="00796C60">
        <w:rPr>
          <w:sz w:val="24"/>
          <w:szCs w:val="24"/>
          <w:lang w:val="en-US"/>
        </w:rPr>
        <w:t>something of particular value to them. In their everyday lives</w:t>
      </w:r>
      <w:r>
        <w:rPr>
          <w:sz w:val="24"/>
          <w:szCs w:val="24"/>
          <w:lang w:val="en-US"/>
        </w:rPr>
        <w:t xml:space="preserve"> </w:t>
      </w:r>
      <w:r w:rsidRPr="00796C60">
        <w:rPr>
          <w:sz w:val="24"/>
          <w:szCs w:val="24"/>
          <w:lang w:val="en-US"/>
        </w:rPr>
        <w:t>people continuously interact with marketers and even perform</w:t>
      </w:r>
      <w:r>
        <w:rPr>
          <w:sz w:val="24"/>
          <w:szCs w:val="24"/>
          <w:lang w:val="en-US"/>
        </w:rPr>
        <w:t xml:space="preserve"> </w:t>
      </w:r>
      <w:r w:rsidRPr="00796C60">
        <w:rPr>
          <w:sz w:val="24"/>
          <w:szCs w:val="24"/>
          <w:lang w:val="en-US"/>
        </w:rPr>
        <w:t>the role of marketer at times. You are marketing clothing and</w:t>
      </w:r>
      <w:r>
        <w:rPr>
          <w:sz w:val="24"/>
          <w:szCs w:val="24"/>
          <w:lang w:val="en-US"/>
        </w:rPr>
        <w:t xml:space="preserve"> </w:t>
      </w:r>
      <w:r w:rsidRPr="00796C60">
        <w:rPr>
          <w:sz w:val="24"/>
          <w:szCs w:val="24"/>
          <w:lang w:val="en-US"/>
        </w:rPr>
        <w:t>shoes for Nike whenever you wear their products flashing the</w:t>
      </w:r>
      <w:r>
        <w:rPr>
          <w:sz w:val="24"/>
          <w:szCs w:val="24"/>
          <w:lang w:val="en-US"/>
        </w:rPr>
        <w:t xml:space="preserve"> </w:t>
      </w:r>
      <w:r w:rsidRPr="00796C60">
        <w:rPr>
          <w:sz w:val="24"/>
          <w:szCs w:val="24"/>
          <w:lang w:val="en-US"/>
        </w:rPr>
        <w:t>company name. You are marketing yourself when you send out</w:t>
      </w:r>
      <w:r>
        <w:rPr>
          <w:sz w:val="24"/>
          <w:szCs w:val="24"/>
          <w:lang w:val="en-US"/>
        </w:rPr>
        <w:t xml:space="preserve"> </w:t>
      </w:r>
      <w:r w:rsidRPr="00796C60">
        <w:rPr>
          <w:sz w:val="24"/>
          <w:szCs w:val="24"/>
          <w:lang w:val="en-US"/>
        </w:rPr>
        <w:t>your resume to a potential employer. Marketing is an exciting,</w:t>
      </w:r>
      <w:r>
        <w:rPr>
          <w:sz w:val="24"/>
          <w:szCs w:val="24"/>
          <w:lang w:val="en-US"/>
        </w:rPr>
        <w:t xml:space="preserve"> </w:t>
      </w:r>
      <w:r w:rsidRPr="00796C60">
        <w:rPr>
          <w:sz w:val="24"/>
          <w:szCs w:val="24"/>
          <w:lang w:val="en-US"/>
        </w:rPr>
        <w:t>dynamic field, a subject worth studying for several reasons. Each</w:t>
      </w:r>
      <w:r>
        <w:rPr>
          <w:sz w:val="24"/>
          <w:szCs w:val="24"/>
          <w:lang w:val="en-US"/>
        </w:rPr>
        <w:t xml:space="preserve"> </w:t>
      </w:r>
      <w:r w:rsidRPr="00796C60">
        <w:rPr>
          <w:sz w:val="24"/>
          <w:szCs w:val="24"/>
          <w:lang w:val="en-US"/>
        </w:rPr>
        <w:t>of us also pays for marketing – when we buy a product, part of</w:t>
      </w:r>
      <w:r>
        <w:rPr>
          <w:sz w:val="24"/>
          <w:szCs w:val="24"/>
          <w:lang w:val="en-US"/>
        </w:rPr>
        <w:t xml:space="preserve"> </w:t>
      </w:r>
      <w:r w:rsidRPr="00796C60">
        <w:rPr>
          <w:sz w:val="24"/>
          <w:szCs w:val="24"/>
          <w:lang w:val="en-US"/>
        </w:rPr>
        <w:t>the money we spend covers the advertising, promotional,</w:t>
      </w:r>
      <w:r>
        <w:rPr>
          <w:sz w:val="24"/>
          <w:szCs w:val="24"/>
          <w:lang w:val="en-US"/>
        </w:rPr>
        <w:t xml:space="preserve"> </w:t>
      </w:r>
      <w:r w:rsidRPr="00796C60">
        <w:rPr>
          <w:sz w:val="24"/>
          <w:szCs w:val="24"/>
          <w:lang w:val="en-US"/>
        </w:rPr>
        <w:t>packaging, and research costs for the item.</w:t>
      </w:r>
      <w:r>
        <w:rPr>
          <w:sz w:val="24"/>
          <w:szCs w:val="24"/>
          <w:lang w:val="en-US"/>
        </w:rPr>
        <w:t xml:space="preserve"> </w:t>
      </w:r>
    </w:p>
    <w:p w14:paraId="1D5AAEB6" w14:textId="77777777" w:rsidR="00E65CCE" w:rsidRDefault="00E65CCE" w:rsidP="00E65CCE">
      <w:pPr>
        <w:pStyle w:val="a6"/>
        <w:widowControl/>
        <w:autoSpaceDE/>
        <w:autoSpaceDN/>
        <w:adjustRightInd/>
        <w:ind w:left="0" w:firstLine="709"/>
        <w:jc w:val="both"/>
        <w:rPr>
          <w:sz w:val="24"/>
          <w:szCs w:val="24"/>
          <w:lang w:val="en-US"/>
        </w:rPr>
      </w:pPr>
      <w:r w:rsidRPr="00796C60">
        <w:rPr>
          <w:sz w:val="24"/>
          <w:szCs w:val="24"/>
          <w:lang w:val="en-US"/>
        </w:rPr>
        <w:t>Someone is always trying to sell us something, so we need to</w:t>
      </w:r>
      <w:r>
        <w:rPr>
          <w:sz w:val="24"/>
          <w:szCs w:val="24"/>
          <w:lang w:val="en-US"/>
        </w:rPr>
        <w:t xml:space="preserve"> </w:t>
      </w:r>
      <w:r w:rsidRPr="00796C60">
        <w:rPr>
          <w:sz w:val="24"/>
          <w:szCs w:val="24"/>
          <w:lang w:val="en-US"/>
        </w:rPr>
        <w:t>recognize the methods they use. Students also need to know</w:t>
      </w:r>
      <w:r>
        <w:rPr>
          <w:sz w:val="24"/>
          <w:szCs w:val="24"/>
          <w:lang w:val="en-US"/>
        </w:rPr>
        <w:t xml:space="preserve"> </w:t>
      </w:r>
      <w:r w:rsidRPr="00796C60">
        <w:rPr>
          <w:sz w:val="24"/>
          <w:szCs w:val="24"/>
          <w:lang w:val="en-US"/>
        </w:rPr>
        <w:t>marketing in their roles as consumers and citizens. When</w:t>
      </w:r>
      <w:r>
        <w:rPr>
          <w:sz w:val="24"/>
          <w:szCs w:val="24"/>
          <w:lang w:val="en-US"/>
        </w:rPr>
        <w:t xml:space="preserve"> </w:t>
      </w:r>
      <w:r w:rsidRPr="00796C60">
        <w:rPr>
          <w:sz w:val="24"/>
          <w:szCs w:val="24"/>
          <w:lang w:val="en-US"/>
        </w:rPr>
        <w:t>students enter the job market, they must do “marketing</w:t>
      </w:r>
      <w:r>
        <w:rPr>
          <w:sz w:val="24"/>
          <w:szCs w:val="24"/>
          <w:lang w:val="en-US"/>
        </w:rPr>
        <w:t xml:space="preserve"> </w:t>
      </w:r>
      <w:r w:rsidRPr="00796C60">
        <w:rPr>
          <w:sz w:val="24"/>
          <w:szCs w:val="24"/>
          <w:lang w:val="en-US"/>
        </w:rPr>
        <w:t>research” to find the best opportunities and the best ways to</w:t>
      </w:r>
      <w:r>
        <w:rPr>
          <w:sz w:val="24"/>
          <w:szCs w:val="24"/>
          <w:lang w:val="en-US"/>
        </w:rPr>
        <w:t xml:space="preserve"> </w:t>
      </w:r>
      <w:r w:rsidRPr="00796C60">
        <w:rPr>
          <w:sz w:val="24"/>
          <w:szCs w:val="24"/>
          <w:lang w:val="en-US"/>
        </w:rPr>
        <w:t>“market themselves” to prospective employers. Many will start</w:t>
      </w:r>
      <w:r>
        <w:rPr>
          <w:sz w:val="24"/>
          <w:szCs w:val="24"/>
          <w:lang w:val="en-US"/>
        </w:rPr>
        <w:t xml:space="preserve"> </w:t>
      </w:r>
      <w:r w:rsidRPr="00796C60">
        <w:rPr>
          <w:sz w:val="24"/>
          <w:szCs w:val="24"/>
          <w:lang w:val="en-US"/>
        </w:rPr>
        <w:t>their careers with marketing job in sales forces, in retailing, in</w:t>
      </w:r>
      <w:r>
        <w:rPr>
          <w:sz w:val="24"/>
          <w:szCs w:val="24"/>
          <w:lang w:val="en-US"/>
        </w:rPr>
        <w:t xml:space="preserve"> </w:t>
      </w:r>
      <w:r w:rsidRPr="00796C60">
        <w:rPr>
          <w:sz w:val="24"/>
          <w:szCs w:val="24"/>
          <w:lang w:val="en-US"/>
        </w:rPr>
        <w:t>advertising, in research, or in one of a dozen other marketing</w:t>
      </w:r>
      <w:r>
        <w:rPr>
          <w:sz w:val="24"/>
          <w:szCs w:val="24"/>
          <w:lang w:val="en-US"/>
        </w:rPr>
        <w:t xml:space="preserve"> </w:t>
      </w:r>
      <w:r w:rsidRPr="00796C60">
        <w:rPr>
          <w:sz w:val="24"/>
          <w:szCs w:val="24"/>
          <w:lang w:val="en-US"/>
        </w:rPr>
        <w:t>areas. And finally, marketing is a major force in our society</w:t>
      </w:r>
      <w:r>
        <w:rPr>
          <w:sz w:val="24"/>
          <w:szCs w:val="24"/>
          <w:lang w:val="en-US"/>
        </w:rPr>
        <w:t xml:space="preserve"> </w:t>
      </w:r>
      <w:r w:rsidRPr="00796C60">
        <w:rPr>
          <w:sz w:val="24"/>
          <w:szCs w:val="24"/>
          <w:lang w:val="en-US"/>
        </w:rPr>
        <w:t>responsible for the quality of life we enjoy and the satisfaction</w:t>
      </w:r>
      <w:r>
        <w:rPr>
          <w:sz w:val="24"/>
          <w:szCs w:val="24"/>
          <w:lang w:val="en-US"/>
        </w:rPr>
        <w:t xml:space="preserve"> </w:t>
      </w:r>
      <w:r w:rsidRPr="00796C60">
        <w:rPr>
          <w:sz w:val="24"/>
          <w:szCs w:val="24"/>
          <w:lang w:val="en-US"/>
        </w:rPr>
        <w:t>we receive.</w:t>
      </w:r>
      <w:r>
        <w:rPr>
          <w:sz w:val="24"/>
          <w:szCs w:val="24"/>
          <w:lang w:val="en-US"/>
        </w:rPr>
        <w:t xml:space="preserve"> </w:t>
      </w:r>
    </w:p>
    <w:p w14:paraId="3AED3A62" w14:textId="77777777" w:rsidR="00E65CCE" w:rsidRDefault="00E65CCE" w:rsidP="00E65CCE">
      <w:pPr>
        <w:pStyle w:val="a6"/>
        <w:widowControl/>
        <w:autoSpaceDE/>
        <w:autoSpaceDN/>
        <w:adjustRightInd/>
        <w:ind w:left="0" w:firstLine="709"/>
        <w:jc w:val="both"/>
        <w:rPr>
          <w:sz w:val="24"/>
          <w:szCs w:val="24"/>
          <w:lang w:val="en-US"/>
        </w:rPr>
      </w:pPr>
      <w:r w:rsidRPr="00796C60">
        <w:rPr>
          <w:sz w:val="24"/>
          <w:szCs w:val="24"/>
          <w:lang w:val="en-US"/>
        </w:rPr>
        <w:t>Most people, if asked, would say that marketing is just selling</w:t>
      </w:r>
      <w:r>
        <w:rPr>
          <w:sz w:val="24"/>
          <w:szCs w:val="24"/>
          <w:lang w:val="en-US"/>
        </w:rPr>
        <w:t xml:space="preserve"> </w:t>
      </w:r>
      <w:r w:rsidRPr="00796C60">
        <w:rPr>
          <w:sz w:val="24"/>
          <w:szCs w:val="24"/>
          <w:lang w:val="en-US"/>
        </w:rPr>
        <w:t>or advertising. Given the number of commercials on television,</w:t>
      </w:r>
      <w:r>
        <w:rPr>
          <w:sz w:val="24"/>
          <w:szCs w:val="24"/>
          <w:lang w:val="en-US"/>
        </w:rPr>
        <w:t xml:space="preserve"> </w:t>
      </w:r>
      <w:r w:rsidRPr="00796C60">
        <w:rPr>
          <w:sz w:val="24"/>
          <w:szCs w:val="24"/>
          <w:lang w:val="en-US"/>
        </w:rPr>
        <w:t>in magazines and newspapers and all the signs and offers in and</w:t>
      </w:r>
      <w:r>
        <w:rPr>
          <w:sz w:val="24"/>
          <w:szCs w:val="24"/>
          <w:lang w:val="en-US"/>
        </w:rPr>
        <w:t xml:space="preserve"> </w:t>
      </w:r>
      <w:r w:rsidRPr="00796C60">
        <w:rPr>
          <w:sz w:val="24"/>
          <w:szCs w:val="24"/>
          <w:lang w:val="en-US"/>
        </w:rPr>
        <w:t>around the shops this is not surprising. However, advertising</w:t>
      </w:r>
      <w:r>
        <w:rPr>
          <w:sz w:val="24"/>
          <w:szCs w:val="24"/>
          <w:lang w:val="en-US"/>
        </w:rPr>
        <w:t xml:space="preserve"> </w:t>
      </w:r>
      <w:r w:rsidRPr="00796C60">
        <w:rPr>
          <w:sz w:val="24"/>
          <w:szCs w:val="24"/>
          <w:lang w:val="en-US"/>
        </w:rPr>
        <w:t>and selling are only the tip of the marketing iceberg. Marketing</w:t>
      </w:r>
      <w:r>
        <w:rPr>
          <w:sz w:val="24"/>
          <w:szCs w:val="24"/>
          <w:lang w:val="en-US"/>
        </w:rPr>
        <w:t xml:space="preserve"> </w:t>
      </w:r>
      <w:r w:rsidRPr="00796C60">
        <w:rPr>
          <w:sz w:val="24"/>
          <w:szCs w:val="24"/>
          <w:lang w:val="en-US"/>
        </w:rPr>
        <w:t>includes selling and advertising activities, but it is much more.</w:t>
      </w:r>
      <w:r>
        <w:rPr>
          <w:sz w:val="24"/>
          <w:szCs w:val="24"/>
          <w:lang w:val="en-US"/>
        </w:rPr>
        <w:t xml:space="preserve"> </w:t>
      </w:r>
    </w:p>
    <w:p w14:paraId="39E59945" w14:textId="30C21D55" w:rsidR="00E65CCE" w:rsidRDefault="00E65CCE" w:rsidP="00E65CCE">
      <w:pPr>
        <w:pStyle w:val="a6"/>
        <w:widowControl/>
        <w:autoSpaceDE/>
        <w:autoSpaceDN/>
        <w:adjustRightInd/>
        <w:ind w:left="0" w:firstLine="709"/>
        <w:jc w:val="both"/>
        <w:rPr>
          <w:sz w:val="24"/>
          <w:szCs w:val="24"/>
          <w:lang w:val="en-US"/>
        </w:rPr>
      </w:pPr>
      <w:r w:rsidRPr="00796C60">
        <w:rPr>
          <w:sz w:val="24"/>
          <w:szCs w:val="24"/>
          <w:lang w:val="en-US"/>
        </w:rPr>
        <w:t>Marketing must not be understood as salesmanship which</w:t>
      </w:r>
      <w:r>
        <w:rPr>
          <w:sz w:val="24"/>
          <w:szCs w:val="24"/>
          <w:lang w:val="en-US"/>
        </w:rPr>
        <w:t xml:space="preserve"> </w:t>
      </w:r>
      <w:r w:rsidRPr="00796C60">
        <w:rPr>
          <w:sz w:val="24"/>
          <w:szCs w:val="24"/>
          <w:lang w:val="en-US"/>
        </w:rPr>
        <w:t>means manufacturing something and making another person</w:t>
      </w:r>
      <w:r>
        <w:rPr>
          <w:sz w:val="24"/>
          <w:szCs w:val="24"/>
          <w:lang w:val="en-US"/>
        </w:rPr>
        <w:t xml:space="preserve"> </w:t>
      </w:r>
      <w:r w:rsidRPr="00796C60">
        <w:rPr>
          <w:sz w:val="24"/>
          <w:szCs w:val="24"/>
          <w:lang w:val="en-US"/>
        </w:rPr>
        <w:t>want it. Marketing is the art of finding out what the other person</w:t>
      </w:r>
      <w:r>
        <w:rPr>
          <w:sz w:val="24"/>
          <w:szCs w:val="24"/>
          <w:lang w:val="en-US"/>
        </w:rPr>
        <w:t xml:space="preserve"> </w:t>
      </w:r>
      <w:r w:rsidRPr="00796C60">
        <w:rPr>
          <w:sz w:val="24"/>
          <w:szCs w:val="24"/>
          <w:lang w:val="en-US"/>
        </w:rPr>
        <w:t>wants, then manufacturing it for him. There are many</w:t>
      </w:r>
      <w:r>
        <w:rPr>
          <w:sz w:val="24"/>
          <w:szCs w:val="24"/>
          <w:lang w:val="en-US"/>
        </w:rPr>
        <w:t xml:space="preserve"> </w:t>
      </w:r>
      <w:r w:rsidRPr="00796C60">
        <w:rPr>
          <w:sz w:val="24"/>
          <w:szCs w:val="24"/>
          <w:lang w:val="en-US"/>
        </w:rPr>
        <w:t>definitions of marketing, most of them leave something to be</w:t>
      </w:r>
      <w:r>
        <w:rPr>
          <w:sz w:val="24"/>
          <w:szCs w:val="24"/>
          <w:lang w:val="en-US"/>
        </w:rPr>
        <w:t xml:space="preserve"> </w:t>
      </w:r>
      <w:r w:rsidRPr="00796C60">
        <w:rPr>
          <w:sz w:val="24"/>
          <w:szCs w:val="24"/>
          <w:lang w:val="en-US"/>
        </w:rPr>
        <w:t>desired.</w:t>
      </w:r>
    </w:p>
    <w:p w14:paraId="21EC2377" w14:textId="77777777" w:rsidR="000F4487" w:rsidRPr="00796C60" w:rsidRDefault="000F4487" w:rsidP="00E65CCE">
      <w:pPr>
        <w:pStyle w:val="a6"/>
        <w:widowControl/>
        <w:autoSpaceDE/>
        <w:autoSpaceDN/>
        <w:adjustRightInd/>
        <w:ind w:left="0" w:firstLine="709"/>
        <w:jc w:val="both"/>
        <w:rPr>
          <w:sz w:val="24"/>
          <w:szCs w:val="24"/>
          <w:lang w:val="en-US"/>
        </w:rPr>
      </w:pPr>
    </w:p>
    <w:p w14:paraId="00BBEB05" w14:textId="05200FDF" w:rsidR="00E65CCE" w:rsidRPr="00150E1D" w:rsidRDefault="00150E1D" w:rsidP="00150E1D">
      <w:pPr>
        <w:widowControl/>
        <w:autoSpaceDE/>
        <w:autoSpaceDN/>
        <w:adjustRightInd/>
        <w:jc w:val="both"/>
        <w:rPr>
          <w:rFonts w:ascii="TimesNewRomanPSMT" w:hAnsi="TimesNewRomanPSMT"/>
          <w:b/>
          <w:bCs/>
          <w:color w:val="000000"/>
          <w:sz w:val="24"/>
          <w:szCs w:val="22"/>
          <w:lang w:val="en-US"/>
        </w:rPr>
      </w:pPr>
      <w:r w:rsidRPr="00150E1D">
        <w:rPr>
          <w:rFonts w:ascii="TimesNewRomanPSMT" w:hAnsi="TimesNewRomanPSMT"/>
          <w:b/>
          <w:bCs/>
          <w:color w:val="000000"/>
          <w:sz w:val="24"/>
          <w:szCs w:val="22"/>
          <w:lang w:val="en-US"/>
        </w:rPr>
        <w:t>Task 2. Choose the best variant</w:t>
      </w:r>
    </w:p>
    <w:p w14:paraId="63F8C8FC" w14:textId="77777777" w:rsidR="00070B59" w:rsidRDefault="00070B59" w:rsidP="00150E1D">
      <w:pPr>
        <w:pStyle w:val="ac"/>
        <w:spacing w:before="120" w:beforeAutospacing="0" w:after="0" w:afterAutospacing="0"/>
        <w:jc w:val="both"/>
        <w:rPr>
          <w:lang w:val="en-US"/>
        </w:rPr>
      </w:pPr>
      <w:r>
        <w:rPr>
          <w:rFonts w:hAnsi="Symbol"/>
          <w:lang w:val="en-US"/>
        </w:rPr>
        <w:t>1.</w:t>
      </w:r>
      <w:r w:rsidRPr="00070B59">
        <w:rPr>
          <w:lang w:val="en-US"/>
        </w:rPr>
        <w:t xml:space="preserve"> What is the purpose of annotation and reviewing in academic research? </w:t>
      </w:r>
    </w:p>
    <w:p w14:paraId="63D4E119" w14:textId="77777777" w:rsidR="00070B59" w:rsidRDefault="00070B59" w:rsidP="00150E1D">
      <w:pPr>
        <w:pStyle w:val="ac"/>
        <w:spacing w:before="0" w:beforeAutospacing="0" w:after="0" w:afterAutospacing="0"/>
        <w:jc w:val="both"/>
        <w:rPr>
          <w:lang w:val="en-US"/>
        </w:rPr>
      </w:pPr>
      <w:r w:rsidRPr="00070B59">
        <w:rPr>
          <w:lang w:val="en-US"/>
        </w:rPr>
        <w:t xml:space="preserve">a) To provide a brief summary of a text </w:t>
      </w:r>
    </w:p>
    <w:p w14:paraId="548CF370" w14:textId="77777777" w:rsidR="00070B59" w:rsidRDefault="00070B59" w:rsidP="00150E1D">
      <w:pPr>
        <w:pStyle w:val="ac"/>
        <w:spacing w:before="0" w:beforeAutospacing="0" w:after="0" w:afterAutospacing="0"/>
        <w:jc w:val="both"/>
        <w:rPr>
          <w:lang w:val="en-US"/>
        </w:rPr>
      </w:pPr>
      <w:r w:rsidRPr="00070B59">
        <w:rPr>
          <w:lang w:val="en-US"/>
        </w:rPr>
        <w:t xml:space="preserve">b) To identify and analyze the key ideas and arguments of a text </w:t>
      </w:r>
    </w:p>
    <w:p w14:paraId="33A0EA0D" w14:textId="77777777" w:rsidR="008D0FC7" w:rsidRDefault="00070B59" w:rsidP="00150E1D">
      <w:pPr>
        <w:pStyle w:val="ac"/>
        <w:spacing w:before="0" w:beforeAutospacing="0" w:after="0" w:afterAutospacing="0"/>
        <w:jc w:val="both"/>
        <w:rPr>
          <w:lang w:val="en-US"/>
        </w:rPr>
      </w:pPr>
      <w:r w:rsidRPr="00070B59">
        <w:rPr>
          <w:lang w:val="en-US"/>
        </w:rPr>
        <w:t xml:space="preserve">c) To provide an opinion on the quality of a text </w:t>
      </w:r>
    </w:p>
    <w:p w14:paraId="4457A762" w14:textId="055BF3B4" w:rsidR="00070B59" w:rsidRPr="00070B59" w:rsidRDefault="00070B59" w:rsidP="00150E1D">
      <w:pPr>
        <w:pStyle w:val="ac"/>
        <w:spacing w:before="0" w:beforeAutospacing="0" w:after="0" w:afterAutospacing="0"/>
        <w:jc w:val="both"/>
        <w:rPr>
          <w:lang w:val="en-US"/>
        </w:rPr>
      </w:pPr>
      <w:r w:rsidRPr="00070B59">
        <w:rPr>
          <w:lang w:val="en-US"/>
        </w:rPr>
        <w:t>d) To criticize the author of a text</w:t>
      </w:r>
    </w:p>
    <w:p w14:paraId="198D8336" w14:textId="77777777" w:rsidR="00150E1D" w:rsidRDefault="00150E1D" w:rsidP="00150E1D">
      <w:pPr>
        <w:pStyle w:val="ac"/>
        <w:spacing w:before="0" w:beforeAutospacing="0" w:after="0" w:afterAutospacing="0"/>
        <w:jc w:val="both"/>
        <w:rPr>
          <w:lang w:val="en-US"/>
        </w:rPr>
      </w:pPr>
    </w:p>
    <w:p w14:paraId="6F0484C8" w14:textId="35124929" w:rsidR="008D0FC7" w:rsidRDefault="00150E1D" w:rsidP="00150E1D">
      <w:pPr>
        <w:pStyle w:val="ac"/>
        <w:spacing w:before="0" w:beforeAutospacing="0" w:after="0" w:afterAutospacing="0"/>
        <w:jc w:val="both"/>
        <w:rPr>
          <w:lang w:val="en-US"/>
        </w:rPr>
      </w:pPr>
      <w:r>
        <w:rPr>
          <w:lang w:val="en-US"/>
        </w:rPr>
        <w:t xml:space="preserve">2. </w:t>
      </w:r>
      <w:r w:rsidR="00070B59" w:rsidRPr="00070B59">
        <w:rPr>
          <w:lang w:val="en-US"/>
        </w:rPr>
        <w:t xml:space="preserve">What is the key difference between summarizing and annotating a text? </w:t>
      </w:r>
    </w:p>
    <w:p w14:paraId="556033D7" w14:textId="77777777" w:rsidR="008D0FC7" w:rsidRDefault="00070B59" w:rsidP="00150E1D">
      <w:pPr>
        <w:pStyle w:val="ac"/>
        <w:spacing w:before="0" w:beforeAutospacing="0" w:after="0" w:afterAutospacing="0"/>
        <w:jc w:val="both"/>
        <w:rPr>
          <w:lang w:val="en-US"/>
        </w:rPr>
      </w:pPr>
      <w:proofErr w:type="gramStart"/>
      <w:r w:rsidRPr="00070B59">
        <w:rPr>
          <w:lang w:val="en-US"/>
        </w:rPr>
        <w:t>a</w:t>
      </w:r>
      <w:proofErr w:type="gramEnd"/>
      <w:r w:rsidRPr="00070B59">
        <w:rPr>
          <w:lang w:val="en-US"/>
        </w:rPr>
        <w:t xml:space="preserve">) Summarizing involves identifying and analyzing the key ideas and arguments of a text, while annotating involves providing a brief summary of a text. </w:t>
      </w:r>
    </w:p>
    <w:p w14:paraId="469E6994" w14:textId="77777777" w:rsidR="008D0FC7" w:rsidRDefault="00070B59" w:rsidP="00150E1D">
      <w:pPr>
        <w:pStyle w:val="ac"/>
        <w:spacing w:before="0" w:beforeAutospacing="0" w:after="0" w:afterAutospacing="0"/>
        <w:jc w:val="both"/>
        <w:rPr>
          <w:lang w:val="en-US"/>
        </w:rPr>
      </w:pPr>
      <w:r w:rsidRPr="00070B59">
        <w:rPr>
          <w:lang w:val="en-US"/>
        </w:rPr>
        <w:t xml:space="preserve">b) Summarizing involves providing a brief summary of a text, while annotating involves identifying and analyzing the key ideas and arguments of a text. </w:t>
      </w:r>
    </w:p>
    <w:p w14:paraId="64D5FE9C" w14:textId="77777777" w:rsidR="008D0FC7" w:rsidRDefault="00070B59" w:rsidP="00150E1D">
      <w:pPr>
        <w:pStyle w:val="ac"/>
        <w:spacing w:before="0" w:beforeAutospacing="0" w:after="0" w:afterAutospacing="0"/>
        <w:jc w:val="both"/>
        <w:rPr>
          <w:lang w:val="en-US"/>
        </w:rPr>
      </w:pPr>
      <w:r w:rsidRPr="00070B59">
        <w:rPr>
          <w:lang w:val="en-US"/>
        </w:rPr>
        <w:t xml:space="preserve">c) Summarizing and annotating are the same thing. </w:t>
      </w:r>
    </w:p>
    <w:p w14:paraId="71BD3F87" w14:textId="46451F7E" w:rsidR="00070B59" w:rsidRPr="00070B59" w:rsidRDefault="00070B59" w:rsidP="00150E1D">
      <w:pPr>
        <w:pStyle w:val="ac"/>
        <w:spacing w:before="0" w:beforeAutospacing="0" w:after="0" w:afterAutospacing="0"/>
        <w:jc w:val="both"/>
        <w:rPr>
          <w:lang w:val="en-US"/>
        </w:rPr>
      </w:pPr>
      <w:r w:rsidRPr="00070B59">
        <w:rPr>
          <w:lang w:val="en-US"/>
        </w:rPr>
        <w:t>d) Summarizing involves providing an opinion on the quality of a text, while annotating involves identifying and analyzing the key ideas and arguments of a text.</w:t>
      </w:r>
    </w:p>
    <w:p w14:paraId="722E43B1" w14:textId="77777777" w:rsidR="003014F0" w:rsidRDefault="003014F0" w:rsidP="00150E1D">
      <w:pPr>
        <w:pStyle w:val="ac"/>
        <w:spacing w:before="0" w:beforeAutospacing="0" w:after="0" w:afterAutospacing="0"/>
        <w:jc w:val="both"/>
        <w:rPr>
          <w:rFonts w:hAnsi="Symbol"/>
          <w:lang w:val="en-US"/>
        </w:rPr>
      </w:pPr>
    </w:p>
    <w:p w14:paraId="31574B5C" w14:textId="512421B7" w:rsidR="008D0FC7" w:rsidRDefault="008D0FC7" w:rsidP="00150E1D">
      <w:pPr>
        <w:pStyle w:val="ac"/>
        <w:spacing w:before="0" w:beforeAutospacing="0" w:after="0" w:afterAutospacing="0"/>
        <w:jc w:val="both"/>
        <w:rPr>
          <w:lang w:val="en-US"/>
        </w:rPr>
      </w:pPr>
      <w:r>
        <w:rPr>
          <w:rFonts w:hAnsi="Symbol"/>
          <w:lang w:val="en-US"/>
        </w:rPr>
        <w:t xml:space="preserve">3. </w:t>
      </w:r>
      <w:r w:rsidR="00070B59" w:rsidRPr="00070B59">
        <w:rPr>
          <w:lang w:val="en-US"/>
        </w:rPr>
        <w:t xml:space="preserve">How can you identify the main ideas and arguments of a text for the purpose of annotation or summarization? </w:t>
      </w:r>
    </w:p>
    <w:p w14:paraId="0AF08C42" w14:textId="77777777" w:rsidR="008D0FC7" w:rsidRDefault="00070B59" w:rsidP="00150E1D">
      <w:pPr>
        <w:pStyle w:val="ac"/>
        <w:spacing w:before="0" w:beforeAutospacing="0" w:after="0" w:afterAutospacing="0"/>
        <w:jc w:val="both"/>
        <w:rPr>
          <w:lang w:val="en-US"/>
        </w:rPr>
      </w:pPr>
      <w:r w:rsidRPr="00070B59">
        <w:rPr>
          <w:lang w:val="en-US"/>
        </w:rPr>
        <w:t xml:space="preserve">a) Read the text quickly and highlight any interesting phrases or sentences. </w:t>
      </w:r>
    </w:p>
    <w:p w14:paraId="71A8DBC6" w14:textId="77777777" w:rsidR="008D0FC7" w:rsidRDefault="00070B59" w:rsidP="00150E1D">
      <w:pPr>
        <w:pStyle w:val="ac"/>
        <w:spacing w:before="0" w:beforeAutospacing="0" w:after="0" w:afterAutospacing="0"/>
        <w:jc w:val="both"/>
        <w:rPr>
          <w:lang w:val="en-US"/>
        </w:rPr>
      </w:pPr>
      <w:r w:rsidRPr="00070B59">
        <w:rPr>
          <w:lang w:val="en-US"/>
        </w:rPr>
        <w:t xml:space="preserve">b) Read the text carefully and underline or take notes on the key ideas and arguments. </w:t>
      </w:r>
    </w:p>
    <w:p w14:paraId="16CE4D9C" w14:textId="77777777" w:rsidR="008D0FC7" w:rsidRDefault="00070B59" w:rsidP="00150E1D">
      <w:pPr>
        <w:pStyle w:val="ac"/>
        <w:spacing w:before="0" w:beforeAutospacing="0" w:after="0" w:afterAutospacing="0"/>
        <w:jc w:val="both"/>
        <w:rPr>
          <w:lang w:val="en-US"/>
        </w:rPr>
      </w:pPr>
      <w:r w:rsidRPr="00070B59">
        <w:rPr>
          <w:lang w:val="en-US"/>
        </w:rPr>
        <w:t xml:space="preserve">c) Skim the text and make a list of any questions that come to mind. </w:t>
      </w:r>
    </w:p>
    <w:p w14:paraId="043B1196" w14:textId="76041CB5" w:rsidR="00070B59" w:rsidRPr="00070B59" w:rsidRDefault="00070B59" w:rsidP="00150E1D">
      <w:pPr>
        <w:pStyle w:val="ac"/>
        <w:spacing w:before="0" w:beforeAutospacing="0" w:after="0" w:afterAutospacing="0"/>
        <w:jc w:val="both"/>
        <w:rPr>
          <w:lang w:val="en-US"/>
        </w:rPr>
      </w:pPr>
      <w:r w:rsidRPr="00070B59">
        <w:rPr>
          <w:lang w:val="en-US"/>
        </w:rPr>
        <w:t>d) Ask someone else to read the text and summarize it for you.</w:t>
      </w:r>
    </w:p>
    <w:p w14:paraId="5189E23F" w14:textId="77777777" w:rsidR="00150E1D" w:rsidRDefault="00150E1D" w:rsidP="00150E1D">
      <w:pPr>
        <w:pStyle w:val="ac"/>
        <w:spacing w:before="0" w:beforeAutospacing="0" w:after="0" w:afterAutospacing="0"/>
        <w:jc w:val="both"/>
        <w:rPr>
          <w:rFonts w:hAnsi="Symbol"/>
          <w:lang w:val="en-US"/>
        </w:rPr>
      </w:pPr>
    </w:p>
    <w:p w14:paraId="4B45CC4C" w14:textId="64EF75DF" w:rsidR="000254BA" w:rsidRDefault="008D0FC7" w:rsidP="00150E1D">
      <w:pPr>
        <w:pStyle w:val="ac"/>
        <w:spacing w:before="0" w:beforeAutospacing="0" w:after="0" w:afterAutospacing="0"/>
        <w:jc w:val="both"/>
        <w:rPr>
          <w:lang w:val="en-US"/>
        </w:rPr>
      </w:pPr>
      <w:r>
        <w:rPr>
          <w:rFonts w:hAnsi="Symbol"/>
          <w:lang w:val="en-US"/>
        </w:rPr>
        <w:lastRenderedPageBreak/>
        <w:t xml:space="preserve">4. </w:t>
      </w:r>
      <w:r w:rsidR="00070B59" w:rsidRPr="00070B59">
        <w:rPr>
          <w:lang w:val="en-US"/>
        </w:rPr>
        <w:t xml:space="preserve">What are some common errors to avoid when writing an annotation or summary? </w:t>
      </w:r>
    </w:p>
    <w:p w14:paraId="5F7218D2" w14:textId="77777777" w:rsidR="000254BA" w:rsidRDefault="00070B59" w:rsidP="00150E1D">
      <w:pPr>
        <w:pStyle w:val="ac"/>
        <w:spacing w:before="0" w:beforeAutospacing="0" w:after="0" w:afterAutospacing="0"/>
        <w:jc w:val="both"/>
        <w:rPr>
          <w:lang w:val="en-US"/>
        </w:rPr>
      </w:pPr>
      <w:r w:rsidRPr="00070B59">
        <w:rPr>
          <w:lang w:val="en-US"/>
        </w:rPr>
        <w:t xml:space="preserve">a) Including too much information or irrelevant details. </w:t>
      </w:r>
    </w:p>
    <w:p w14:paraId="25EE9FC5" w14:textId="77777777" w:rsidR="000254BA" w:rsidRDefault="00070B59" w:rsidP="00150E1D">
      <w:pPr>
        <w:pStyle w:val="ac"/>
        <w:spacing w:before="0" w:beforeAutospacing="0" w:after="0" w:afterAutospacing="0"/>
        <w:jc w:val="both"/>
        <w:rPr>
          <w:lang w:val="en-US"/>
        </w:rPr>
      </w:pPr>
      <w:r w:rsidRPr="00070B59">
        <w:rPr>
          <w:lang w:val="en-US"/>
        </w:rPr>
        <w:t>b) Focusing too much on personal opinions or biases.</w:t>
      </w:r>
    </w:p>
    <w:p w14:paraId="1D8559C2" w14:textId="77777777" w:rsidR="000254BA" w:rsidRDefault="00070B59" w:rsidP="00150E1D">
      <w:pPr>
        <w:pStyle w:val="ac"/>
        <w:spacing w:before="0" w:beforeAutospacing="0" w:after="0" w:afterAutospacing="0"/>
        <w:jc w:val="both"/>
        <w:rPr>
          <w:lang w:val="en-US"/>
        </w:rPr>
      </w:pPr>
      <w:r w:rsidRPr="00070B59">
        <w:rPr>
          <w:lang w:val="en-US"/>
        </w:rPr>
        <w:t xml:space="preserve">c) Copying and pasting sections of the original text. </w:t>
      </w:r>
    </w:p>
    <w:p w14:paraId="691E5E90" w14:textId="558D01A7" w:rsidR="00070B59" w:rsidRPr="00070B59" w:rsidRDefault="00070B59" w:rsidP="00150E1D">
      <w:pPr>
        <w:pStyle w:val="ac"/>
        <w:spacing w:before="0" w:beforeAutospacing="0" w:after="0" w:afterAutospacing="0"/>
        <w:jc w:val="both"/>
        <w:rPr>
          <w:lang w:val="en-US"/>
        </w:rPr>
      </w:pPr>
      <w:r w:rsidRPr="00070B59">
        <w:rPr>
          <w:lang w:val="en-US"/>
        </w:rPr>
        <w:t>d) All of the above.</w:t>
      </w:r>
    </w:p>
    <w:p w14:paraId="33F79B9A" w14:textId="77777777" w:rsidR="00150E1D" w:rsidRDefault="00150E1D" w:rsidP="00150E1D">
      <w:pPr>
        <w:pStyle w:val="ac"/>
        <w:spacing w:before="0" w:beforeAutospacing="0" w:after="0" w:afterAutospacing="0"/>
        <w:jc w:val="both"/>
        <w:rPr>
          <w:rFonts w:hAnsi="Symbol"/>
          <w:lang w:val="en-US"/>
        </w:rPr>
      </w:pPr>
    </w:p>
    <w:p w14:paraId="358AC2BA" w14:textId="31B97CDB" w:rsidR="000254BA" w:rsidRDefault="008D0FC7" w:rsidP="00150E1D">
      <w:pPr>
        <w:pStyle w:val="ac"/>
        <w:spacing w:before="0" w:beforeAutospacing="0" w:after="0" w:afterAutospacing="0"/>
        <w:jc w:val="both"/>
        <w:rPr>
          <w:lang w:val="en-US"/>
        </w:rPr>
      </w:pPr>
      <w:r>
        <w:rPr>
          <w:rFonts w:hAnsi="Symbol"/>
          <w:lang w:val="en-US"/>
        </w:rPr>
        <w:t xml:space="preserve">5. </w:t>
      </w:r>
      <w:r w:rsidR="00070B59" w:rsidRPr="00070B59">
        <w:rPr>
          <w:lang w:val="en-US"/>
        </w:rPr>
        <w:t xml:space="preserve">How can you ensure that your annotations or summaries are concise and focused on the most important information in the text? </w:t>
      </w:r>
    </w:p>
    <w:p w14:paraId="39F7FDF1" w14:textId="77777777" w:rsidR="000254BA" w:rsidRDefault="00070B59" w:rsidP="00150E1D">
      <w:pPr>
        <w:pStyle w:val="ac"/>
        <w:spacing w:before="0" w:beforeAutospacing="0" w:after="0" w:afterAutospacing="0"/>
        <w:jc w:val="both"/>
        <w:rPr>
          <w:lang w:val="en-US"/>
        </w:rPr>
      </w:pPr>
      <w:r w:rsidRPr="00070B59">
        <w:rPr>
          <w:lang w:val="en-US"/>
        </w:rPr>
        <w:t xml:space="preserve">a) Use bullet points or short phrases instead of full sentences. </w:t>
      </w:r>
    </w:p>
    <w:p w14:paraId="1DE8A42C" w14:textId="77777777" w:rsidR="000254BA" w:rsidRDefault="00070B59" w:rsidP="00150E1D">
      <w:pPr>
        <w:pStyle w:val="ac"/>
        <w:spacing w:before="0" w:beforeAutospacing="0" w:after="0" w:afterAutospacing="0"/>
        <w:jc w:val="both"/>
        <w:rPr>
          <w:lang w:val="en-US"/>
        </w:rPr>
      </w:pPr>
      <w:r w:rsidRPr="00070B59">
        <w:rPr>
          <w:lang w:val="en-US"/>
        </w:rPr>
        <w:t xml:space="preserve">b) Cut out any unnecessary details or repetition. </w:t>
      </w:r>
    </w:p>
    <w:p w14:paraId="6BC24CB4" w14:textId="77777777" w:rsidR="000254BA" w:rsidRDefault="00070B59" w:rsidP="00150E1D">
      <w:pPr>
        <w:pStyle w:val="ac"/>
        <w:spacing w:before="0" w:beforeAutospacing="0" w:after="0" w:afterAutospacing="0"/>
        <w:jc w:val="both"/>
        <w:rPr>
          <w:lang w:val="en-US"/>
        </w:rPr>
      </w:pPr>
      <w:r w:rsidRPr="00070B59">
        <w:rPr>
          <w:lang w:val="en-US"/>
        </w:rPr>
        <w:t xml:space="preserve">c) Keep your audience and purpose in mind. </w:t>
      </w:r>
    </w:p>
    <w:p w14:paraId="4D1EA78F" w14:textId="00EEFF3C" w:rsidR="00070B59" w:rsidRPr="00070B59" w:rsidRDefault="00070B59" w:rsidP="00150E1D">
      <w:pPr>
        <w:pStyle w:val="ac"/>
        <w:spacing w:before="0" w:beforeAutospacing="0" w:after="0" w:afterAutospacing="0"/>
        <w:jc w:val="both"/>
        <w:rPr>
          <w:lang w:val="en-US"/>
        </w:rPr>
      </w:pPr>
      <w:r w:rsidRPr="00070B59">
        <w:rPr>
          <w:lang w:val="en-US"/>
        </w:rPr>
        <w:t>d) All of the above.</w:t>
      </w:r>
    </w:p>
    <w:p w14:paraId="08C86487" w14:textId="77777777" w:rsidR="00150E1D" w:rsidRDefault="00150E1D" w:rsidP="00150E1D">
      <w:pPr>
        <w:pStyle w:val="ac"/>
        <w:spacing w:before="0" w:beforeAutospacing="0" w:after="0" w:afterAutospacing="0"/>
        <w:jc w:val="both"/>
        <w:rPr>
          <w:rFonts w:hAnsi="Symbol"/>
          <w:lang w:val="en-US"/>
        </w:rPr>
      </w:pPr>
    </w:p>
    <w:p w14:paraId="2612AA7E" w14:textId="3D1925B5" w:rsidR="000254BA" w:rsidRDefault="008D0FC7" w:rsidP="00150E1D">
      <w:pPr>
        <w:pStyle w:val="ac"/>
        <w:spacing w:before="0" w:beforeAutospacing="0" w:after="0" w:afterAutospacing="0"/>
        <w:jc w:val="both"/>
        <w:rPr>
          <w:lang w:val="en-US"/>
        </w:rPr>
      </w:pPr>
      <w:r>
        <w:rPr>
          <w:rFonts w:hAnsi="Symbol"/>
          <w:lang w:val="en-US"/>
        </w:rPr>
        <w:t xml:space="preserve">6. </w:t>
      </w:r>
      <w:r w:rsidR="00070B59" w:rsidRPr="00070B59">
        <w:rPr>
          <w:lang w:val="en-US"/>
        </w:rPr>
        <w:t xml:space="preserve">In what situations might you use annotation and reviewing outside of academic research, such as in the workplace or personal projects? </w:t>
      </w:r>
    </w:p>
    <w:p w14:paraId="2CD06AA2" w14:textId="77777777" w:rsidR="000254BA" w:rsidRDefault="00070B59" w:rsidP="00150E1D">
      <w:pPr>
        <w:pStyle w:val="ac"/>
        <w:spacing w:before="0" w:beforeAutospacing="0" w:after="0" w:afterAutospacing="0"/>
        <w:jc w:val="both"/>
        <w:rPr>
          <w:lang w:val="en-US"/>
        </w:rPr>
      </w:pPr>
      <w:r w:rsidRPr="00070B59">
        <w:rPr>
          <w:lang w:val="en-US"/>
        </w:rPr>
        <w:t xml:space="preserve">a) To summarize meeting notes or project reports. </w:t>
      </w:r>
    </w:p>
    <w:p w14:paraId="1AD6B9AE" w14:textId="77777777" w:rsidR="000254BA" w:rsidRDefault="00070B59" w:rsidP="00150E1D">
      <w:pPr>
        <w:pStyle w:val="ac"/>
        <w:spacing w:before="0" w:beforeAutospacing="0" w:after="0" w:afterAutospacing="0"/>
        <w:jc w:val="both"/>
        <w:rPr>
          <w:lang w:val="en-US"/>
        </w:rPr>
      </w:pPr>
      <w:r w:rsidRPr="00070B59">
        <w:rPr>
          <w:lang w:val="en-US"/>
        </w:rPr>
        <w:t xml:space="preserve">b) To analyze news articles or opinion pieces. </w:t>
      </w:r>
    </w:p>
    <w:p w14:paraId="599C82CF" w14:textId="77777777" w:rsidR="000254BA" w:rsidRDefault="00070B59" w:rsidP="00150E1D">
      <w:pPr>
        <w:pStyle w:val="ac"/>
        <w:spacing w:before="0" w:beforeAutospacing="0" w:after="0" w:afterAutospacing="0"/>
        <w:jc w:val="both"/>
        <w:rPr>
          <w:lang w:val="en-US"/>
        </w:rPr>
      </w:pPr>
      <w:r w:rsidRPr="00070B59">
        <w:rPr>
          <w:lang w:val="en-US"/>
        </w:rPr>
        <w:t xml:space="preserve">c) To keep track of personal reading and research. </w:t>
      </w:r>
    </w:p>
    <w:p w14:paraId="2C0EEC59" w14:textId="01C5694E" w:rsidR="00070B59" w:rsidRDefault="00070B59" w:rsidP="00150E1D">
      <w:pPr>
        <w:pStyle w:val="ac"/>
        <w:spacing w:before="0" w:beforeAutospacing="0" w:after="0" w:afterAutospacing="0"/>
        <w:jc w:val="both"/>
        <w:rPr>
          <w:lang w:val="en-US"/>
        </w:rPr>
      </w:pPr>
      <w:r w:rsidRPr="00070B59">
        <w:rPr>
          <w:lang w:val="en-US"/>
        </w:rPr>
        <w:t>d) All of the above.</w:t>
      </w:r>
    </w:p>
    <w:p w14:paraId="34F257E7" w14:textId="77777777" w:rsidR="00150E1D" w:rsidRDefault="00150E1D" w:rsidP="00150E1D">
      <w:pPr>
        <w:pStyle w:val="a6"/>
        <w:widowControl/>
        <w:autoSpaceDE/>
        <w:autoSpaceDN/>
        <w:adjustRightInd/>
        <w:ind w:left="0"/>
        <w:rPr>
          <w:b/>
          <w:bCs/>
          <w:sz w:val="24"/>
          <w:szCs w:val="24"/>
          <w:lang w:val="en-US"/>
        </w:rPr>
      </w:pPr>
    </w:p>
    <w:p w14:paraId="4433D969" w14:textId="5ED73744" w:rsidR="00E65CCE" w:rsidRPr="003203DA" w:rsidRDefault="003203DA" w:rsidP="00150E1D">
      <w:pPr>
        <w:pStyle w:val="a6"/>
        <w:widowControl/>
        <w:autoSpaceDE/>
        <w:autoSpaceDN/>
        <w:adjustRightInd/>
        <w:ind w:left="0"/>
        <w:rPr>
          <w:b/>
          <w:bCs/>
          <w:sz w:val="24"/>
          <w:szCs w:val="24"/>
          <w:lang w:val="en-US"/>
        </w:rPr>
      </w:pPr>
      <w:r>
        <w:rPr>
          <w:b/>
          <w:bCs/>
          <w:sz w:val="24"/>
          <w:szCs w:val="24"/>
          <w:lang w:val="en-US"/>
        </w:rPr>
        <w:t xml:space="preserve">Task 3. </w:t>
      </w:r>
      <w:r w:rsidRPr="003203DA">
        <w:rPr>
          <w:rFonts w:ascii="TimesNewRomanPS-BoldMT" w:hAnsi="TimesNewRomanPS-BoldMT"/>
          <w:b/>
          <w:bCs/>
          <w:color w:val="000000"/>
          <w:sz w:val="24"/>
          <w:szCs w:val="24"/>
          <w:lang w:val="en-US"/>
        </w:rPr>
        <w:t>Match each of the words or word combinations on the left with an appropriate explanation</w:t>
      </w:r>
      <w:r>
        <w:rPr>
          <w:rFonts w:ascii="TimesNewRomanPS-BoldMT" w:hAnsi="TimesNewRomanPS-BoldMT"/>
          <w:b/>
          <w:bCs/>
          <w:color w:val="000000"/>
          <w:sz w:val="24"/>
          <w:szCs w:val="24"/>
          <w:lang w:val="en-US"/>
        </w:rPr>
        <w:t xml:space="preserve"> </w:t>
      </w:r>
      <w:r w:rsidRPr="003203DA">
        <w:rPr>
          <w:rFonts w:ascii="TimesNewRomanPS-BoldMT" w:hAnsi="TimesNewRomanPS-BoldMT"/>
          <w:b/>
          <w:bCs/>
          <w:color w:val="000000"/>
          <w:sz w:val="24"/>
          <w:szCs w:val="24"/>
          <w:lang w:val="en-US"/>
        </w:rPr>
        <w:t>on the right.</w:t>
      </w:r>
    </w:p>
    <w:tbl>
      <w:tblPr>
        <w:tblStyle w:val="a9"/>
        <w:tblW w:w="9781" w:type="dxa"/>
        <w:tblInd w:w="-5" w:type="dxa"/>
        <w:tblLook w:val="04A0" w:firstRow="1" w:lastRow="0" w:firstColumn="1" w:lastColumn="0" w:noHBand="0" w:noVBand="1"/>
      </w:tblPr>
      <w:tblGrid>
        <w:gridCol w:w="2552"/>
        <w:gridCol w:w="7229"/>
      </w:tblGrid>
      <w:tr w:rsidR="00E65CCE" w:rsidRPr="00591A81" w14:paraId="3A557E8B" w14:textId="77777777" w:rsidTr="00150E1D">
        <w:tc>
          <w:tcPr>
            <w:tcW w:w="2552" w:type="dxa"/>
          </w:tcPr>
          <w:p w14:paraId="14286CA3" w14:textId="07F8250F" w:rsidR="00E65CCE" w:rsidRPr="00A91A37" w:rsidRDefault="00AC5670" w:rsidP="00EF0CD0">
            <w:pPr>
              <w:pStyle w:val="a6"/>
              <w:widowControl/>
              <w:autoSpaceDE/>
              <w:autoSpaceDN/>
              <w:adjustRightInd/>
              <w:ind w:left="0"/>
              <w:rPr>
                <w:sz w:val="24"/>
                <w:szCs w:val="24"/>
                <w:lang w:val="en-US"/>
              </w:rPr>
            </w:pPr>
            <w:r w:rsidRPr="00110633">
              <w:rPr>
                <w:sz w:val="24"/>
                <w:szCs w:val="24"/>
                <w:lang w:val="en-US"/>
              </w:rPr>
              <w:t>Peer Review</w:t>
            </w:r>
          </w:p>
        </w:tc>
        <w:tc>
          <w:tcPr>
            <w:tcW w:w="7229" w:type="dxa"/>
          </w:tcPr>
          <w:p w14:paraId="6DDC5FD6" w14:textId="1FA3C9C1" w:rsidR="00E65CCE" w:rsidRPr="00A91A37" w:rsidRDefault="00AC5670" w:rsidP="00EF0CD0">
            <w:pPr>
              <w:pStyle w:val="a6"/>
              <w:widowControl/>
              <w:autoSpaceDE/>
              <w:autoSpaceDN/>
              <w:adjustRightInd/>
              <w:ind w:left="0"/>
              <w:rPr>
                <w:sz w:val="24"/>
                <w:szCs w:val="24"/>
                <w:lang w:val="en-US"/>
              </w:rPr>
            </w:pPr>
            <w:r w:rsidRPr="00110633">
              <w:rPr>
                <w:sz w:val="24"/>
                <w:szCs w:val="24"/>
                <w:lang w:val="en-US"/>
              </w:rPr>
              <w:t xml:space="preserve">a type of literary review where a book is evaluated and critiqued by a reviewer. </w:t>
            </w:r>
            <w:r>
              <w:rPr>
                <w:sz w:val="24"/>
                <w:szCs w:val="24"/>
                <w:lang w:val="en-US"/>
              </w:rPr>
              <w:t>It</w:t>
            </w:r>
            <w:r w:rsidRPr="00110633">
              <w:rPr>
                <w:sz w:val="24"/>
                <w:szCs w:val="24"/>
                <w:lang w:val="en-US"/>
              </w:rPr>
              <w:t xml:space="preserve"> typically includes an analysis of the book's content, style, structure, and overall effectiveness</w:t>
            </w:r>
          </w:p>
        </w:tc>
      </w:tr>
      <w:tr w:rsidR="00E65CCE" w:rsidRPr="00591A81" w14:paraId="178A87DA" w14:textId="77777777" w:rsidTr="00150E1D">
        <w:tc>
          <w:tcPr>
            <w:tcW w:w="2552" w:type="dxa"/>
          </w:tcPr>
          <w:p w14:paraId="7CE46040" w14:textId="384FEDD1" w:rsidR="00E65CCE" w:rsidRPr="00A91A37" w:rsidRDefault="00F02222" w:rsidP="00EF0CD0">
            <w:pPr>
              <w:pStyle w:val="a6"/>
              <w:widowControl/>
              <w:autoSpaceDE/>
              <w:autoSpaceDN/>
              <w:adjustRightInd/>
              <w:ind w:left="0"/>
              <w:rPr>
                <w:sz w:val="24"/>
                <w:szCs w:val="24"/>
                <w:lang w:val="en-US"/>
              </w:rPr>
            </w:pPr>
            <w:r w:rsidRPr="00110633">
              <w:rPr>
                <w:sz w:val="24"/>
                <w:szCs w:val="24"/>
                <w:lang w:val="en-US"/>
              </w:rPr>
              <w:t>Market Analysis Review</w:t>
            </w:r>
          </w:p>
        </w:tc>
        <w:tc>
          <w:tcPr>
            <w:tcW w:w="7229" w:type="dxa"/>
          </w:tcPr>
          <w:p w14:paraId="604D7B92" w14:textId="370108FB" w:rsidR="00E65CCE" w:rsidRPr="00A91A37" w:rsidRDefault="00D50466" w:rsidP="00EF0CD0">
            <w:pPr>
              <w:pStyle w:val="a6"/>
              <w:widowControl/>
              <w:autoSpaceDE/>
              <w:autoSpaceDN/>
              <w:adjustRightInd/>
              <w:ind w:left="0"/>
              <w:rPr>
                <w:sz w:val="24"/>
                <w:szCs w:val="24"/>
                <w:lang w:val="en-US"/>
              </w:rPr>
            </w:pPr>
            <w:r w:rsidRPr="00110633">
              <w:rPr>
                <w:sz w:val="24"/>
                <w:szCs w:val="24"/>
                <w:lang w:val="en-US"/>
              </w:rPr>
              <w:t>In this type of review, a financial report of a company or organization is evaluated by financial experts. The review typically includes an analysis of the financial statements, financial ratios, and overall financial health of the company or organization.</w:t>
            </w:r>
          </w:p>
        </w:tc>
      </w:tr>
      <w:tr w:rsidR="00E65CCE" w:rsidRPr="00591A81" w14:paraId="66496619" w14:textId="77777777" w:rsidTr="00150E1D">
        <w:tc>
          <w:tcPr>
            <w:tcW w:w="2552" w:type="dxa"/>
          </w:tcPr>
          <w:p w14:paraId="388A7AAE" w14:textId="62A0C1E2" w:rsidR="00E65CCE" w:rsidRPr="00A91A37" w:rsidRDefault="00D50466" w:rsidP="00EF0CD0">
            <w:pPr>
              <w:pStyle w:val="a6"/>
              <w:widowControl/>
              <w:autoSpaceDE/>
              <w:autoSpaceDN/>
              <w:adjustRightInd/>
              <w:ind w:left="0"/>
              <w:rPr>
                <w:sz w:val="24"/>
                <w:szCs w:val="24"/>
                <w:lang w:val="en-US"/>
              </w:rPr>
            </w:pPr>
            <w:r w:rsidRPr="00110633">
              <w:rPr>
                <w:sz w:val="24"/>
                <w:szCs w:val="24"/>
                <w:lang w:val="en-US"/>
              </w:rPr>
              <w:t>Economic Book Review</w:t>
            </w:r>
          </w:p>
        </w:tc>
        <w:tc>
          <w:tcPr>
            <w:tcW w:w="7229" w:type="dxa"/>
          </w:tcPr>
          <w:p w14:paraId="33913FCD" w14:textId="7FA15FC1" w:rsidR="00E65CCE" w:rsidRPr="00A91A37" w:rsidRDefault="00AC5670" w:rsidP="00EF0CD0">
            <w:pPr>
              <w:pStyle w:val="a6"/>
              <w:widowControl/>
              <w:autoSpaceDE/>
              <w:autoSpaceDN/>
              <w:adjustRightInd/>
              <w:ind w:left="0"/>
              <w:rPr>
                <w:sz w:val="24"/>
                <w:szCs w:val="24"/>
                <w:lang w:val="en-US"/>
              </w:rPr>
            </w:pPr>
            <w:r w:rsidRPr="00110633">
              <w:rPr>
                <w:sz w:val="24"/>
                <w:szCs w:val="24"/>
                <w:lang w:val="en-US"/>
              </w:rPr>
              <w:t xml:space="preserve">a common form of academic reviewing where an article or research paper is evaluated by experts in the same field before being accepted for publication. </w:t>
            </w:r>
            <w:r>
              <w:rPr>
                <w:sz w:val="24"/>
                <w:szCs w:val="24"/>
                <w:lang w:val="en-US"/>
              </w:rPr>
              <w:t>They</w:t>
            </w:r>
            <w:r w:rsidRPr="00110633">
              <w:rPr>
                <w:sz w:val="24"/>
                <w:szCs w:val="24"/>
                <w:lang w:val="en-US"/>
              </w:rPr>
              <w:t xml:space="preserve"> typically provide feedback on the quality of the research, its originality, its contribution to the field, and its overall significance.</w:t>
            </w:r>
          </w:p>
        </w:tc>
      </w:tr>
      <w:tr w:rsidR="00E65CCE" w:rsidRPr="00591A81" w14:paraId="0CAF6D01" w14:textId="77777777" w:rsidTr="00150E1D">
        <w:tc>
          <w:tcPr>
            <w:tcW w:w="2552" w:type="dxa"/>
          </w:tcPr>
          <w:p w14:paraId="28DEC9FD" w14:textId="4BCF1411" w:rsidR="00E65CCE" w:rsidRPr="00A91A37" w:rsidRDefault="00D50466" w:rsidP="00EF0CD0">
            <w:pPr>
              <w:pStyle w:val="a6"/>
              <w:widowControl/>
              <w:autoSpaceDE/>
              <w:autoSpaceDN/>
              <w:adjustRightInd/>
              <w:ind w:left="0"/>
              <w:rPr>
                <w:sz w:val="24"/>
                <w:szCs w:val="24"/>
                <w:lang w:val="en-US"/>
              </w:rPr>
            </w:pPr>
            <w:r w:rsidRPr="00110633">
              <w:rPr>
                <w:sz w:val="24"/>
                <w:szCs w:val="24"/>
                <w:lang w:val="en-US"/>
              </w:rPr>
              <w:t>Financial Report Review</w:t>
            </w:r>
          </w:p>
        </w:tc>
        <w:tc>
          <w:tcPr>
            <w:tcW w:w="7229" w:type="dxa"/>
          </w:tcPr>
          <w:p w14:paraId="05F7C0E3" w14:textId="78880AC3" w:rsidR="00E65CCE" w:rsidRPr="00A91A37" w:rsidRDefault="00F02222" w:rsidP="00EF0CD0">
            <w:pPr>
              <w:pStyle w:val="a6"/>
              <w:widowControl/>
              <w:autoSpaceDE/>
              <w:autoSpaceDN/>
              <w:adjustRightInd/>
              <w:ind w:left="0"/>
              <w:rPr>
                <w:sz w:val="24"/>
                <w:szCs w:val="24"/>
                <w:lang w:val="en-US"/>
              </w:rPr>
            </w:pPr>
            <w:r w:rsidRPr="00110633">
              <w:rPr>
                <w:sz w:val="24"/>
                <w:szCs w:val="24"/>
                <w:lang w:val="en-US"/>
              </w:rPr>
              <w:t xml:space="preserve">In this type of review, a market analysis report is evaluated by experts in the field of economics. </w:t>
            </w:r>
            <w:r>
              <w:rPr>
                <w:sz w:val="24"/>
                <w:szCs w:val="24"/>
                <w:lang w:val="en-US"/>
              </w:rPr>
              <w:t>It ty</w:t>
            </w:r>
            <w:r w:rsidRPr="00110633">
              <w:rPr>
                <w:sz w:val="24"/>
                <w:szCs w:val="24"/>
                <w:lang w:val="en-US"/>
              </w:rPr>
              <w:t>pically includes an analysis of the report's research methods, data sources, and conclusions about the market.</w:t>
            </w:r>
          </w:p>
        </w:tc>
      </w:tr>
      <w:tr w:rsidR="00E65CCE" w:rsidRPr="00591A81" w14:paraId="716C1DB3" w14:textId="77777777" w:rsidTr="00150E1D">
        <w:tc>
          <w:tcPr>
            <w:tcW w:w="2552" w:type="dxa"/>
          </w:tcPr>
          <w:p w14:paraId="40F57D1B" w14:textId="7B30247A" w:rsidR="00E65CCE" w:rsidRPr="00A91A37" w:rsidRDefault="00AC5670" w:rsidP="00EF0CD0">
            <w:pPr>
              <w:pStyle w:val="a6"/>
              <w:widowControl/>
              <w:autoSpaceDE/>
              <w:autoSpaceDN/>
              <w:adjustRightInd/>
              <w:ind w:left="0"/>
              <w:rPr>
                <w:sz w:val="24"/>
                <w:szCs w:val="24"/>
                <w:lang w:val="en-US"/>
              </w:rPr>
            </w:pPr>
            <w:r w:rsidRPr="00110633">
              <w:rPr>
                <w:sz w:val="24"/>
                <w:szCs w:val="24"/>
                <w:lang w:val="en-US"/>
              </w:rPr>
              <w:t>Book Review</w:t>
            </w:r>
          </w:p>
        </w:tc>
        <w:tc>
          <w:tcPr>
            <w:tcW w:w="7229" w:type="dxa"/>
          </w:tcPr>
          <w:p w14:paraId="24CD4210" w14:textId="36BA9556" w:rsidR="00E65CCE" w:rsidRPr="00A91A37" w:rsidRDefault="00D50466" w:rsidP="00EF0CD0">
            <w:pPr>
              <w:pStyle w:val="a6"/>
              <w:widowControl/>
              <w:autoSpaceDE/>
              <w:autoSpaceDN/>
              <w:adjustRightInd/>
              <w:ind w:left="0"/>
              <w:rPr>
                <w:sz w:val="24"/>
                <w:szCs w:val="24"/>
                <w:lang w:val="en-US"/>
              </w:rPr>
            </w:pPr>
            <w:r w:rsidRPr="00110633">
              <w:rPr>
                <w:sz w:val="24"/>
                <w:szCs w:val="24"/>
                <w:lang w:val="en-US"/>
              </w:rPr>
              <w:t>In this type of review, a government policy related to economics is evaluated by experts in the field. The review typically includes an analysis of the policy's goals, effectiveness, and potential impacts on the economy.</w:t>
            </w:r>
          </w:p>
        </w:tc>
      </w:tr>
      <w:tr w:rsidR="00E65CCE" w:rsidRPr="00591A81" w14:paraId="3B2E2E4B" w14:textId="77777777" w:rsidTr="00150E1D">
        <w:tc>
          <w:tcPr>
            <w:tcW w:w="2552" w:type="dxa"/>
          </w:tcPr>
          <w:p w14:paraId="645ED2DA" w14:textId="3F7DCDBA" w:rsidR="00E65CCE" w:rsidRPr="00A91A37" w:rsidRDefault="00D50466" w:rsidP="00170A73">
            <w:pPr>
              <w:widowControl/>
              <w:autoSpaceDE/>
              <w:autoSpaceDN/>
              <w:adjustRightInd/>
              <w:rPr>
                <w:sz w:val="24"/>
                <w:szCs w:val="24"/>
                <w:lang w:val="en-US"/>
              </w:rPr>
            </w:pPr>
            <w:r w:rsidRPr="00110633">
              <w:rPr>
                <w:sz w:val="24"/>
                <w:szCs w:val="24"/>
                <w:lang w:val="en-US"/>
              </w:rPr>
              <w:t>Policy Review</w:t>
            </w:r>
          </w:p>
        </w:tc>
        <w:tc>
          <w:tcPr>
            <w:tcW w:w="7229" w:type="dxa"/>
          </w:tcPr>
          <w:p w14:paraId="24CBD81A" w14:textId="287F3A1C" w:rsidR="00E65CCE" w:rsidRPr="00A91A37" w:rsidRDefault="00D50466" w:rsidP="00D50466">
            <w:pPr>
              <w:widowControl/>
              <w:autoSpaceDE/>
              <w:autoSpaceDN/>
              <w:adjustRightInd/>
              <w:spacing w:before="100" w:beforeAutospacing="1" w:after="100" w:afterAutospacing="1"/>
              <w:rPr>
                <w:sz w:val="24"/>
                <w:szCs w:val="24"/>
                <w:lang w:val="en-US"/>
              </w:rPr>
            </w:pPr>
            <w:r w:rsidRPr="00110633">
              <w:rPr>
                <w:sz w:val="24"/>
                <w:szCs w:val="24"/>
                <w:lang w:val="en-US"/>
              </w:rPr>
              <w:t xml:space="preserve">a type of digital review where a website is evaluated and critiqued by a reviewer. </w:t>
            </w:r>
            <w:r>
              <w:rPr>
                <w:sz w:val="24"/>
                <w:szCs w:val="24"/>
                <w:lang w:val="en-US"/>
              </w:rPr>
              <w:t>It</w:t>
            </w:r>
            <w:r w:rsidRPr="00110633">
              <w:rPr>
                <w:sz w:val="24"/>
                <w:szCs w:val="24"/>
                <w:lang w:val="en-US"/>
              </w:rPr>
              <w:t xml:space="preserve"> typically includes feedback on the website's design, usability, content, and overall effectiveness.</w:t>
            </w:r>
          </w:p>
        </w:tc>
      </w:tr>
      <w:tr w:rsidR="00E65CCE" w:rsidRPr="00591A81" w14:paraId="0AAABFC6" w14:textId="77777777" w:rsidTr="00150E1D">
        <w:tc>
          <w:tcPr>
            <w:tcW w:w="2552" w:type="dxa"/>
          </w:tcPr>
          <w:p w14:paraId="75B2CCB5" w14:textId="725AA329" w:rsidR="00E65CCE" w:rsidRPr="00F25776" w:rsidRDefault="00D50466" w:rsidP="00F25776">
            <w:pPr>
              <w:widowControl/>
              <w:tabs>
                <w:tab w:val="left" w:pos="324"/>
              </w:tabs>
              <w:autoSpaceDE/>
              <w:autoSpaceDN/>
              <w:adjustRightInd/>
              <w:rPr>
                <w:sz w:val="24"/>
                <w:szCs w:val="24"/>
                <w:lang w:val="en-US"/>
              </w:rPr>
            </w:pPr>
            <w:r w:rsidRPr="00110633">
              <w:rPr>
                <w:sz w:val="24"/>
                <w:szCs w:val="24"/>
                <w:lang w:val="en-US"/>
              </w:rPr>
              <w:t>Website Review</w:t>
            </w:r>
          </w:p>
        </w:tc>
        <w:tc>
          <w:tcPr>
            <w:tcW w:w="7229" w:type="dxa"/>
          </w:tcPr>
          <w:p w14:paraId="6764374F" w14:textId="32F9E1E0" w:rsidR="00E65CCE" w:rsidRPr="00A91A37" w:rsidRDefault="00D50466" w:rsidP="00EF0CD0">
            <w:pPr>
              <w:pStyle w:val="a6"/>
              <w:widowControl/>
              <w:autoSpaceDE/>
              <w:autoSpaceDN/>
              <w:adjustRightInd/>
              <w:ind w:left="0"/>
              <w:rPr>
                <w:sz w:val="24"/>
                <w:szCs w:val="24"/>
                <w:lang w:val="en-US"/>
              </w:rPr>
            </w:pPr>
            <w:r w:rsidRPr="00110633">
              <w:rPr>
                <w:sz w:val="24"/>
                <w:szCs w:val="24"/>
                <w:lang w:val="en-US"/>
              </w:rPr>
              <w:t>In this type of review, a book related to economics is evaluated and critiqued by a reviewer. The review typically includes an analysis of the book's content, theories, and effectiveness in addressing economic issues</w:t>
            </w:r>
          </w:p>
        </w:tc>
      </w:tr>
      <w:tr w:rsidR="00E65CCE" w:rsidRPr="00591A81" w14:paraId="249205FE" w14:textId="77777777" w:rsidTr="00150E1D">
        <w:tc>
          <w:tcPr>
            <w:tcW w:w="2552" w:type="dxa"/>
          </w:tcPr>
          <w:p w14:paraId="32B3CCB5" w14:textId="52626B63" w:rsidR="00E65CCE" w:rsidRPr="00A91A37" w:rsidRDefault="00A51500" w:rsidP="00EF0CD0">
            <w:pPr>
              <w:pStyle w:val="a6"/>
              <w:widowControl/>
              <w:autoSpaceDE/>
              <w:autoSpaceDN/>
              <w:adjustRightInd/>
              <w:ind w:left="0"/>
              <w:rPr>
                <w:sz w:val="24"/>
                <w:szCs w:val="24"/>
                <w:lang w:val="en-US"/>
              </w:rPr>
            </w:pPr>
            <w:r w:rsidRPr="00110633">
              <w:rPr>
                <w:sz w:val="24"/>
                <w:szCs w:val="24"/>
                <w:lang w:val="en-US"/>
              </w:rPr>
              <w:t xml:space="preserve">Journal Article Review </w:t>
            </w:r>
          </w:p>
        </w:tc>
        <w:tc>
          <w:tcPr>
            <w:tcW w:w="7229" w:type="dxa"/>
          </w:tcPr>
          <w:p w14:paraId="36C0FC0B" w14:textId="67C9006E" w:rsidR="00E65CCE" w:rsidRPr="00A91A37" w:rsidRDefault="00A51500" w:rsidP="00EF0CD0">
            <w:pPr>
              <w:pStyle w:val="a6"/>
              <w:widowControl/>
              <w:autoSpaceDE/>
              <w:autoSpaceDN/>
              <w:adjustRightInd/>
              <w:ind w:left="0"/>
              <w:rPr>
                <w:sz w:val="24"/>
                <w:szCs w:val="24"/>
                <w:lang w:val="en-US"/>
              </w:rPr>
            </w:pPr>
            <w:r w:rsidRPr="00110633">
              <w:rPr>
                <w:sz w:val="24"/>
                <w:szCs w:val="24"/>
                <w:lang w:val="en-US"/>
              </w:rPr>
              <w:t xml:space="preserve">a type of consumer review where a product is evaluated and critiqued by a consumer. </w:t>
            </w:r>
            <w:r>
              <w:rPr>
                <w:sz w:val="24"/>
                <w:szCs w:val="24"/>
                <w:lang w:val="en-US"/>
              </w:rPr>
              <w:t xml:space="preserve">It </w:t>
            </w:r>
            <w:r w:rsidRPr="00110633">
              <w:rPr>
                <w:sz w:val="24"/>
                <w:szCs w:val="24"/>
                <w:lang w:val="en-US"/>
              </w:rPr>
              <w:t>typically includes feedback on the product's quality, usability, features, and overall effectiveness</w:t>
            </w:r>
          </w:p>
        </w:tc>
      </w:tr>
      <w:tr w:rsidR="003203DA" w:rsidRPr="00591A81" w14:paraId="5F44B24F" w14:textId="77777777" w:rsidTr="00150E1D">
        <w:tc>
          <w:tcPr>
            <w:tcW w:w="2552" w:type="dxa"/>
          </w:tcPr>
          <w:p w14:paraId="3F028ABC" w14:textId="67E44919" w:rsidR="003203DA" w:rsidRPr="00307546" w:rsidRDefault="00A51500" w:rsidP="004B4CAC">
            <w:pPr>
              <w:widowControl/>
              <w:autoSpaceDE/>
              <w:autoSpaceDN/>
              <w:adjustRightInd/>
              <w:rPr>
                <w:sz w:val="24"/>
                <w:szCs w:val="24"/>
                <w:lang w:val="en-US"/>
              </w:rPr>
            </w:pPr>
            <w:r w:rsidRPr="00110633">
              <w:rPr>
                <w:sz w:val="24"/>
                <w:szCs w:val="24"/>
                <w:lang w:val="en-US"/>
              </w:rPr>
              <w:lastRenderedPageBreak/>
              <w:t>Product Review</w:t>
            </w:r>
          </w:p>
        </w:tc>
        <w:tc>
          <w:tcPr>
            <w:tcW w:w="7229" w:type="dxa"/>
          </w:tcPr>
          <w:p w14:paraId="5F912BA8" w14:textId="27DF9A57" w:rsidR="003203DA" w:rsidRPr="00307546" w:rsidRDefault="004E4946" w:rsidP="004E4946">
            <w:pPr>
              <w:pStyle w:val="a6"/>
              <w:widowControl/>
              <w:tabs>
                <w:tab w:val="left" w:pos="199"/>
              </w:tabs>
              <w:autoSpaceDE/>
              <w:autoSpaceDN/>
              <w:adjustRightInd/>
              <w:ind w:left="0"/>
              <w:rPr>
                <w:sz w:val="24"/>
                <w:szCs w:val="24"/>
                <w:lang w:val="en-US"/>
              </w:rPr>
            </w:pPr>
            <w:r w:rsidRPr="00110633">
              <w:rPr>
                <w:sz w:val="24"/>
                <w:szCs w:val="24"/>
                <w:lang w:val="en-US"/>
              </w:rPr>
              <w:t>is a type of literary review where a</w:t>
            </w:r>
            <w:r>
              <w:rPr>
                <w:sz w:val="24"/>
                <w:szCs w:val="24"/>
                <w:lang w:val="en-US"/>
              </w:rPr>
              <w:t xml:space="preserve"> big text</w:t>
            </w:r>
            <w:r w:rsidRPr="00110633">
              <w:rPr>
                <w:sz w:val="24"/>
                <w:szCs w:val="24"/>
                <w:lang w:val="en-US"/>
              </w:rPr>
              <w:t xml:space="preserve"> is evaluated and critiqued by a reviewer. </w:t>
            </w:r>
            <w:r>
              <w:rPr>
                <w:sz w:val="24"/>
                <w:szCs w:val="24"/>
                <w:lang w:val="en-US"/>
              </w:rPr>
              <w:t xml:space="preserve">It </w:t>
            </w:r>
            <w:r w:rsidRPr="00110633">
              <w:rPr>
                <w:sz w:val="24"/>
                <w:szCs w:val="24"/>
                <w:lang w:val="en-US"/>
              </w:rPr>
              <w:t>typically includes an analysis of the book's content, style, structure, and overall effectiveness.</w:t>
            </w:r>
          </w:p>
        </w:tc>
      </w:tr>
      <w:tr w:rsidR="003203DA" w:rsidRPr="00591A81" w14:paraId="48A06AAA" w14:textId="77777777" w:rsidTr="00150E1D">
        <w:tc>
          <w:tcPr>
            <w:tcW w:w="2552" w:type="dxa"/>
          </w:tcPr>
          <w:p w14:paraId="2263B29E" w14:textId="5C6CD297" w:rsidR="003203DA" w:rsidRPr="00307546" w:rsidRDefault="004E4946" w:rsidP="00EF0CD0">
            <w:pPr>
              <w:pStyle w:val="a6"/>
              <w:widowControl/>
              <w:autoSpaceDE/>
              <w:autoSpaceDN/>
              <w:adjustRightInd/>
              <w:ind w:left="0"/>
              <w:rPr>
                <w:sz w:val="24"/>
                <w:szCs w:val="24"/>
                <w:lang w:val="en-US"/>
              </w:rPr>
            </w:pPr>
            <w:r w:rsidRPr="00110633">
              <w:rPr>
                <w:sz w:val="24"/>
                <w:szCs w:val="24"/>
                <w:lang w:val="en-US"/>
              </w:rPr>
              <w:t>Book review</w:t>
            </w:r>
          </w:p>
        </w:tc>
        <w:tc>
          <w:tcPr>
            <w:tcW w:w="7229" w:type="dxa"/>
          </w:tcPr>
          <w:p w14:paraId="65C81A28" w14:textId="0E30E70A" w:rsidR="003203DA" w:rsidRPr="00307546" w:rsidRDefault="00A51500" w:rsidP="004B4CAC">
            <w:pPr>
              <w:widowControl/>
              <w:autoSpaceDE/>
              <w:autoSpaceDN/>
              <w:adjustRightInd/>
              <w:rPr>
                <w:sz w:val="24"/>
                <w:szCs w:val="24"/>
                <w:lang w:val="en-US"/>
              </w:rPr>
            </w:pPr>
            <w:r w:rsidRPr="00110633">
              <w:rPr>
                <w:sz w:val="24"/>
                <w:szCs w:val="24"/>
                <w:lang w:val="en-US"/>
              </w:rPr>
              <w:t>In this type of review, a journal article in the field of economics is evaluated by experts in the same field. The review typically includes an analysis of the article's research methods, theoretical framework, and contribution to the field.</w:t>
            </w:r>
          </w:p>
        </w:tc>
      </w:tr>
    </w:tbl>
    <w:p w14:paraId="2C276897" w14:textId="7F4AD04C" w:rsidR="001F7CF9" w:rsidRDefault="001F7CF9" w:rsidP="00DD54AD">
      <w:pPr>
        <w:ind w:firstLine="709"/>
        <w:jc w:val="both"/>
        <w:rPr>
          <w:b/>
          <w:sz w:val="32"/>
          <w:szCs w:val="32"/>
          <w:lang w:val="en-US"/>
        </w:rPr>
      </w:pPr>
    </w:p>
    <w:p w14:paraId="7425F4B5" w14:textId="7C245FD8" w:rsidR="000B6B6D" w:rsidRPr="000B6B6D" w:rsidRDefault="000B6B6D" w:rsidP="00DD54AD">
      <w:pPr>
        <w:ind w:firstLine="709"/>
        <w:jc w:val="both"/>
        <w:rPr>
          <w:b/>
          <w:sz w:val="24"/>
          <w:szCs w:val="24"/>
          <w:lang w:val="en-US"/>
        </w:rPr>
      </w:pPr>
      <w:r w:rsidRPr="000B6B6D">
        <w:rPr>
          <w:b/>
          <w:sz w:val="24"/>
          <w:szCs w:val="24"/>
          <w:lang w:val="en-US"/>
        </w:rPr>
        <w:t>Task 4. Give the gist of the text</w:t>
      </w:r>
    </w:p>
    <w:p w14:paraId="5014A6D8" w14:textId="77777777" w:rsidR="000B6B6D" w:rsidRDefault="000B6B6D" w:rsidP="000B6B6D">
      <w:pPr>
        <w:pStyle w:val="a6"/>
        <w:ind w:left="0" w:firstLine="709"/>
        <w:jc w:val="both"/>
        <w:rPr>
          <w:sz w:val="24"/>
          <w:szCs w:val="24"/>
          <w:lang w:val="en-US"/>
        </w:rPr>
      </w:pPr>
      <w:r w:rsidRPr="001D34B2">
        <w:rPr>
          <w:rStyle w:val="markedcontent"/>
          <w:sz w:val="24"/>
          <w:szCs w:val="24"/>
          <w:lang w:val="en-US"/>
        </w:rPr>
        <w:t>BUYING AIRCRAFT CARRIERS</w:t>
      </w:r>
    </w:p>
    <w:p w14:paraId="43518B1A" w14:textId="77777777" w:rsidR="000B6B6D" w:rsidRDefault="000B6B6D" w:rsidP="000B6B6D">
      <w:pPr>
        <w:pStyle w:val="a6"/>
        <w:ind w:left="0" w:firstLine="709"/>
        <w:jc w:val="both"/>
        <w:rPr>
          <w:rStyle w:val="markedcontent"/>
          <w:sz w:val="24"/>
          <w:szCs w:val="24"/>
          <w:lang w:val="en-US"/>
        </w:rPr>
      </w:pPr>
      <w:r w:rsidRPr="001D34B2">
        <w:rPr>
          <w:rStyle w:val="markedcontent"/>
          <w:sz w:val="24"/>
          <w:szCs w:val="24"/>
          <w:lang w:val="en-US"/>
        </w:rPr>
        <w:t>In January 20</w:t>
      </w:r>
      <w:r>
        <w:rPr>
          <w:rStyle w:val="markedcontent"/>
          <w:sz w:val="24"/>
          <w:szCs w:val="24"/>
          <w:lang w:val="en-US"/>
        </w:rPr>
        <w:t>19</w:t>
      </w:r>
      <w:r w:rsidRPr="001D34B2">
        <w:rPr>
          <w:rStyle w:val="markedcontent"/>
          <w:sz w:val="24"/>
          <w:szCs w:val="24"/>
          <w:lang w:val="en-US"/>
        </w:rPr>
        <w:t xml:space="preserve"> the UK government announced that the £2.8 billion contract to</w:t>
      </w:r>
      <w:r>
        <w:rPr>
          <w:sz w:val="24"/>
          <w:szCs w:val="24"/>
          <w:lang w:val="en-US"/>
        </w:rPr>
        <w:t xml:space="preserve"> </w:t>
      </w:r>
      <w:r w:rsidRPr="001D34B2">
        <w:rPr>
          <w:rStyle w:val="markedcontent"/>
          <w:sz w:val="24"/>
          <w:szCs w:val="24"/>
          <w:lang w:val="en-US"/>
        </w:rPr>
        <w:t>build two new aircraft carriers for the Royal Navy would be split between British</w:t>
      </w:r>
      <w:r>
        <w:rPr>
          <w:sz w:val="24"/>
          <w:szCs w:val="24"/>
          <w:lang w:val="en-US"/>
        </w:rPr>
        <w:t xml:space="preserve"> </w:t>
      </w:r>
      <w:r w:rsidRPr="001D34B2">
        <w:rPr>
          <w:rStyle w:val="markedcontent"/>
          <w:sz w:val="24"/>
          <w:szCs w:val="24"/>
          <w:lang w:val="en-US"/>
        </w:rPr>
        <w:t>company BAE Systems and Thales, its French arch-rival. When maintenance work</w:t>
      </w:r>
      <w:r>
        <w:rPr>
          <w:sz w:val="24"/>
          <w:szCs w:val="24"/>
          <w:lang w:val="en-US"/>
        </w:rPr>
        <w:t xml:space="preserve"> </w:t>
      </w:r>
      <w:r w:rsidRPr="001D34B2">
        <w:rPr>
          <w:rStyle w:val="markedcontent"/>
          <w:sz w:val="24"/>
          <w:szCs w:val="24"/>
          <w:lang w:val="en-US"/>
        </w:rPr>
        <w:t>and upgrades are considered, the deal is worth approximately £9.2 billion over the</w:t>
      </w:r>
      <w:r>
        <w:rPr>
          <w:sz w:val="24"/>
          <w:szCs w:val="24"/>
          <w:lang w:val="en-US"/>
        </w:rPr>
        <w:t xml:space="preserve"> </w:t>
      </w:r>
      <w:r w:rsidRPr="001D34B2">
        <w:rPr>
          <w:rStyle w:val="markedcontent"/>
          <w:sz w:val="24"/>
          <w:szCs w:val="24"/>
          <w:lang w:val="en-US"/>
        </w:rPr>
        <w:t>lifetime of the vessels.</w:t>
      </w:r>
      <w:r>
        <w:rPr>
          <w:sz w:val="24"/>
          <w:szCs w:val="24"/>
          <w:lang w:val="en-US"/>
        </w:rPr>
        <w:t xml:space="preserve"> </w:t>
      </w:r>
      <w:r w:rsidRPr="001D34B2">
        <w:rPr>
          <w:rStyle w:val="markedcontent"/>
          <w:sz w:val="24"/>
          <w:szCs w:val="24"/>
          <w:lang w:val="en-US"/>
        </w:rPr>
        <w:t>Celebrations were, however, somewhat muted at BAE. The company will be get-</w:t>
      </w:r>
      <w:r>
        <w:rPr>
          <w:sz w:val="24"/>
          <w:szCs w:val="24"/>
          <w:lang w:val="en-US"/>
        </w:rPr>
        <w:t xml:space="preserve"> </w:t>
      </w:r>
      <w:r w:rsidRPr="001D34B2">
        <w:rPr>
          <w:rStyle w:val="markedcontent"/>
          <w:sz w:val="24"/>
          <w:szCs w:val="24"/>
          <w:lang w:val="en-US"/>
        </w:rPr>
        <w:t xml:space="preserve">ting two-thirds of the business but </w:t>
      </w:r>
      <w:proofErr w:type="gramStart"/>
      <w:r w:rsidRPr="001D34B2">
        <w:rPr>
          <w:rStyle w:val="markedcontent"/>
          <w:sz w:val="24"/>
          <w:szCs w:val="24"/>
          <w:lang w:val="en-US"/>
        </w:rPr>
        <w:t>will (under the terms of the deal) have</w:t>
      </w:r>
      <w:proofErr w:type="gramEnd"/>
      <w:r w:rsidRPr="001D34B2">
        <w:rPr>
          <w:rStyle w:val="markedcontent"/>
          <w:sz w:val="24"/>
          <w:szCs w:val="24"/>
          <w:lang w:val="en-US"/>
        </w:rPr>
        <w:t xml:space="preserve"> to build</w:t>
      </w:r>
      <w:r>
        <w:rPr>
          <w:sz w:val="24"/>
          <w:szCs w:val="24"/>
          <w:lang w:val="en-US"/>
        </w:rPr>
        <w:t xml:space="preserve"> </w:t>
      </w:r>
      <w:r w:rsidRPr="001D34B2">
        <w:rPr>
          <w:rStyle w:val="markedcontent"/>
          <w:sz w:val="24"/>
          <w:szCs w:val="24"/>
          <w:lang w:val="en-US"/>
        </w:rPr>
        <w:t>the ships to Thales’ designs. In other words, BAE are taking the lion’s share of the</w:t>
      </w:r>
      <w:r>
        <w:rPr>
          <w:sz w:val="24"/>
          <w:szCs w:val="24"/>
          <w:lang w:val="en-US"/>
        </w:rPr>
        <w:t xml:space="preserve"> </w:t>
      </w:r>
      <w:r w:rsidRPr="001D34B2">
        <w:rPr>
          <w:rStyle w:val="markedcontent"/>
          <w:sz w:val="24"/>
          <w:szCs w:val="24"/>
          <w:lang w:val="en-US"/>
        </w:rPr>
        <w:t>risk, since they will be responsible for any cost overruns and design corrections but will not have the power to vary the designs. Even though the UK taxpayer will</w:t>
      </w:r>
      <w:r>
        <w:rPr>
          <w:sz w:val="24"/>
          <w:szCs w:val="24"/>
          <w:lang w:val="en-US"/>
        </w:rPr>
        <w:t xml:space="preserve"> </w:t>
      </w:r>
      <w:r w:rsidRPr="001D34B2">
        <w:rPr>
          <w:rStyle w:val="markedcontent"/>
          <w:sz w:val="24"/>
          <w:szCs w:val="24"/>
          <w:lang w:val="en-US"/>
        </w:rPr>
        <w:t>pick up 10% of cost overruns, this still leaves BAE vulnerable in some respects.</w:t>
      </w:r>
      <w:r>
        <w:rPr>
          <w:sz w:val="24"/>
          <w:szCs w:val="24"/>
          <w:lang w:val="en-US"/>
        </w:rPr>
        <w:t xml:space="preserve"> </w:t>
      </w:r>
      <w:r w:rsidRPr="001D34B2">
        <w:rPr>
          <w:rStyle w:val="markedcontent"/>
          <w:sz w:val="24"/>
          <w:szCs w:val="24"/>
          <w:lang w:val="en-US"/>
        </w:rPr>
        <w:t>The situation is worsened by the fact that the companies who were involved in the</w:t>
      </w:r>
      <w:r>
        <w:rPr>
          <w:sz w:val="24"/>
          <w:szCs w:val="24"/>
          <w:lang w:val="en-US"/>
        </w:rPr>
        <w:t xml:space="preserve"> </w:t>
      </w:r>
      <w:r w:rsidRPr="001D34B2">
        <w:rPr>
          <w:rStyle w:val="markedcontent"/>
          <w:sz w:val="24"/>
          <w:szCs w:val="24"/>
          <w:lang w:val="en-US"/>
        </w:rPr>
        <w:t>bidding process were told that the outcome would be a ’winner takes all’ contract.</w:t>
      </w:r>
      <w:r>
        <w:rPr>
          <w:sz w:val="24"/>
          <w:szCs w:val="24"/>
          <w:lang w:val="en-US"/>
        </w:rPr>
        <w:t xml:space="preserve"> </w:t>
      </w:r>
    </w:p>
    <w:p w14:paraId="2A524E19" w14:textId="77777777" w:rsidR="000B6B6D" w:rsidRDefault="000B6B6D" w:rsidP="000B6B6D">
      <w:pPr>
        <w:pStyle w:val="a6"/>
        <w:ind w:left="0" w:firstLine="709"/>
        <w:jc w:val="both"/>
        <w:rPr>
          <w:sz w:val="24"/>
          <w:szCs w:val="24"/>
          <w:lang w:val="en-US"/>
        </w:rPr>
      </w:pPr>
      <w:r w:rsidRPr="001D34B2">
        <w:rPr>
          <w:rStyle w:val="markedcontent"/>
          <w:sz w:val="24"/>
          <w:szCs w:val="24"/>
          <w:lang w:val="en-US"/>
        </w:rPr>
        <w:t>Industry reaction to the deal was one of</w:t>
      </w:r>
      <w:r>
        <w:rPr>
          <w:sz w:val="24"/>
          <w:szCs w:val="24"/>
          <w:lang w:val="en-US"/>
        </w:rPr>
        <w:t xml:space="preserve"> </w:t>
      </w:r>
      <w:r w:rsidRPr="001D34B2">
        <w:rPr>
          <w:rStyle w:val="markedcontent"/>
          <w:sz w:val="24"/>
          <w:szCs w:val="24"/>
          <w:lang w:val="en-US"/>
        </w:rPr>
        <w:t xml:space="preserve">astonishment – one senior </w:t>
      </w:r>
      <w:proofErr w:type="spellStart"/>
      <w:r w:rsidRPr="001D34B2">
        <w:rPr>
          <w:rStyle w:val="markedcontent"/>
          <w:sz w:val="24"/>
          <w:szCs w:val="24"/>
          <w:lang w:val="en-US"/>
        </w:rPr>
        <w:t>defence</w:t>
      </w:r>
      <w:proofErr w:type="spellEnd"/>
      <w:r w:rsidRPr="001D34B2">
        <w:rPr>
          <w:rStyle w:val="markedcontent"/>
          <w:sz w:val="24"/>
          <w:szCs w:val="24"/>
          <w:lang w:val="en-US"/>
        </w:rPr>
        <w:t xml:space="preserve"> executive said ’Thales won this on design and</w:t>
      </w:r>
      <w:r>
        <w:rPr>
          <w:sz w:val="24"/>
          <w:szCs w:val="24"/>
          <w:lang w:val="en-US"/>
        </w:rPr>
        <w:t xml:space="preserve"> </w:t>
      </w:r>
      <w:r w:rsidRPr="001D34B2">
        <w:rPr>
          <w:rStyle w:val="markedcontent"/>
          <w:sz w:val="24"/>
          <w:szCs w:val="24"/>
          <w:lang w:val="en-US"/>
        </w:rPr>
        <w:t>price, but BAE got the prime contractor role because of politics.’</w:t>
      </w:r>
      <w:r>
        <w:rPr>
          <w:sz w:val="24"/>
          <w:szCs w:val="24"/>
          <w:lang w:val="en-US"/>
        </w:rPr>
        <w:t xml:space="preserve"> </w:t>
      </w:r>
      <w:r w:rsidRPr="001D34B2">
        <w:rPr>
          <w:rStyle w:val="markedcontent"/>
          <w:sz w:val="24"/>
          <w:szCs w:val="24"/>
          <w:lang w:val="en-US"/>
        </w:rPr>
        <w:t>The political issues are by no means simple. Under European Union rules, contractors throughout the EU must be given the opportunity to bid on government</w:t>
      </w:r>
      <w:r>
        <w:rPr>
          <w:sz w:val="24"/>
          <w:szCs w:val="24"/>
          <w:lang w:val="en-US"/>
        </w:rPr>
        <w:t xml:space="preserve"> </w:t>
      </w:r>
      <w:r w:rsidRPr="001D34B2">
        <w:rPr>
          <w:rStyle w:val="markedcontent"/>
          <w:sz w:val="24"/>
          <w:szCs w:val="24"/>
          <w:lang w:val="en-US"/>
        </w:rPr>
        <w:t>contracts within any of the member states – in other words, national governments</w:t>
      </w:r>
      <w:r>
        <w:rPr>
          <w:sz w:val="24"/>
          <w:szCs w:val="24"/>
          <w:lang w:val="en-US"/>
        </w:rPr>
        <w:t xml:space="preserve"> </w:t>
      </w:r>
      <w:r w:rsidRPr="001D34B2">
        <w:rPr>
          <w:rStyle w:val="markedcontent"/>
          <w:sz w:val="24"/>
          <w:szCs w:val="24"/>
          <w:lang w:val="en-US"/>
        </w:rPr>
        <w:t xml:space="preserve">are not allowed to play </w:t>
      </w:r>
      <w:proofErr w:type="spellStart"/>
      <w:r w:rsidRPr="001D34B2">
        <w:rPr>
          <w:rStyle w:val="markedcontent"/>
          <w:sz w:val="24"/>
          <w:szCs w:val="24"/>
          <w:lang w:val="en-US"/>
        </w:rPr>
        <w:t>favourites</w:t>
      </w:r>
      <w:proofErr w:type="spellEnd"/>
      <w:r w:rsidRPr="001D34B2">
        <w:rPr>
          <w:rStyle w:val="markedcontent"/>
          <w:sz w:val="24"/>
          <w:szCs w:val="24"/>
          <w:lang w:val="en-US"/>
        </w:rPr>
        <w:t xml:space="preserve"> by awarding contracts to their own suppliers. The</w:t>
      </w:r>
      <w:r>
        <w:rPr>
          <w:sz w:val="24"/>
          <w:szCs w:val="24"/>
          <w:lang w:val="en-US"/>
        </w:rPr>
        <w:t xml:space="preserve"> </w:t>
      </w:r>
      <w:r w:rsidRPr="001D34B2">
        <w:rPr>
          <w:rStyle w:val="markedcontent"/>
          <w:sz w:val="24"/>
          <w:szCs w:val="24"/>
          <w:lang w:val="en-US"/>
        </w:rPr>
        <w:t xml:space="preserve">problem is that this law is </w:t>
      </w:r>
      <w:proofErr w:type="spellStart"/>
      <w:r w:rsidRPr="001D34B2">
        <w:rPr>
          <w:rStyle w:val="markedcontent"/>
          <w:sz w:val="24"/>
          <w:szCs w:val="24"/>
          <w:lang w:val="en-US"/>
        </w:rPr>
        <w:t>honoured</w:t>
      </w:r>
      <w:proofErr w:type="spellEnd"/>
      <w:r w:rsidRPr="001D34B2">
        <w:rPr>
          <w:rStyle w:val="markedcontent"/>
          <w:sz w:val="24"/>
          <w:szCs w:val="24"/>
          <w:lang w:val="en-US"/>
        </w:rPr>
        <w:t xml:space="preserve"> more in the breach than in the observance –</w:t>
      </w:r>
      <w:r>
        <w:rPr>
          <w:sz w:val="24"/>
          <w:szCs w:val="24"/>
          <w:lang w:val="en-US"/>
        </w:rPr>
        <w:t xml:space="preserve"> </w:t>
      </w:r>
      <w:r w:rsidRPr="001D34B2">
        <w:rPr>
          <w:rStyle w:val="markedcontent"/>
          <w:sz w:val="24"/>
          <w:szCs w:val="24"/>
          <w:lang w:val="en-US"/>
        </w:rPr>
        <w:t>although Thales have apparently come in with a lower price and a better design, it</w:t>
      </w:r>
      <w:r>
        <w:rPr>
          <w:sz w:val="24"/>
          <w:szCs w:val="24"/>
          <w:lang w:val="en-US"/>
        </w:rPr>
        <w:t xml:space="preserve"> </w:t>
      </w:r>
      <w:r w:rsidRPr="001D34B2">
        <w:rPr>
          <w:rStyle w:val="markedcontent"/>
          <w:sz w:val="24"/>
          <w:szCs w:val="24"/>
          <w:lang w:val="en-US"/>
        </w:rPr>
        <w:t>would be impossible for a UK government to award the contract entirely to the</w:t>
      </w:r>
      <w:r>
        <w:rPr>
          <w:sz w:val="24"/>
          <w:szCs w:val="24"/>
          <w:lang w:val="en-US"/>
        </w:rPr>
        <w:t xml:space="preserve"> </w:t>
      </w:r>
      <w:r w:rsidRPr="001D34B2">
        <w:rPr>
          <w:rStyle w:val="markedcontent"/>
          <w:sz w:val="24"/>
          <w:szCs w:val="24"/>
          <w:lang w:val="en-US"/>
        </w:rPr>
        <w:t>French, knowing that there is no possibility of the French allowing British companies</w:t>
      </w:r>
      <w:r>
        <w:rPr>
          <w:sz w:val="24"/>
          <w:szCs w:val="24"/>
          <w:lang w:val="en-US"/>
        </w:rPr>
        <w:t xml:space="preserve"> </w:t>
      </w:r>
      <w:r w:rsidRPr="001D34B2">
        <w:rPr>
          <w:rStyle w:val="markedcontent"/>
          <w:sz w:val="24"/>
          <w:szCs w:val="24"/>
          <w:lang w:val="en-US"/>
        </w:rPr>
        <w:t>to compete on an equal footing in France.</w:t>
      </w:r>
      <w:r>
        <w:rPr>
          <w:sz w:val="24"/>
          <w:szCs w:val="24"/>
          <w:lang w:val="en-US"/>
        </w:rPr>
        <w:t xml:space="preserve"> </w:t>
      </w:r>
    </w:p>
    <w:p w14:paraId="328ACCE8" w14:textId="77777777" w:rsidR="000B6B6D" w:rsidRPr="001D34B2" w:rsidRDefault="000B6B6D" w:rsidP="000B6B6D">
      <w:pPr>
        <w:pStyle w:val="a6"/>
        <w:ind w:left="0" w:firstLine="709"/>
        <w:jc w:val="both"/>
        <w:rPr>
          <w:b/>
          <w:sz w:val="24"/>
          <w:szCs w:val="24"/>
          <w:lang w:val="en-US"/>
        </w:rPr>
      </w:pPr>
      <w:r w:rsidRPr="001D34B2">
        <w:rPr>
          <w:rStyle w:val="markedcontent"/>
          <w:sz w:val="24"/>
          <w:szCs w:val="24"/>
          <w:lang w:val="en-US"/>
        </w:rPr>
        <w:t>In exchange for this, the company has given Thales a stronger foothold in the</w:t>
      </w:r>
      <w:r>
        <w:rPr>
          <w:sz w:val="24"/>
          <w:szCs w:val="24"/>
          <w:lang w:val="en-US"/>
        </w:rPr>
        <w:t xml:space="preserve"> </w:t>
      </w:r>
      <w:r w:rsidRPr="001D34B2">
        <w:rPr>
          <w:rStyle w:val="markedcontent"/>
          <w:sz w:val="24"/>
          <w:szCs w:val="24"/>
          <w:lang w:val="en-US"/>
        </w:rPr>
        <w:t xml:space="preserve">UK, building on its acquisitions of </w:t>
      </w:r>
      <w:proofErr w:type="spellStart"/>
      <w:r w:rsidRPr="001D34B2">
        <w:rPr>
          <w:rStyle w:val="markedcontent"/>
          <w:sz w:val="24"/>
          <w:szCs w:val="24"/>
          <w:lang w:val="en-US"/>
        </w:rPr>
        <w:t>defence</w:t>
      </w:r>
      <w:proofErr w:type="spellEnd"/>
      <w:r w:rsidRPr="001D34B2">
        <w:rPr>
          <w:rStyle w:val="markedcontent"/>
          <w:sz w:val="24"/>
          <w:szCs w:val="24"/>
          <w:lang w:val="en-US"/>
        </w:rPr>
        <w:t xml:space="preserve"> companies such as Racal, Pilkington</w:t>
      </w:r>
      <w:r>
        <w:rPr>
          <w:sz w:val="24"/>
          <w:szCs w:val="24"/>
          <w:lang w:val="en-US"/>
        </w:rPr>
        <w:t xml:space="preserve"> </w:t>
      </w:r>
      <w:proofErr w:type="spellStart"/>
      <w:r w:rsidRPr="001D34B2">
        <w:rPr>
          <w:rStyle w:val="markedcontent"/>
          <w:sz w:val="24"/>
          <w:szCs w:val="24"/>
          <w:lang w:val="en-US"/>
        </w:rPr>
        <w:t>Optronics</w:t>
      </w:r>
      <w:proofErr w:type="spellEnd"/>
      <w:r w:rsidRPr="001D34B2">
        <w:rPr>
          <w:rStyle w:val="markedcontent"/>
          <w:sz w:val="24"/>
          <w:szCs w:val="24"/>
          <w:lang w:val="en-US"/>
        </w:rPr>
        <w:t xml:space="preserve"> and Shorts Missile Systems. Some City analysts believe that BAE would</w:t>
      </w:r>
      <w:r>
        <w:rPr>
          <w:sz w:val="24"/>
          <w:szCs w:val="24"/>
          <w:lang w:val="en-US"/>
        </w:rPr>
        <w:t xml:space="preserve"> </w:t>
      </w:r>
      <w:r w:rsidRPr="001D34B2">
        <w:rPr>
          <w:rStyle w:val="markedcontent"/>
          <w:sz w:val="24"/>
          <w:szCs w:val="24"/>
          <w:lang w:val="en-US"/>
        </w:rPr>
        <w:t>have been better off if the company had lost the prime contract to Thales and had</w:t>
      </w:r>
      <w:r>
        <w:rPr>
          <w:sz w:val="24"/>
          <w:szCs w:val="24"/>
          <w:lang w:val="en-US"/>
        </w:rPr>
        <w:t xml:space="preserve"> </w:t>
      </w:r>
      <w:r w:rsidRPr="001D34B2">
        <w:rPr>
          <w:rStyle w:val="markedcontent"/>
          <w:sz w:val="24"/>
          <w:szCs w:val="24"/>
          <w:lang w:val="en-US"/>
        </w:rPr>
        <w:t>instead concentrated on low-risk subcontracting work at its shipyards.</w:t>
      </w:r>
    </w:p>
    <w:p w14:paraId="11E3A020" w14:textId="77777777" w:rsidR="000B6B6D" w:rsidRDefault="000B6B6D" w:rsidP="000B6B6D">
      <w:pPr>
        <w:pStyle w:val="a6"/>
        <w:ind w:left="0" w:firstLine="709"/>
        <w:jc w:val="both"/>
        <w:rPr>
          <w:sz w:val="24"/>
          <w:szCs w:val="24"/>
          <w:lang w:val="en-US"/>
        </w:rPr>
      </w:pPr>
      <w:r w:rsidRPr="001D34B2">
        <w:rPr>
          <w:rStyle w:val="markedcontent"/>
          <w:sz w:val="24"/>
          <w:szCs w:val="24"/>
          <w:lang w:val="en-US"/>
        </w:rPr>
        <w:t>Meanwhile, the Royal Navy eagerly awaits delivery of the ships. Captain Simon</w:t>
      </w:r>
      <w:r>
        <w:rPr>
          <w:sz w:val="24"/>
          <w:szCs w:val="24"/>
          <w:lang w:val="en-US"/>
        </w:rPr>
        <w:t xml:space="preserve"> </w:t>
      </w:r>
      <w:r w:rsidRPr="001D34B2">
        <w:rPr>
          <w:rStyle w:val="markedcontent"/>
          <w:sz w:val="24"/>
          <w:szCs w:val="24"/>
          <w:lang w:val="en-US"/>
        </w:rPr>
        <w:t>Williams, assistant director of strategy at the naval staff, says that the current carrier fleet is designed primarily for protecting the Navy from attacks while at sea.</w:t>
      </w:r>
      <w:r>
        <w:rPr>
          <w:sz w:val="24"/>
          <w:szCs w:val="24"/>
          <w:lang w:val="en-US"/>
        </w:rPr>
        <w:t xml:space="preserve"> </w:t>
      </w:r>
      <w:r w:rsidRPr="001D34B2">
        <w:rPr>
          <w:rStyle w:val="markedcontent"/>
          <w:sz w:val="24"/>
          <w:szCs w:val="24"/>
          <w:lang w:val="en-US"/>
        </w:rPr>
        <w:t>The new carriers will have the capability to attack shore installations. ’If you put</w:t>
      </w:r>
      <w:r>
        <w:rPr>
          <w:sz w:val="24"/>
          <w:szCs w:val="24"/>
          <w:lang w:val="en-US"/>
        </w:rPr>
        <w:t xml:space="preserve"> </w:t>
      </w:r>
      <w:r w:rsidRPr="001D34B2">
        <w:rPr>
          <w:rStyle w:val="markedcontent"/>
          <w:sz w:val="24"/>
          <w:szCs w:val="24"/>
          <w:lang w:val="en-US"/>
        </w:rPr>
        <w:t>one of these carriers in international waters off another country it becomes a very</w:t>
      </w:r>
      <w:r>
        <w:rPr>
          <w:sz w:val="24"/>
          <w:szCs w:val="24"/>
          <w:lang w:val="en-US"/>
        </w:rPr>
        <w:t xml:space="preserve"> </w:t>
      </w:r>
      <w:r w:rsidRPr="001D34B2">
        <w:rPr>
          <w:rStyle w:val="markedcontent"/>
          <w:sz w:val="24"/>
          <w:szCs w:val="24"/>
          <w:lang w:val="en-US"/>
        </w:rPr>
        <w:t>flexible tool, and it focuses the mind of the people we are trying to influence,’ he</w:t>
      </w:r>
      <w:r>
        <w:rPr>
          <w:sz w:val="24"/>
          <w:szCs w:val="24"/>
          <w:lang w:val="en-US"/>
        </w:rPr>
        <w:t xml:space="preserve"> </w:t>
      </w:r>
      <w:r w:rsidRPr="001D34B2">
        <w:rPr>
          <w:rStyle w:val="markedcontent"/>
          <w:sz w:val="24"/>
          <w:szCs w:val="24"/>
          <w:lang w:val="en-US"/>
        </w:rPr>
        <w:t>said. The ships will be equipped with the new F-35 fighters, the replacement for</w:t>
      </w:r>
      <w:r>
        <w:rPr>
          <w:sz w:val="24"/>
          <w:szCs w:val="24"/>
          <w:lang w:val="en-US"/>
        </w:rPr>
        <w:t xml:space="preserve"> </w:t>
      </w:r>
      <w:r w:rsidRPr="001D34B2">
        <w:rPr>
          <w:rStyle w:val="markedcontent"/>
          <w:sz w:val="24"/>
          <w:szCs w:val="24"/>
          <w:lang w:val="en-US"/>
        </w:rPr>
        <w:t xml:space="preserve">the Harrier </w:t>
      </w:r>
      <w:proofErr w:type="spellStart"/>
      <w:r w:rsidRPr="001D34B2">
        <w:rPr>
          <w:rStyle w:val="markedcontent"/>
          <w:sz w:val="24"/>
          <w:szCs w:val="24"/>
          <w:lang w:val="en-US"/>
        </w:rPr>
        <w:t>Jumpjet</w:t>
      </w:r>
      <w:proofErr w:type="spellEnd"/>
      <w:r w:rsidRPr="001D34B2">
        <w:rPr>
          <w:rStyle w:val="markedcontent"/>
          <w:sz w:val="24"/>
          <w:szCs w:val="24"/>
          <w:lang w:val="en-US"/>
        </w:rPr>
        <w:t>, now nearing the end of its useful service life.</w:t>
      </w:r>
      <w:r>
        <w:rPr>
          <w:sz w:val="24"/>
          <w:szCs w:val="24"/>
          <w:lang w:val="en-US"/>
        </w:rPr>
        <w:t xml:space="preserve"> </w:t>
      </w:r>
      <w:r w:rsidRPr="001D34B2">
        <w:rPr>
          <w:rStyle w:val="markedcontent"/>
          <w:sz w:val="24"/>
          <w:szCs w:val="24"/>
          <w:lang w:val="en-US"/>
        </w:rPr>
        <w:t>Whatever the outcome, the unions are pleased. Bill Morris, general secretary of</w:t>
      </w:r>
      <w:r>
        <w:rPr>
          <w:sz w:val="24"/>
          <w:szCs w:val="24"/>
          <w:lang w:val="en-US"/>
        </w:rPr>
        <w:t xml:space="preserve"> </w:t>
      </w:r>
      <w:r w:rsidRPr="001D34B2">
        <w:rPr>
          <w:rStyle w:val="markedcontent"/>
          <w:sz w:val="24"/>
          <w:szCs w:val="24"/>
          <w:lang w:val="en-US"/>
        </w:rPr>
        <w:t>the Transport and General Workers’ Union, said, ’I believe our quality British workforce will deliver a quality British product. The challenge is now for BAE Systems to</w:t>
      </w:r>
      <w:r>
        <w:rPr>
          <w:sz w:val="24"/>
          <w:szCs w:val="24"/>
          <w:lang w:val="en-US"/>
        </w:rPr>
        <w:t xml:space="preserve"> </w:t>
      </w:r>
      <w:r w:rsidRPr="001D34B2">
        <w:rPr>
          <w:rStyle w:val="markedcontent"/>
          <w:sz w:val="24"/>
          <w:szCs w:val="24"/>
          <w:lang w:val="en-US"/>
        </w:rPr>
        <w:t>deliver on time and on budget.’</w:t>
      </w:r>
      <w:r>
        <w:rPr>
          <w:sz w:val="24"/>
          <w:szCs w:val="24"/>
          <w:lang w:val="en-US"/>
        </w:rPr>
        <w:t xml:space="preserve"> </w:t>
      </w:r>
    </w:p>
    <w:p w14:paraId="675362B5" w14:textId="77777777" w:rsidR="000B6B6D" w:rsidRDefault="000B6B6D" w:rsidP="00081675">
      <w:pPr>
        <w:widowControl/>
        <w:autoSpaceDE/>
        <w:autoSpaceDN/>
        <w:adjustRightInd/>
        <w:rPr>
          <w:rFonts w:ascii="TimesNewRomanPS-BoldMT" w:hAnsi="TimesNewRomanPS-BoldMT"/>
          <w:b/>
          <w:bCs/>
          <w:color w:val="000000"/>
          <w:sz w:val="28"/>
          <w:szCs w:val="28"/>
          <w:lang w:val="en-US"/>
        </w:rPr>
      </w:pPr>
    </w:p>
    <w:p w14:paraId="3F31A3DB" w14:textId="77777777" w:rsidR="00501F50" w:rsidRDefault="00501F50" w:rsidP="00501F50">
      <w:pPr>
        <w:widowControl/>
        <w:autoSpaceDE/>
        <w:autoSpaceDN/>
        <w:adjustRightInd/>
        <w:jc w:val="both"/>
        <w:rPr>
          <w:rFonts w:ascii="TimesNewRomanPS-BoldMT" w:hAnsi="TimesNewRomanPS-BoldMT"/>
          <w:b/>
          <w:bCs/>
          <w:color w:val="000000"/>
          <w:sz w:val="28"/>
          <w:szCs w:val="28"/>
        </w:rPr>
      </w:pPr>
      <w:r w:rsidRPr="00052369">
        <w:rPr>
          <w:rFonts w:ascii="TimesNewRomanPS-BoldMT" w:hAnsi="TimesNewRomanPS-BoldMT"/>
          <w:b/>
          <w:bCs/>
          <w:color w:val="000000"/>
          <w:sz w:val="28"/>
          <w:szCs w:val="28"/>
        </w:rPr>
        <w:t xml:space="preserve">6.2.3. </w:t>
      </w:r>
      <w:r w:rsidRPr="00081675">
        <w:rPr>
          <w:rFonts w:ascii="TimesNewRomanPS-BoldMT" w:hAnsi="TimesNewRomanPS-BoldMT"/>
          <w:b/>
          <w:bCs/>
          <w:color w:val="000000"/>
          <w:sz w:val="28"/>
          <w:szCs w:val="28"/>
        </w:rPr>
        <w:t>Пример</w:t>
      </w:r>
      <w:r>
        <w:rPr>
          <w:rFonts w:ascii="TimesNewRomanPS-BoldMT" w:hAnsi="TimesNewRomanPS-BoldMT"/>
          <w:b/>
          <w:bCs/>
          <w:color w:val="000000"/>
          <w:sz w:val="28"/>
          <w:szCs w:val="28"/>
        </w:rPr>
        <w:t>ная</w:t>
      </w:r>
      <w:r w:rsidRPr="00081675">
        <w:rPr>
          <w:rFonts w:ascii="TimesNewRomanPS-BoldMT" w:hAnsi="TimesNewRomanPS-BoldMT"/>
          <w:b/>
          <w:bCs/>
          <w:color w:val="000000"/>
          <w:sz w:val="28"/>
          <w:szCs w:val="28"/>
        </w:rPr>
        <w:t xml:space="preserve"> тематика презентаций</w:t>
      </w:r>
      <w:r>
        <w:rPr>
          <w:rFonts w:ascii="TimesNewRomanPS-BoldMT" w:hAnsi="TimesNewRomanPS-BoldMT"/>
          <w:b/>
          <w:bCs/>
          <w:color w:val="000000"/>
          <w:sz w:val="28"/>
          <w:szCs w:val="28"/>
        </w:rPr>
        <w:t>,</w:t>
      </w:r>
      <w:r w:rsidRPr="00081675">
        <w:rPr>
          <w:rFonts w:ascii="TimesNewRomanPS-BoldMT" w:hAnsi="TimesNewRomanPS-BoldMT"/>
          <w:b/>
          <w:bCs/>
          <w:color w:val="000000"/>
          <w:sz w:val="28"/>
          <w:szCs w:val="28"/>
        </w:rPr>
        <w:t xml:space="preserve"> домашних творческих заданий</w:t>
      </w:r>
      <w:r>
        <w:rPr>
          <w:rFonts w:ascii="TimesNewRomanPS-BoldMT" w:hAnsi="TimesNewRomanPS-BoldMT"/>
          <w:b/>
          <w:bCs/>
          <w:color w:val="000000"/>
          <w:sz w:val="28"/>
          <w:szCs w:val="28"/>
        </w:rPr>
        <w:t>, ролевой игры, ситуационного задания, докладов, кейсов</w:t>
      </w:r>
    </w:p>
    <w:p w14:paraId="6E67D5F5" w14:textId="77777777" w:rsidR="00501F50" w:rsidRPr="00854236" w:rsidRDefault="00501F50" w:rsidP="00501F50">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xml:space="preserve">Данные задания выполняются как формы текущего контроля успеваемости. Задания выполняются по поручению преподавателя с </w:t>
      </w:r>
      <w:r w:rsidRPr="00854236">
        <w:rPr>
          <w:rFonts w:ascii="TimesNewRomanPSMT" w:hAnsi="TimesNewRomanPSMT"/>
          <w:color w:val="000000"/>
          <w:sz w:val="28"/>
          <w:szCs w:val="28"/>
        </w:rPr>
        <w:lastRenderedPageBreak/>
        <w:t>использованием оригинальных профессионально-ориентированных источников информации, в том числе Интернет-ресурсов.</w:t>
      </w:r>
    </w:p>
    <w:p w14:paraId="1B8A16DD" w14:textId="77777777" w:rsidR="00413DF9" w:rsidRDefault="00413DF9" w:rsidP="00854236">
      <w:pPr>
        <w:widowControl/>
        <w:autoSpaceDE/>
        <w:autoSpaceDN/>
        <w:adjustRightInd/>
        <w:ind w:firstLine="709"/>
        <w:jc w:val="both"/>
        <w:rPr>
          <w:rFonts w:ascii="TimesNewRomanPS-BoldMT" w:hAnsi="TimesNewRomanPS-BoldMT"/>
          <w:b/>
          <w:bCs/>
          <w:color w:val="000000"/>
          <w:sz w:val="28"/>
          <w:szCs w:val="28"/>
        </w:rPr>
      </w:pPr>
    </w:p>
    <w:p w14:paraId="00252078" w14:textId="492E9800" w:rsidR="00081675" w:rsidRPr="00854236" w:rsidRDefault="00081675" w:rsidP="00413DF9">
      <w:pPr>
        <w:widowControl/>
        <w:autoSpaceDE/>
        <w:autoSpaceDN/>
        <w:adjustRightInd/>
        <w:ind w:firstLine="709"/>
        <w:jc w:val="both"/>
        <w:rPr>
          <w:rFonts w:ascii="TimesNewRomanPS-BoldMT" w:hAnsi="TimesNewRomanPS-BoldMT"/>
          <w:b/>
          <w:bCs/>
          <w:color w:val="000000"/>
          <w:sz w:val="28"/>
          <w:szCs w:val="28"/>
        </w:rPr>
      </w:pPr>
      <w:r w:rsidRPr="00854236">
        <w:rPr>
          <w:rFonts w:ascii="TimesNewRomanPS-BoldMT" w:hAnsi="TimesNewRomanPS-BoldMT"/>
          <w:b/>
          <w:bCs/>
          <w:color w:val="000000"/>
          <w:sz w:val="28"/>
          <w:szCs w:val="28"/>
        </w:rPr>
        <w:t>Тематика мультимедийных презентаций:</w:t>
      </w:r>
    </w:p>
    <w:p w14:paraId="09843546"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Аннотация как вторичный документ: определение, назначение.</w:t>
      </w:r>
    </w:p>
    <w:p w14:paraId="4A9E9301"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6537B0">
        <w:rPr>
          <w:sz w:val="28"/>
          <w:szCs w:val="28"/>
        </w:rPr>
        <w:t>Виды аннотаций</w:t>
      </w:r>
      <w:r w:rsidRPr="00584D94">
        <w:rPr>
          <w:sz w:val="28"/>
          <w:szCs w:val="28"/>
        </w:rPr>
        <w:t>. Их сходства и различия</w:t>
      </w:r>
    </w:p>
    <w:p w14:paraId="323DAE6B"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6537B0">
        <w:rPr>
          <w:sz w:val="28"/>
          <w:szCs w:val="28"/>
        </w:rPr>
        <w:t>Техники составления аннотаций</w:t>
      </w:r>
    </w:p>
    <w:p w14:paraId="0A4144DF"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 xml:space="preserve">Подходы к </w:t>
      </w:r>
      <w:r w:rsidRPr="006537B0">
        <w:rPr>
          <w:sz w:val="28"/>
          <w:szCs w:val="28"/>
        </w:rPr>
        <w:t>выбор</w:t>
      </w:r>
      <w:r w:rsidRPr="00584D94">
        <w:rPr>
          <w:sz w:val="28"/>
          <w:szCs w:val="28"/>
        </w:rPr>
        <w:t>у</w:t>
      </w:r>
      <w:r w:rsidRPr="006537B0">
        <w:rPr>
          <w:sz w:val="28"/>
          <w:szCs w:val="28"/>
        </w:rPr>
        <w:t xml:space="preserve"> основной информации</w:t>
      </w:r>
      <w:r w:rsidRPr="00584D94">
        <w:rPr>
          <w:sz w:val="28"/>
          <w:szCs w:val="28"/>
        </w:rPr>
        <w:t xml:space="preserve"> и </w:t>
      </w:r>
      <w:r w:rsidRPr="006537B0">
        <w:rPr>
          <w:sz w:val="28"/>
          <w:szCs w:val="28"/>
        </w:rPr>
        <w:t>структурировани</w:t>
      </w:r>
      <w:r w:rsidRPr="00584D94">
        <w:rPr>
          <w:sz w:val="28"/>
          <w:szCs w:val="28"/>
        </w:rPr>
        <w:t>ю</w:t>
      </w:r>
      <w:r w:rsidRPr="006537B0">
        <w:rPr>
          <w:sz w:val="28"/>
          <w:szCs w:val="28"/>
        </w:rPr>
        <w:t xml:space="preserve"> текста</w:t>
      </w:r>
      <w:r w:rsidRPr="00584D94">
        <w:rPr>
          <w:sz w:val="28"/>
          <w:szCs w:val="28"/>
        </w:rPr>
        <w:t xml:space="preserve"> аннотации</w:t>
      </w:r>
    </w:p>
    <w:p w14:paraId="43A825C7"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Аннотирование как процесс, его этапы.</w:t>
      </w:r>
    </w:p>
    <w:p w14:paraId="2667A491"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Особенности аннотирования отдельных видов документов (официальных, научных, учебных и т. д.)</w:t>
      </w:r>
    </w:p>
    <w:p w14:paraId="3DB61FCC"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Требования к содержанию, языку, оформлению аннотаций.</w:t>
      </w:r>
    </w:p>
    <w:p w14:paraId="25A7CD51" w14:textId="77777777" w:rsidR="00E4639E" w:rsidRPr="006537B0" w:rsidRDefault="00E4639E" w:rsidP="00330B50">
      <w:pPr>
        <w:widowControl/>
        <w:numPr>
          <w:ilvl w:val="0"/>
          <w:numId w:val="15"/>
        </w:numPr>
        <w:tabs>
          <w:tab w:val="clear" w:pos="720"/>
          <w:tab w:val="num" w:pos="709"/>
        </w:tabs>
        <w:autoSpaceDE/>
        <w:autoSpaceDN/>
        <w:adjustRightInd/>
        <w:ind w:left="0" w:firstLine="709"/>
        <w:jc w:val="both"/>
        <w:rPr>
          <w:sz w:val="28"/>
          <w:szCs w:val="28"/>
        </w:rPr>
      </w:pPr>
      <w:r w:rsidRPr="006537B0">
        <w:rPr>
          <w:sz w:val="28"/>
          <w:szCs w:val="28"/>
        </w:rPr>
        <w:t>Критерии оценки аннотаций</w:t>
      </w:r>
      <w:r w:rsidRPr="00584D94">
        <w:rPr>
          <w:sz w:val="28"/>
          <w:szCs w:val="28"/>
        </w:rPr>
        <w:t>:</w:t>
      </w:r>
      <w:r w:rsidRPr="006537B0">
        <w:rPr>
          <w:sz w:val="28"/>
          <w:szCs w:val="28"/>
        </w:rPr>
        <w:t xml:space="preserve"> соответствие теме, правильность структуры, адекватность информации, качество языка.</w:t>
      </w:r>
    </w:p>
    <w:p w14:paraId="579ABC54" w14:textId="6ADC62E3" w:rsidR="006537B0" w:rsidRPr="006537B0" w:rsidRDefault="006537B0"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Виды</w:t>
      </w:r>
      <w:r w:rsidRPr="006537B0">
        <w:rPr>
          <w:sz w:val="28"/>
          <w:szCs w:val="28"/>
        </w:rPr>
        <w:t xml:space="preserve"> рефератов. </w:t>
      </w:r>
      <w:r w:rsidRPr="00584D94">
        <w:rPr>
          <w:sz w:val="28"/>
          <w:szCs w:val="28"/>
        </w:rPr>
        <w:t>Их сходства и различия</w:t>
      </w:r>
      <w:r w:rsidRPr="006537B0">
        <w:rPr>
          <w:sz w:val="28"/>
          <w:szCs w:val="28"/>
        </w:rPr>
        <w:t>.</w:t>
      </w:r>
    </w:p>
    <w:p w14:paraId="41C525FD" w14:textId="161626D4" w:rsidR="006537B0" w:rsidRPr="00584D94" w:rsidRDefault="006537B0"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 xml:space="preserve">Техники составления </w:t>
      </w:r>
      <w:r w:rsidRPr="006537B0">
        <w:rPr>
          <w:sz w:val="28"/>
          <w:szCs w:val="28"/>
        </w:rPr>
        <w:t xml:space="preserve">рефератов. </w:t>
      </w:r>
    </w:p>
    <w:p w14:paraId="348890E3" w14:textId="3641617B" w:rsidR="006537B0" w:rsidRPr="00584D94" w:rsidRDefault="006537B0"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 xml:space="preserve">Подходы к </w:t>
      </w:r>
      <w:r w:rsidRPr="006537B0">
        <w:rPr>
          <w:sz w:val="28"/>
          <w:szCs w:val="28"/>
        </w:rPr>
        <w:t>выбор</w:t>
      </w:r>
      <w:r w:rsidRPr="00584D94">
        <w:rPr>
          <w:sz w:val="28"/>
          <w:szCs w:val="28"/>
        </w:rPr>
        <w:t>у</w:t>
      </w:r>
      <w:r w:rsidRPr="006537B0">
        <w:rPr>
          <w:sz w:val="28"/>
          <w:szCs w:val="28"/>
        </w:rPr>
        <w:t xml:space="preserve"> основной информации</w:t>
      </w:r>
      <w:r w:rsidRPr="00584D94">
        <w:rPr>
          <w:sz w:val="28"/>
          <w:szCs w:val="28"/>
        </w:rPr>
        <w:t xml:space="preserve"> и </w:t>
      </w:r>
      <w:r w:rsidRPr="006537B0">
        <w:rPr>
          <w:sz w:val="28"/>
          <w:szCs w:val="28"/>
        </w:rPr>
        <w:t>структурировани</w:t>
      </w:r>
      <w:r w:rsidRPr="00584D94">
        <w:rPr>
          <w:sz w:val="28"/>
          <w:szCs w:val="28"/>
        </w:rPr>
        <w:t>ю</w:t>
      </w:r>
      <w:r w:rsidRPr="006537B0">
        <w:rPr>
          <w:sz w:val="28"/>
          <w:szCs w:val="28"/>
        </w:rPr>
        <w:t xml:space="preserve"> текста</w:t>
      </w:r>
      <w:r w:rsidRPr="00584D94">
        <w:rPr>
          <w:sz w:val="28"/>
          <w:szCs w:val="28"/>
        </w:rPr>
        <w:t xml:space="preserve"> реферата</w:t>
      </w:r>
    </w:p>
    <w:p w14:paraId="02F9E3F8" w14:textId="5BC5233C" w:rsidR="006537B0" w:rsidRPr="006537B0" w:rsidRDefault="006537B0" w:rsidP="00330B50">
      <w:pPr>
        <w:widowControl/>
        <w:numPr>
          <w:ilvl w:val="0"/>
          <w:numId w:val="15"/>
        </w:numPr>
        <w:tabs>
          <w:tab w:val="clear" w:pos="720"/>
          <w:tab w:val="num" w:pos="709"/>
        </w:tabs>
        <w:autoSpaceDE/>
        <w:autoSpaceDN/>
        <w:adjustRightInd/>
        <w:ind w:left="0" w:firstLine="709"/>
        <w:jc w:val="both"/>
        <w:rPr>
          <w:sz w:val="28"/>
          <w:szCs w:val="28"/>
        </w:rPr>
      </w:pPr>
      <w:r w:rsidRPr="006537B0">
        <w:rPr>
          <w:sz w:val="28"/>
          <w:szCs w:val="28"/>
        </w:rPr>
        <w:t>Способы анализа текста</w:t>
      </w:r>
      <w:r w:rsidRPr="00584D94">
        <w:rPr>
          <w:sz w:val="28"/>
          <w:szCs w:val="28"/>
        </w:rPr>
        <w:t>.</w:t>
      </w:r>
    </w:p>
    <w:p w14:paraId="146B3A9A" w14:textId="26FCB7C6" w:rsidR="006537B0" w:rsidRDefault="006537B0" w:rsidP="00330B50">
      <w:pPr>
        <w:widowControl/>
        <w:numPr>
          <w:ilvl w:val="0"/>
          <w:numId w:val="15"/>
        </w:numPr>
        <w:tabs>
          <w:tab w:val="clear" w:pos="720"/>
          <w:tab w:val="num" w:pos="709"/>
        </w:tabs>
        <w:autoSpaceDE/>
        <w:autoSpaceDN/>
        <w:adjustRightInd/>
        <w:ind w:left="0" w:firstLine="709"/>
        <w:jc w:val="both"/>
        <w:rPr>
          <w:sz w:val="28"/>
          <w:szCs w:val="28"/>
        </w:rPr>
      </w:pPr>
      <w:r w:rsidRPr="006537B0">
        <w:rPr>
          <w:sz w:val="28"/>
          <w:szCs w:val="28"/>
        </w:rPr>
        <w:t>Критерии оценки рефератов</w:t>
      </w:r>
      <w:r w:rsidRPr="00584D94">
        <w:rPr>
          <w:sz w:val="28"/>
          <w:szCs w:val="28"/>
        </w:rPr>
        <w:t>:</w:t>
      </w:r>
      <w:r w:rsidRPr="006537B0">
        <w:rPr>
          <w:sz w:val="28"/>
          <w:szCs w:val="28"/>
        </w:rPr>
        <w:t xml:space="preserve"> соответствие теме, правильность структуры, адекватность информации, качество языка.</w:t>
      </w:r>
    </w:p>
    <w:p w14:paraId="64956DE8" w14:textId="4540B382" w:rsidR="003928DB" w:rsidRPr="00413DF9" w:rsidRDefault="003928DB" w:rsidP="00330B50">
      <w:pPr>
        <w:pStyle w:val="ac"/>
        <w:numPr>
          <w:ilvl w:val="0"/>
          <w:numId w:val="15"/>
        </w:numPr>
        <w:tabs>
          <w:tab w:val="clear" w:pos="720"/>
          <w:tab w:val="left" w:pos="709"/>
        </w:tabs>
        <w:spacing w:before="0" w:beforeAutospacing="0" w:after="0" w:afterAutospacing="0"/>
        <w:ind w:left="0" w:firstLine="709"/>
        <w:jc w:val="both"/>
        <w:rPr>
          <w:sz w:val="28"/>
          <w:szCs w:val="28"/>
        </w:rPr>
      </w:pPr>
      <w:r w:rsidRPr="00413DF9">
        <w:rPr>
          <w:sz w:val="28"/>
          <w:szCs w:val="28"/>
        </w:rPr>
        <w:t xml:space="preserve">Применение аннотирования и реферирования в научной деятельности. </w:t>
      </w:r>
    </w:p>
    <w:p w14:paraId="187CC654" w14:textId="40669C25" w:rsidR="003928DB" w:rsidRPr="00413DF9" w:rsidRDefault="003928DB" w:rsidP="00330B50">
      <w:pPr>
        <w:pStyle w:val="ac"/>
        <w:numPr>
          <w:ilvl w:val="0"/>
          <w:numId w:val="15"/>
        </w:numPr>
        <w:tabs>
          <w:tab w:val="clear" w:pos="720"/>
          <w:tab w:val="left" w:pos="709"/>
        </w:tabs>
        <w:spacing w:before="0" w:beforeAutospacing="0" w:after="0" w:afterAutospacing="0"/>
        <w:ind w:left="0" w:firstLine="709"/>
        <w:jc w:val="both"/>
        <w:rPr>
          <w:sz w:val="28"/>
          <w:szCs w:val="28"/>
        </w:rPr>
      </w:pPr>
      <w:r w:rsidRPr="00413DF9">
        <w:rPr>
          <w:sz w:val="28"/>
          <w:szCs w:val="28"/>
        </w:rPr>
        <w:t xml:space="preserve">Использование аннотирования и реферирования в бизнесе. </w:t>
      </w:r>
    </w:p>
    <w:p w14:paraId="7DD8B0F9" w14:textId="522D2C5D" w:rsidR="003928DB" w:rsidRPr="00413DF9" w:rsidRDefault="003928DB" w:rsidP="00330B50">
      <w:pPr>
        <w:pStyle w:val="ac"/>
        <w:numPr>
          <w:ilvl w:val="0"/>
          <w:numId w:val="15"/>
        </w:numPr>
        <w:tabs>
          <w:tab w:val="clear" w:pos="720"/>
          <w:tab w:val="left" w:pos="709"/>
        </w:tabs>
        <w:spacing w:before="0" w:beforeAutospacing="0" w:after="0" w:afterAutospacing="0"/>
        <w:ind w:left="0" w:firstLine="709"/>
        <w:jc w:val="both"/>
        <w:rPr>
          <w:sz w:val="28"/>
          <w:szCs w:val="28"/>
        </w:rPr>
      </w:pPr>
      <w:r w:rsidRPr="00413DF9">
        <w:rPr>
          <w:sz w:val="28"/>
          <w:szCs w:val="28"/>
        </w:rPr>
        <w:t xml:space="preserve">Инструменты и программы для аннотирования и реферирования. </w:t>
      </w:r>
    </w:p>
    <w:p w14:paraId="165179CE" w14:textId="7FB84CF2" w:rsidR="003928DB" w:rsidRPr="00413DF9" w:rsidRDefault="003928DB" w:rsidP="00330B50">
      <w:pPr>
        <w:pStyle w:val="a6"/>
        <w:widowControl/>
        <w:numPr>
          <w:ilvl w:val="0"/>
          <w:numId w:val="15"/>
        </w:numPr>
        <w:tabs>
          <w:tab w:val="clear" w:pos="720"/>
          <w:tab w:val="left" w:pos="709"/>
        </w:tabs>
        <w:autoSpaceDE/>
        <w:autoSpaceDN/>
        <w:adjustRightInd/>
        <w:ind w:left="0" w:firstLine="709"/>
        <w:jc w:val="both"/>
        <w:rPr>
          <w:sz w:val="28"/>
          <w:szCs w:val="28"/>
        </w:rPr>
      </w:pPr>
      <w:r w:rsidRPr="00413DF9">
        <w:rPr>
          <w:sz w:val="28"/>
          <w:szCs w:val="28"/>
        </w:rPr>
        <w:t>Текст, свертывание, знание, информация, документ как сущность аннотирования: определение. назначение.</w:t>
      </w:r>
    </w:p>
    <w:p w14:paraId="4EBA8D3B" w14:textId="77777777" w:rsidR="003928DB" w:rsidRPr="00413DF9" w:rsidRDefault="003928DB" w:rsidP="00330B50">
      <w:pPr>
        <w:widowControl/>
        <w:numPr>
          <w:ilvl w:val="0"/>
          <w:numId w:val="15"/>
        </w:numPr>
        <w:tabs>
          <w:tab w:val="clear" w:pos="720"/>
          <w:tab w:val="left" w:pos="709"/>
        </w:tabs>
        <w:autoSpaceDE/>
        <w:autoSpaceDN/>
        <w:adjustRightInd/>
        <w:ind w:left="0" w:firstLine="709"/>
        <w:jc w:val="both"/>
        <w:rPr>
          <w:sz w:val="28"/>
          <w:szCs w:val="28"/>
        </w:rPr>
      </w:pPr>
      <w:r w:rsidRPr="00413DF9">
        <w:rPr>
          <w:sz w:val="28"/>
          <w:szCs w:val="28"/>
        </w:rPr>
        <w:t>Рекомендательные и справочные аннотации: функции, задачи, отличительные грамматико-стилистические признаки, применение, методика составления.</w:t>
      </w:r>
    </w:p>
    <w:p w14:paraId="10B06D2A" w14:textId="77777777" w:rsidR="003928DB" w:rsidRPr="00413DF9" w:rsidRDefault="003928DB" w:rsidP="00330B50">
      <w:pPr>
        <w:widowControl/>
        <w:numPr>
          <w:ilvl w:val="0"/>
          <w:numId w:val="15"/>
        </w:numPr>
        <w:tabs>
          <w:tab w:val="clear" w:pos="720"/>
          <w:tab w:val="left" w:pos="709"/>
        </w:tabs>
        <w:autoSpaceDE/>
        <w:autoSpaceDN/>
        <w:adjustRightInd/>
        <w:ind w:left="0" w:firstLine="709"/>
        <w:jc w:val="both"/>
        <w:rPr>
          <w:sz w:val="28"/>
          <w:szCs w:val="28"/>
        </w:rPr>
      </w:pPr>
      <w:r w:rsidRPr="00413DF9">
        <w:rPr>
          <w:sz w:val="28"/>
          <w:szCs w:val="28"/>
        </w:rPr>
        <w:t xml:space="preserve">План-макет </w:t>
      </w:r>
      <w:proofErr w:type="spellStart"/>
      <w:r w:rsidRPr="00413DF9">
        <w:rPr>
          <w:sz w:val="28"/>
          <w:szCs w:val="28"/>
        </w:rPr>
        <w:t>поаспектного</w:t>
      </w:r>
      <w:proofErr w:type="spellEnd"/>
      <w:r w:rsidRPr="00413DF9">
        <w:rPr>
          <w:sz w:val="28"/>
          <w:szCs w:val="28"/>
        </w:rPr>
        <w:t xml:space="preserve"> (анкетного анализа документов при составлении справочной и рекомендательной аннотациях</w:t>
      </w:r>
    </w:p>
    <w:p w14:paraId="35CBFC4F" w14:textId="77777777" w:rsidR="00501F50" w:rsidRDefault="00501F50" w:rsidP="00501F50">
      <w:pPr>
        <w:widowControl/>
        <w:autoSpaceDE/>
        <w:autoSpaceDN/>
        <w:adjustRightInd/>
        <w:ind w:firstLine="709"/>
        <w:jc w:val="both"/>
        <w:rPr>
          <w:b/>
          <w:bCs/>
          <w:sz w:val="28"/>
          <w:szCs w:val="28"/>
        </w:rPr>
      </w:pPr>
    </w:p>
    <w:p w14:paraId="2382E691" w14:textId="011FA365" w:rsidR="00501F50" w:rsidRPr="005967BF" w:rsidRDefault="00501F50" w:rsidP="00501F50">
      <w:pPr>
        <w:widowControl/>
        <w:autoSpaceDE/>
        <w:autoSpaceDN/>
        <w:adjustRightInd/>
        <w:ind w:firstLine="709"/>
        <w:jc w:val="both"/>
        <w:rPr>
          <w:b/>
          <w:sz w:val="28"/>
          <w:szCs w:val="28"/>
        </w:rPr>
      </w:pPr>
      <w:r w:rsidRPr="005967BF">
        <w:rPr>
          <w:b/>
          <w:bCs/>
          <w:sz w:val="28"/>
          <w:szCs w:val="28"/>
        </w:rPr>
        <w:t xml:space="preserve">Примерная тематика </w:t>
      </w:r>
      <w:r w:rsidRPr="005967BF">
        <w:rPr>
          <w:b/>
          <w:sz w:val="28"/>
          <w:szCs w:val="28"/>
        </w:rPr>
        <w:t>ролевой игры</w:t>
      </w:r>
    </w:p>
    <w:p w14:paraId="6FD409B6" w14:textId="77777777" w:rsidR="00501F50" w:rsidRPr="00D57220" w:rsidRDefault="00501F50" w:rsidP="00501F50">
      <w:pPr>
        <w:widowControl/>
        <w:numPr>
          <w:ilvl w:val="0"/>
          <w:numId w:val="20"/>
        </w:numPr>
        <w:autoSpaceDE/>
        <w:autoSpaceDN/>
        <w:adjustRightInd/>
        <w:ind w:left="0" w:firstLine="709"/>
        <w:jc w:val="both"/>
        <w:rPr>
          <w:sz w:val="28"/>
          <w:szCs w:val="28"/>
        </w:rPr>
      </w:pPr>
      <w:r w:rsidRPr="00D57220">
        <w:rPr>
          <w:sz w:val="28"/>
          <w:szCs w:val="28"/>
        </w:rPr>
        <w:t xml:space="preserve">Аннотирование научных статей в области </w:t>
      </w:r>
      <w:r w:rsidRPr="005967BF">
        <w:rPr>
          <w:sz w:val="28"/>
          <w:szCs w:val="28"/>
        </w:rPr>
        <w:t>таможенного дела</w:t>
      </w:r>
      <w:r w:rsidRPr="00D57220">
        <w:rPr>
          <w:sz w:val="28"/>
          <w:szCs w:val="28"/>
        </w:rPr>
        <w:t>.</w:t>
      </w:r>
    </w:p>
    <w:p w14:paraId="348589EF" w14:textId="77777777" w:rsidR="00501F50" w:rsidRPr="00D57220" w:rsidRDefault="00501F50" w:rsidP="00501F50">
      <w:pPr>
        <w:widowControl/>
        <w:numPr>
          <w:ilvl w:val="0"/>
          <w:numId w:val="20"/>
        </w:numPr>
        <w:autoSpaceDE/>
        <w:autoSpaceDN/>
        <w:adjustRightInd/>
        <w:ind w:left="0" w:firstLine="709"/>
        <w:jc w:val="both"/>
        <w:rPr>
          <w:sz w:val="28"/>
          <w:szCs w:val="28"/>
        </w:rPr>
      </w:pPr>
      <w:r w:rsidRPr="00D57220">
        <w:rPr>
          <w:sz w:val="28"/>
          <w:szCs w:val="28"/>
        </w:rPr>
        <w:t>Реферирование новостных статей о политических событиях в разных странах мира.</w:t>
      </w:r>
    </w:p>
    <w:p w14:paraId="02096CF8" w14:textId="77777777" w:rsidR="00501F50" w:rsidRPr="00D57220" w:rsidRDefault="00501F50" w:rsidP="00501F50">
      <w:pPr>
        <w:widowControl/>
        <w:numPr>
          <w:ilvl w:val="0"/>
          <w:numId w:val="20"/>
        </w:numPr>
        <w:autoSpaceDE/>
        <w:autoSpaceDN/>
        <w:adjustRightInd/>
        <w:ind w:left="0" w:firstLine="709"/>
        <w:jc w:val="both"/>
        <w:rPr>
          <w:sz w:val="28"/>
          <w:szCs w:val="28"/>
        </w:rPr>
      </w:pPr>
      <w:r w:rsidRPr="00D57220">
        <w:rPr>
          <w:sz w:val="28"/>
          <w:szCs w:val="28"/>
        </w:rPr>
        <w:t>Аннотирование научных статей в области экономики.</w:t>
      </w:r>
    </w:p>
    <w:p w14:paraId="3EA62316" w14:textId="77777777" w:rsidR="00501F50" w:rsidRPr="00D57220" w:rsidRDefault="00501F50" w:rsidP="00501F50">
      <w:pPr>
        <w:widowControl/>
        <w:numPr>
          <w:ilvl w:val="0"/>
          <w:numId w:val="20"/>
        </w:numPr>
        <w:autoSpaceDE/>
        <w:autoSpaceDN/>
        <w:adjustRightInd/>
        <w:ind w:left="0" w:firstLine="709"/>
        <w:jc w:val="both"/>
        <w:rPr>
          <w:sz w:val="28"/>
          <w:szCs w:val="28"/>
        </w:rPr>
      </w:pPr>
      <w:r w:rsidRPr="00D57220">
        <w:rPr>
          <w:sz w:val="28"/>
          <w:szCs w:val="28"/>
        </w:rPr>
        <w:t xml:space="preserve">Реферирование текстов о </w:t>
      </w:r>
      <w:r w:rsidRPr="005967BF">
        <w:rPr>
          <w:sz w:val="28"/>
          <w:szCs w:val="28"/>
        </w:rPr>
        <w:t>финансах</w:t>
      </w:r>
      <w:r w:rsidRPr="00D57220">
        <w:rPr>
          <w:sz w:val="28"/>
          <w:szCs w:val="28"/>
        </w:rPr>
        <w:t xml:space="preserve"> разных стран мира.</w:t>
      </w:r>
    </w:p>
    <w:p w14:paraId="069CD74B" w14:textId="77777777" w:rsidR="00501F50" w:rsidRPr="00D57220" w:rsidRDefault="00501F50" w:rsidP="00501F50">
      <w:pPr>
        <w:widowControl/>
        <w:numPr>
          <w:ilvl w:val="0"/>
          <w:numId w:val="20"/>
        </w:numPr>
        <w:autoSpaceDE/>
        <w:autoSpaceDN/>
        <w:adjustRightInd/>
        <w:ind w:left="0" w:firstLine="709"/>
        <w:jc w:val="both"/>
        <w:rPr>
          <w:sz w:val="28"/>
          <w:szCs w:val="28"/>
        </w:rPr>
      </w:pPr>
      <w:r w:rsidRPr="00D57220">
        <w:rPr>
          <w:sz w:val="28"/>
          <w:szCs w:val="28"/>
        </w:rPr>
        <w:t>Реферирование текстов о новых технологиях и научных открытиях.</w:t>
      </w:r>
    </w:p>
    <w:p w14:paraId="49FC09A0" w14:textId="77777777" w:rsidR="00501F50" w:rsidRPr="005967BF" w:rsidRDefault="00501F50" w:rsidP="00501F50">
      <w:pPr>
        <w:widowControl/>
        <w:autoSpaceDE/>
        <w:autoSpaceDN/>
        <w:adjustRightInd/>
        <w:ind w:firstLine="709"/>
        <w:jc w:val="both"/>
        <w:rPr>
          <w:b/>
          <w:sz w:val="28"/>
          <w:szCs w:val="28"/>
        </w:rPr>
      </w:pPr>
    </w:p>
    <w:p w14:paraId="650A0D80" w14:textId="77777777" w:rsidR="00501F50" w:rsidRPr="005967BF" w:rsidRDefault="00501F50" w:rsidP="00501F50">
      <w:pPr>
        <w:widowControl/>
        <w:autoSpaceDE/>
        <w:autoSpaceDN/>
        <w:adjustRightInd/>
        <w:ind w:firstLine="709"/>
        <w:jc w:val="both"/>
        <w:rPr>
          <w:b/>
          <w:sz w:val="28"/>
          <w:szCs w:val="28"/>
        </w:rPr>
      </w:pPr>
      <w:r w:rsidRPr="005967BF">
        <w:rPr>
          <w:b/>
          <w:bCs/>
          <w:sz w:val="28"/>
          <w:szCs w:val="28"/>
        </w:rPr>
        <w:t xml:space="preserve">Примерная тематика </w:t>
      </w:r>
      <w:r w:rsidRPr="005967BF">
        <w:rPr>
          <w:b/>
          <w:sz w:val="28"/>
          <w:szCs w:val="28"/>
        </w:rPr>
        <w:t>ситуационного задания</w:t>
      </w:r>
    </w:p>
    <w:p w14:paraId="4DB4C130" w14:textId="77777777" w:rsidR="00501F50" w:rsidRPr="00D57220" w:rsidRDefault="00501F50" w:rsidP="00501F50">
      <w:pPr>
        <w:widowControl/>
        <w:numPr>
          <w:ilvl w:val="0"/>
          <w:numId w:val="21"/>
        </w:numPr>
        <w:autoSpaceDE/>
        <w:autoSpaceDN/>
        <w:adjustRightInd/>
        <w:ind w:left="0" w:firstLine="709"/>
        <w:jc w:val="both"/>
        <w:rPr>
          <w:sz w:val="28"/>
          <w:szCs w:val="28"/>
        </w:rPr>
      </w:pPr>
      <w:r w:rsidRPr="00D57220">
        <w:rPr>
          <w:sz w:val="28"/>
          <w:szCs w:val="28"/>
        </w:rPr>
        <w:t>Аннотирование и реферирование научной статьи на тему искусственного интеллекта.</w:t>
      </w:r>
    </w:p>
    <w:p w14:paraId="2A64388A" w14:textId="77777777" w:rsidR="00501F50" w:rsidRPr="00D57220" w:rsidRDefault="00501F50" w:rsidP="00501F50">
      <w:pPr>
        <w:widowControl/>
        <w:numPr>
          <w:ilvl w:val="0"/>
          <w:numId w:val="21"/>
        </w:numPr>
        <w:autoSpaceDE/>
        <w:autoSpaceDN/>
        <w:adjustRightInd/>
        <w:ind w:left="0" w:firstLine="709"/>
        <w:jc w:val="both"/>
        <w:rPr>
          <w:sz w:val="28"/>
          <w:szCs w:val="28"/>
        </w:rPr>
      </w:pPr>
      <w:r w:rsidRPr="00D57220">
        <w:rPr>
          <w:sz w:val="28"/>
          <w:szCs w:val="28"/>
        </w:rPr>
        <w:lastRenderedPageBreak/>
        <w:t>Аннотирование и реферирование новостной статьи на тему международных отношений.</w:t>
      </w:r>
    </w:p>
    <w:p w14:paraId="61D9C166" w14:textId="77777777" w:rsidR="00501F50" w:rsidRPr="00D57220" w:rsidRDefault="00501F50" w:rsidP="00501F50">
      <w:pPr>
        <w:widowControl/>
        <w:numPr>
          <w:ilvl w:val="0"/>
          <w:numId w:val="21"/>
        </w:numPr>
        <w:autoSpaceDE/>
        <w:autoSpaceDN/>
        <w:adjustRightInd/>
        <w:ind w:left="0" w:firstLine="709"/>
        <w:jc w:val="both"/>
        <w:rPr>
          <w:sz w:val="28"/>
          <w:szCs w:val="28"/>
        </w:rPr>
      </w:pPr>
      <w:r w:rsidRPr="00D57220">
        <w:rPr>
          <w:sz w:val="28"/>
          <w:szCs w:val="28"/>
        </w:rPr>
        <w:t>Аннотирование и реферирование научной статьи на тему экономического развития в разных странах мира.</w:t>
      </w:r>
    </w:p>
    <w:p w14:paraId="79DD59E4" w14:textId="77777777" w:rsidR="00501F50" w:rsidRPr="00D57220" w:rsidRDefault="00501F50" w:rsidP="00501F50">
      <w:pPr>
        <w:widowControl/>
        <w:numPr>
          <w:ilvl w:val="0"/>
          <w:numId w:val="21"/>
        </w:numPr>
        <w:autoSpaceDE/>
        <w:autoSpaceDN/>
        <w:adjustRightInd/>
        <w:ind w:left="0" w:firstLine="709"/>
        <w:jc w:val="both"/>
        <w:rPr>
          <w:sz w:val="28"/>
          <w:szCs w:val="28"/>
        </w:rPr>
      </w:pPr>
      <w:r w:rsidRPr="00D57220">
        <w:rPr>
          <w:sz w:val="28"/>
          <w:szCs w:val="28"/>
        </w:rPr>
        <w:t>Аннотирование и реферирование статьи на тему образования и роли преподавателей в современном мире.</w:t>
      </w:r>
    </w:p>
    <w:p w14:paraId="3BCE78FD" w14:textId="77777777" w:rsidR="00501F50" w:rsidRPr="00D57220" w:rsidRDefault="00501F50" w:rsidP="00501F50">
      <w:pPr>
        <w:widowControl/>
        <w:numPr>
          <w:ilvl w:val="0"/>
          <w:numId w:val="21"/>
        </w:numPr>
        <w:autoSpaceDE/>
        <w:autoSpaceDN/>
        <w:adjustRightInd/>
        <w:ind w:left="0" w:firstLine="709"/>
        <w:jc w:val="both"/>
        <w:rPr>
          <w:sz w:val="28"/>
          <w:szCs w:val="28"/>
        </w:rPr>
      </w:pPr>
      <w:r w:rsidRPr="00D57220">
        <w:rPr>
          <w:sz w:val="28"/>
          <w:szCs w:val="28"/>
        </w:rPr>
        <w:t>Аннотирование и реферирование научной статьи на тему экологической безопасности и изменения климата.</w:t>
      </w:r>
    </w:p>
    <w:p w14:paraId="7B0450CE" w14:textId="77777777" w:rsidR="00501F50" w:rsidRPr="005967BF" w:rsidRDefault="00501F50" w:rsidP="00501F50">
      <w:pPr>
        <w:widowControl/>
        <w:autoSpaceDE/>
        <w:autoSpaceDN/>
        <w:adjustRightInd/>
        <w:ind w:firstLine="709"/>
        <w:jc w:val="both"/>
        <w:rPr>
          <w:b/>
          <w:bCs/>
          <w:sz w:val="28"/>
          <w:szCs w:val="28"/>
        </w:rPr>
      </w:pPr>
    </w:p>
    <w:p w14:paraId="6F9CF94D" w14:textId="77777777" w:rsidR="00501F50" w:rsidRPr="005967BF" w:rsidRDefault="00501F50" w:rsidP="00501F50">
      <w:pPr>
        <w:widowControl/>
        <w:autoSpaceDE/>
        <w:autoSpaceDN/>
        <w:adjustRightInd/>
        <w:ind w:firstLine="709"/>
        <w:jc w:val="both"/>
        <w:rPr>
          <w:b/>
          <w:sz w:val="28"/>
          <w:szCs w:val="28"/>
        </w:rPr>
      </w:pPr>
      <w:r w:rsidRPr="005967BF">
        <w:rPr>
          <w:b/>
          <w:bCs/>
          <w:sz w:val="28"/>
          <w:szCs w:val="28"/>
        </w:rPr>
        <w:t>Примерная тематика д</w:t>
      </w:r>
      <w:r w:rsidRPr="005967BF">
        <w:rPr>
          <w:b/>
          <w:sz w:val="28"/>
          <w:szCs w:val="28"/>
        </w:rPr>
        <w:t xml:space="preserve">окладов </w:t>
      </w:r>
    </w:p>
    <w:p w14:paraId="7414F296"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Требования к содержанию, языку, оформлению аннотаций.</w:t>
      </w:r>
    </w:p>
    <w:p w14:paraId="62AB48D2"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Критерии оценки аннотаций: соответствие теме, правильность структуры, адекватность информации, качество языка.</w:t>
      </w:r>
    </w:p>
    <w:p w14:paraId="60158285"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Виды рефератов. Их сходства и различия.</w:t>
      </w:r>
    </w:p>
    <w:p w14:paraId="343D072D"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 xml:space="preserve">Техники составления рефератов. </w:t>
      </w:r>
    </w:p>
    <w:p w14:paraId="2449218A"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Подходы к выбору основной информации и структурированию текста реферата</w:t>
      </w:r>
    </w:p>
    <w:p w14:paraId="24987CF5"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Способы анализа текста.</w:t>
      </w:r>
    </w:p>
    <w:p w14:paraId="08FE83F8"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Критерии оценки рефератов: соответствие теме, правильность структуры, адекватность информации, качество языка.</w:t>
      </w:r>
    </w:p>
    <w:p w14:paraId="27198714" w14:textId="77777777" w:rsidR="00501F50" w:rsidRPr="005967BF" w:rsidRDefault="00501F50" w:rsidP="00501F50">
      <w:pPr>
        <w:widowControl/>
        <w:autoSpaceDE/>
        <w:autoSpaceDN/>
        <w:adjustRightInd/>
        <w:ind w:firstLine="709"/>
        <w:jc w:val="both"/>
        <w:rPr>
          <w:b/>
          <w:sz w:val="28"/>
          <w:szCs w:val="28"/>
        </w:rPr>
      </w:pPr>
    </w:p>
    <w:p w14:paraId="195FD6C5" w14:textId="77777777" w:rsidR="00501F50" w:rsidRPr="005967BF" w:rsidRDefault="00501F50" w:rsidP="00501F50">
      <w:pPr>
        <w:widowControl/>
        <w:autoSpaceDE/>
        <w:autoSpaceDN/>
        <w:adjustRightInd/>
        <w:ind w:firstLine="709"/>
        <w:jc w:val="both"/>
        <w:rPr>
          <w:b/>
          <w:sz w:val="28"/>
          <w:szCs w:val="28"/>
        </w:rPr>
      </w:pPr>
      <w:r w:rsidRPr="005967BF">
        <w:rPr>
          <w:b/>
          <w:bCs/>
          <w:sz w:val="28"/>
          <w:szCs w:val="28"/>
        </w:rPr>
        <w:t xml:space="preserve">Примерная тематика </w:t>
      </w:r>
      <w:r w:rsidRPr="005967BF">
        <w:rPr>
          <w:b/>
          <w:sz w:val="28"/>
          <w:szCs w:val="28"/>
        </w:rPr>
        <w:t>кейс</w:t>
      </w:r>
      <w:r>
        <w:rPr>
          <w:b/>
          <w:sz w:val="28"/>
          <w:szCs w:val="28"/>
        </w:rPr>
        <w:t>ов</w:t>
      </w:r>
    </w:p>
    <w:p w14:paraId="0CBF0881" w14:textId="77777777" w:rsidR="00501F50" w:rsidRPr="00D57220" w:rsidRDefault="00501F50" w:rsidP="00501F50">
      <w:pPr>
        <w:widowControl/>
        <w:numPr>
          <w:ilvl w:val="0"/>
          <w:numId w:val="22"/>
        </w:numPr>
        <w:autoSpaceDE/>
        <w:autoSpaceDN/>
        <w:adjustRightInd/>
        <w:ind w:left="0" w:firstLine="709"/>
        <w:jc w:val="both"/>
        <w:rPr>
          <w:sz w:val="28"/>
          <w:szCs w:val="28"/>
        </w:rPr>
      </w:pPr>
      <w:r w:rsidRPr="00D57220">
        <w:rPr>
          <w:sz w:val="28"/>
          <w:szCs w:val="28"/>
        </w:rPr>
        <w:t>Аннотирование и реферирование новостной статьи на тему спорта и здорового образа жизни.</w:t>
      </w:r>
    </w:p>
    <w:p w14:paraId="17B5F48A" w14:textId="77777777" w:rsidR="00501F50" w:rsidRPr="00D57220" w:rsidRDefault="00501F50" w:rsidP="00501F50">
      <w:pPr>
        <w:widowControl/>
        <w:numPr>
          <w:ilvl w:val="0"/>
          <w:numId w:val="22"/>
        </w:numPr>
        <w:autoSpaceDE/>
        <w:autoSpaceDN/>
        <w:adjustRightInd/>
        <w:ind w:left="0" w:firstLine="709"/>
        <w:jc w:val="both"/>
        <w:rPr>
          <w:sz w:val="28"/>
          <w:szCs w:val="28"/>
        </w:rPr>
      </w:pPr>
      <w:r w:rsidRPr="00D57220">
        <w:rPr>
          <w:sz w:val="28"/>
          <w:szCs w:val="28"/>
        </w:rPr>
        <w:t>Аннотирование и реферирование статьи на тему культурных различий и межкультурной коммуникации.</w:t>
      </w:r>
    </w:p>
    <w:p w14:paraId="3A730409" w14:textId="77777777" w:rsidR="00501F50" w:rsidRPr="00D57220" w:rsidRDefault="00501F50" w:rsidP="00501F50">
      <w:pPr>
        <w:widowControl/>
        <w:numPr>
          <w:ilvl w:val="0"/>
          <w:numId w:val="22"/>
        </w:numPr>
        <w:autoSpaceDE/>
        <w:autoSpaceDN/>
        <w:adjustRightInd/>
        <w:ind w:left="0" w:firstLine="709"/>
        <w:jc w:val="both"/>
        <w:rPr>
          <w:sz w:val="28"/>
          <w:szCs w:val="28"/>
        </w:rPr>
      </w:pPr>
      <w:r w:rsidRPr="00D57220">
        <w:rPr>
          <w:sz w:val="28"/>
          <w:szCs w:val="28"/>
        </w:rPr>
        <w:t>Аннотирование и реферирование научной статьи на тему социальной ответственности бизнеса и устойчивого развития.</w:t>
      </w:r>
    </w:p>
    <w:p w14:paraId="696EA60F" w14:textId="77777777" w:rsidR="00501F50" w:rsidRPr="00D57220" w:rsidRDefault="00501F50" w:rsidP="00501F50">
      <w:pPr>
        <w:widowControl/>
        <w:numPr>
          <w:ilvl w:val="0"/>
          <w:numId w:val="22"/>
        </w:numPr>
        <w:autoSpaceDE/>
        <w:autoSpaceDN/>
        <w:adjustRightInd/>
        <w:ind w:left="0" w:firstLine="709"/>
        <w:jc w:val="both"/>
        <w:rPr>
          <w:sz w:val="28"/>
          <w:szCs w:val="28"/>
        </w:rPr>
      </w:pPr>
      <w:r w:rsidRPr="00D57220">
        <w:rPr>
          <w:sz w:val="28"/>
          <w:szCs w:val="28"/>
        </w:rPr>
        <w:t>Аннотирование и реферирование новостной статьи на тему миграции и беженцев в современном мире.</w:t>
      </w:r>
    </w:p>
    <w:p w14:paraId="54E570A7" w14:textId="77777777" w:rsidR="00501F50" w:rsidRDefault="00501F50" w:rsidP="00501F50">
      <w:pPr>
        <w:widowControl/>
        <w:numPr>
          <w:ilvl w:val="0"/>
          <w:numId w:val="22"/>
        </w:numPr>
        <w:autoSpaceDE/>
        <w:autoSpaceDN/>
        <w:adjustRightInd/>
        <w:ind w:left="0" w:firstLine="709"/>
        <w:jc w:val="both"/>
        <w:rPr>
          <w:sz w:val="28"/>
          <w:szCs w:val="28"/>
        </w:rPr>
      </w:pPr>
      <w:r w:rsidRPr="00D57220">
        <w:rPr>
          <w:sz w:val="28"/>
          <w:szCs w:val="28"/>
        </w:rPr>
        <w:t>Аннотирование и реферирование статьи на тему развития технологий и их влияния на общество.</w:t>
      </w:r>
    </w:p>
    <w:p w14:paraId="365315E2" w14:textId="6187D6FB" w:rsidR="003928DB" w:rsidRDefault="003928DB" w:rsidP="003014F0">
      <w:pPr>
        <w:widowControl/>
        <w:autoSpaceDE/>
        <w:autoSpaceDN/>
        <w:adjustRightInd/>
        <w:ind w:firstLine="709"/>
        <w:jc w:val="both"/>
        <w:rPr>
          <w:sz w:val="28"/>
          <w:szCs w:val="28"/>
        </w:rPr>
      </w:pPr>
    </w:p>
    <w:p w14:paraId="68EA3ACC" w14:textId="592D3480" w:rsidR="00081675" w:rsidRPr="007B5244" w:rsidRDefault="00081675" w:rsidP="00330B50">
      <w:pPr>
        <w:pStyle w:val="a6"/>
        <w:widowControl/>
        <w:numPr>
          <w:ilvl w:val="0"/>
          <w:numId w:val="5"/>
        </w:numPr>
        <w:autoSpaceDE/>
        <w:autoSpaceDN/>
        <w:adjustRightInd/>
        <w:ind w:left="0" w:firstLine="0"/>
        <w:rPr>
          <w:rFonts w:ascii="TimesNewRomanPS-BoldMT" w:hAnsi="TimesNewRomanPS-BoldMT"/>
          <w:b/>
          <w:bCs/>
          <w:color w:val="000000"/>
          <w:sz w:val="28"/>
          <w:szCs w:val="28"/>
        </w:rPr>
      </w:pPr>
      <w:r w:rsidRPr="007B5244">
        <w:rPr>
          <w:rFonts w:ascii="TimesNewRomanPS-BoldMT" w:hAnsi="TimesNewRomanPS-BoldMT"/>
          <w:b/>
          <w:bCs/>
          <w:color w:val="000000"/>
          <w:sz w:val="28"/>
          <w:szCs w:val="28"/>
        </w:rPr>
        <w:t>Фонд оценочных средств для проведения промежуточной аттестации обучающихся по дисциплине</w:t>
      </w:r>
    </w:p>
    <w:p w14:paraId="35B7408A" w14:textId="7308A902" w:rsidR="008E42DF" w:rsidRDefault="008E42DF" w:rsidP="000B6B6D">
      <w:pPr>
        <w:tabs>
          <w:tab w:val="left" w:pos="540"/>
        </w:tabs>
        <w:ind w:firstLine="709"/>
        <w:jc w:val="both"/>
        <w:rPr>
          <w:sz w:val="28"/>
          <w:szCs w:val="28"/>
        </w:rPr>
      </w:pPr>
      <w:r w:rsidRPr="008E4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E42DF">
        <w:rPr>
          <w:b/>
          <w:sz w:val="28"/>
          <w:szCs w:val="28"/>
        </w:rPr>
        <w:t xml:space="preserve"> </w:t>
      </w:r>
      <w:r w:rsidRPr="008E4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82973A" w14:textId="36DA6381" w:rsidR="002E4669" w:rsidRDefault="002E4669" w:rsidP="008E42DF">
      <w:pPr>
        <w:tabs>
          <w:tab w:val="left" w:pos="540"/>
        </w:tabs>
        <w:jc w:val="both"/>
        <w:rPr>
          <w:sz w:val="28"/>
          <w:szCs w:val="28"/>
        </w:rPr>
      </w:pPr>
    </w:p>
    <w:p w14:paraId="62CFFE9F" w14:textId="03A047CF" w:rsidR="00386BBE" w:rsidRPr="00386BBE" w:rsidRDefault="00386BBE" w:rsidP="00386BBE">
      <w:pPr>
        <w:pStyle w:val="a6"/>
        <w:widowControl/>
        <w:autoSpaceDE/>
        <w:autoSpaceDN/>
        <w:adjustRightInd/>
        <w:ind w:left="810"/>
        <w:jc w:val="right"/>
        <w:rPr>
          <w:rFonts w:ascii="TimesNewRomanPS-BoldMT" w:hAnsi="TimesNewRomanPS-BoldMT"/>
          <w:color w:val="000000"/>
          <w:sz w:val="28"/>
          <w:szCs w:val="28"/>
        </w:rPr>
      </w:pPr>
      <w:r w:rsidRPr="00386BBE">
        <w:rPr>
          <w:sz w:val="28"/>
          <w:szCs w:val="28"/>
        </w:rPr>
        <w:t>Таблица 5</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85"/>
        <w:gridCol w:w="2116"/>
        <w:gridCol w:w="2028"/>
        <w:gridCol w:w="3299"/>
      </w:tblGrid>
      <w:tr w:rsidR="00386BBE" w:rsidRPr="00284475" w14:paraId="31577342" w14:textId="77777777" w:rsidTr="00087C2E">
        <w:tc>
          <w:tcPr>
            <w:tcW w:w="1135" w:type="pct"/>
            <w:tcBorders>
              <w:top w:val="single" w:sz="4" w:space="0" w:color="auto"/>
              <w:left w:val="single" w:sz="4" w:space="0" w:color="auto"/>
              <w:bottom w:val="single" w:sz="4" w:space="0" w:color="auto"/>
              <w:right w:val="single" w:sz="4" w:space="0" w:color="auto"/>
            </w:tcBorders>
            <w:vAlign w:val="center"/>
            <w:hideMark/>
          </w:tcPr>
          <w:p w14:paraId="6A009F6F" w14:textId="77777777" w:rsidR="00386BBE" w:rsidRPr="00284475" w:rsidRDefault="00386BBE" w:rsidP="001E2619">
            <w:pPr>
              <w:widowControl/>
              <w:autoSpaceDE/>
              <w:autoSpaceDN/>
              <w:adjustRightInd/>
              <w:jc w:val="center"/>
              <w:rPr>
                <w:b/>
                <w:bCs/>
                <w:sz w:val="24"/>
                <w:szCs w:val="24"/>
                <w:highlight w:val="yellow"/>
              </w:rPr>
            </w:pPr>
            <w:r w:rsidRPr="00284475">
              <w:rPr>
                <w:b/>
                <w:bCs/>
                <w:color w:val="000000"/>
                <w:sz w:val="24"/>
                <w:szCs w:val="24"/>
              </w:rPr>
              <w:t>Наименование компетенции</w:t>
            </w:r>
          </w:p>
        </w:tc>
        <w:tc>
          <w:tcPr>
            <w:tcW w:w="1099" w:type="pct"/>
            <w:tcBorders>
              <w:top w:val="single" w:sz="4" w:space="0" w:color="auto"/>
              <w:left w:val="single" w:sz="4" w:space="0" w:color="auto"/>
              <w:bottom w:val="single" w:sz="4" w:space="0" w:color="auto"/>
              <w:right w:val="single" w:sz="4" w:space="0" w:color="auto"/>
            </w:tcBorders>
          </w:tcPr>
          <w:p w14:paraId="34F15B30" w14:textId="77777777" w:rsidR="00386BBE" w:rsidRPr="00284475" w:rsidRDefault="00386BBE" w:rsidP="001E2619">
            <w:pPr>
              <w:widowControl/>
              <w:autoSpaceDE/>
              <w:autoSpaceDN/>
              <w:adjustRightInd/>
              <w:jc w:val="center"/>
              <w:rPr>
                <w:b/>
                <w:bCs/>
                <w:color w:val="000000"/>
                <w:sz w:val="24"/>
                <w:szCs w:val="24"/>
              </w:rPr>
            </w:pPr>
            <w:r w:rsidRPr="00284475">
              <w:rPr>
                <w:b/>
                <w:bCs/>
                <w:sz w:val="24"/>
                <w:szCs w:val="24"/>
                <w:lang w:eastAsia="en-US"/>
              </w:rPr>
              <w:t xml:space="preserve">Наименование индикаторов </w:t>
            </w:r>
            <w:r w:rsidRPr="00284475">
              <w:rPr>
                <w:b/>
                <w:bCs/>
                <w:sz w:val="24"/>
                <w:szCs w:val="24"/>
                <w:lang w:eastAsia="en-US"/>
              </w:rPr>
              <w:lastRenderedPageBreak/>
              <w:t>достижения компетенции</w:t>
            </w:r>
          </w:p>
        </w:tc>
        <w:tc>
          <w:tcPr>
            <w:tcW w:w="1053" w:type="pct"/>
            <w:tcBorders>
              <w:top w:val="single" w:sz="4" w:space="0" w:color="auto"/>
              <w:left w:val="single" w:sz="4" w:space="0" w:color="auto"/>
              <w:bottom w:val="single" w:sz="4" w:space="0" w:color="auto"/>
              <w:right w:val="single" w:sz="4" w:space="0" w:color="auto"/>
            </w:tcBorders>
          </w:tcPr>
          <w:p w14:paraId="2A440F90" w14:textId="77777777" w:rsidR="00386BBE" w:rsidRPr="00284475" w:rsidRDefault="00386BBE" w:rsidP="001E2619">
            <w:pPr>
              <w:widowControl/>
              <w:autoSpaceDE/>
              <w:autoSpaceDN/>
              <w:adjustRightInd/>
              <w:jc w:val="center"/>
              <w:rPr>
                <w:b/>
                <w:bCs/>
                <w:color w:val="000000"/>
                <w:sz w:val="24"/>
                <w:szCs w:val="24"/>
              </w:rPr>
            </w:pPr>
            <w:r w:rsidRPr="00284475">
              <w:rPr>
                <w:b/>
                <w:bCs/>
                <w:sz w:val="24"/>
                <w:szCs w:val="24"/>
                <w:lang w:eastAsia="en-US"/>
              </w:rPr>
              <w:lastRenderedPageBreak/>
              <w:t xml:space="preserve">Результаты обучения (умения </w:t>
            </w:r>
            <w:r w:rsidRPr="00284475">
              <w:rPr>
                <w:b/>
                <w:bCs/>
                <w:sz w:val="24"/>
                <w:szCs w:val="24"/>
                <w:lang w:eastAsia="en-US"/>
              </w:rPr>
              <w:lastRenderedPageBreak/>
              <w:t>и знания), соотнесенные с индикаторами достижения компетенции</w:t>
            </w:r>
          </w:p>
        </w:tc>
        <w:tc>
          <w:tcPr>
            <w:tcW w:w="1713" w:type="pct"/>
            <w:tcBorders>
              <w:top w:val="single" w:sz="4" w:space="0" w:color="auto"/>
              <w:left w:val="single" w:sz="4" w:space="0" w:color="auto"/>
              <w:bottom w:val="single" w:sz="4" w:space="0" w:color="auto"/>
              <w:right w:val="single" w:sz="4" w:space="0" w:color="auto"/>
            </w:tcBorders>
            <w:vAlign w:val="center"/>
          </w:tcPr>
          <w:p w14:paraId="1015D9F6" w14:textId="77777777" w:rsidR="00386BBE" w:rsidRPr="00284475" w:rsidRDefault="00386BBE" w:rsidP="001E2619">
            <w:pPr>
              <w:widowControl/>
              <w:autoSpaceDE/>
              <w:autoSpaceDN/>
              <w:adjustRightInd/>
              <w:ind w:right="31"/>
              <w:jc w:val="center"/>
              <w:rPr>
                <w:b/>
                <w:bCs/>
                <w:color w:val="000000"/>
                <w:sz w:val="24"/>
                <w:szCs w:val="24"/>
                <w:highlight w:val="yellow"/>
              </w:rPr>
            </w:pPr>
            <w:r w:rsidRPr="00284475">
              <w:rPr>
                <w:b/>
                <w:bCs/>
                <w:color w:val="000000"/>
                <w:sz w:val="24"/>
                <w:szCs w:val="24"/>
              </w:rPr>
              <w:lastRenderedPageBreak/>
              <w:t>Типовые контрольные задания</w:t>
            </w:r>
          </w:p>
        </w:tc>
      </w:tr>
      <w:tr w:rsidR="00386BBE" w:rsidRPr="00591A81" w14:paraId="02097E52" w14:textId="77777777" w:rsidTr="00087C2E">
        <w:trPr>
          <w:trHeight w:val="698"/>
        </w:trPr>
        <w:tc>
          <w:tcPr>
            <w:tcW w:w="1135" w:type="pct"/>
            <w:vMerge w:val="restart"/>
            <w:tcBorders>
              <w:top w:val="single" w:sz="4" w:space="0" w:color="auto"/>
              <w:left w:val="single" w:sz="4" w:space="0" w:color="auto"/>
              <w:right w:val="single" w:sz="4" w:space="0" w:color="auto"/>
            </w:tcBorders>
            <w:vAlign w:val="center"/>
            <w:hideMark/>
          </w:tcPr>
          <w:p w14:paraId="02ED69FF" w14:textId="43A3E58A" w:rsidR="00386BBE" w:rsidRPr="00284475" w:rsidRDefault="00386BBE" w:rsidP="001E2619">
            <w:pPr>
              <w:widowControl/>
              <w:autoSpaceDE/>
              <w:autoSpaceDN/>
              <w:adjustRightInd/>
              <w:rPr>
                <w:color w:val="000000"/>
                <w:sz w:val="24"/>
                <w:szCs w:val="24"/>
              </w:rPr>
            </w:pPr>
            <w:r w:rsidRPr="00284475">
              <w:rPr>
                <w:color w:val="000000"/>
                <w:sz w:val="24"/>
                <w:szCs w:val="24"/>
              </w:rPr>
              <w:t xml:space="preserve">УК </w:t>
            </w:r>
            <w:r w:rsidR="00F528A2">
              <w:rPr>
                <w:color w:val="000000"/>
                <w:sz w:val="24"/>
                <w:szCs w:val="24"/>
              </w:rPr>
              <w:t>3</w:t>
            </w:r>
          </w:p>
          <w:p w14:paraId="73D70D1D" w14:textId="5547B063" w:rsidR="00386BBE" w:rsidRPr="00284475" w:rsidRDefault="00F528A2" w:rsidP="001E2619">
            <w:pPr>
              <w:widowControl/>
              <w:autoSpaceDE/>
              <w:autoSpaceDN/>
              <w:adjustRightInd/>
              <w:rPr>
                <w:sz w:val="24"/>
                <w:szCs w:val="24"/>
                <w:highlight w:val="yellow"/>
              </w:rPr>
            </w:pPr>
            <w:r w:rsidRPr="00CD293B">
              <w:rPr>
                <w:color w:val="000000"/>
                <w:sz w:val="24"/>
                <w:szCs w:val="24"/>
              </w:rPr>
              <w:t xml:space="preserve">Способен применять </w:t>
            </w:r>
            <w:r>
              <w:rPr>
                <w:color w:val="000000"/>
                <w:sz w:val="24"/>
                <w:szCs w:val="24"/>
              </w:rPr>
              <w:t xml:space="preserve">знания </w:t>
            </w:r>
            <w:r w:rsidRPr="00CD293B">
              <w:rPr>
                <w:color w:val="000000"/>
                <w:sz w:val="24"/>
                <w:szCs w:val="24"/>
              </w:rPr>
              <w:t>иностранно</w:t>
            </w:r>
            <w:r>
              <w:rPr>
                <w:color w:val="000000"/>
                <w:sz w:val="24"/>
                <w:szCs w:val="24"/>
              </w:rPr>
              <w:t>го</w:t>
            </w:r>
            <w:r w:rsidRPr="00CD293B">
              <w:rPr>
                <w:color w:val="000000"/>
                <w:sz w:val="24"/>
                <w:szCs w:val="24"/>
              </w:rPr>
              <w:t xml:space="preserve"> язык</w:t>
            </w:r>
            <w:r>
              <w:rPr>
                <w:color w:val="000000"/>
                <w:sz w:val="24"/>
                <w:szCs w:val="24"/>
              </w:rPr>
              <w:t>а</w:t>
            </w:r>
            <w:r w:rsidRPr="00CD293B">
              <w:rPr>
                <w:color w:val="000000"/>
                <w:sz w:val="24"/>
                <w:szCs w:val="24"/>
              </w:rPr>
              <w:t>, д</w:t>
            </w:r>
            <w:r>
              <w:rPr>
                <w:color w:val="000000"/>
                <w:sz w:val="24"/>
                <w:szCs w:val="24"/>
              </w:rPr>
              <w:t>остаточном д</w:t>
            </w:r>
            <w:r w:rsidRPr="00CD293B">
              <w:rPr>
                <w:color w:val="000000"/>
                <w:sz w:val="24"/>
                <w:szCs w:val="24"/>
              </w:rPr>
              <w:t xml:space="preserve">ля </w:t>
            </w:r>
            <w:r>
              <w:rPr>
                <w:color w:val="000000"/>
                <w:sz w:val="24"/>
                <w:szCs w:val="24"/>
              </w:rPr>
              <w:t>межличностного общения, учебной и</w:t>
            </w:r>
            <w:r w:rsidRPr="00CD293B">
              <w:rPr>
                <w:color w:val="000000"/>
                <w:sz w:val="24"/>
                <w:szCs w:val="24"/>
              </w:rPr>
              <w:t xml:space="preserve"> профессионально</w:t>
            </w:r>
            <w:r>
              <w:rPr>
                <w:color w:val="000000"/>
                <w:sz w:val="24"/>
                <w:szCs w:val="24"/>
              </w:rPr>
              <w:t>й</w:t>
            </w:r>
            <w:r w:rsidRPr="00CD293B">
              <w:rPr>
                <w:color w:val="000000"/>
                <w:sz w:val="24"/>
                <w:szCs w:val="24"/>
              </w:rPr>
              <w:t xml:space="preserve"> де</w:t>
            </w:r>
            <w:r>
              <w:rPr>
                <w:color w:val="000000"/>
                <w:sz w:val="24"/>
                <w:szCs w:val="24"/>
              </w:rPr>
              <w:t>ятельности</w:t>
            </w:r>
            <w:r w:rsidRPr="00284475">
              <w:rPr>
                <w:sz w:val="24"/>
                <w:szCs w:val="24"/>
                <w:highlight w:val="yellow"/>
              </w:rPr>
              <w:t xml:space="preserve"> </w:t>
            </w:r>
          </w:p>
        </w:tc>
        <w:tc>
          <w:tcPr>
            <w:tcW w:w="1099" w:type="pct"/>
            <w:vMerge w:val="restart"/>
            <w:tcBorders>
              <w:top w:val="single" w:sz="4" w:space="0" w:color="auto"/>
              <w:left w:val="single" w:sz="4" w:space="0" w:color="auto"/>
              <w:right w:val="single" w:sz="4" w:space="0" w:color="auto"/>
            </w:tcBorders>
            <w:vAlign w:val="center"/>
          </w:tcPr>
          <w:p w14:paraId="1C1F0A19" w14:textId="77777777" w:rsidR="00386BBE" w:rsidRPr="00284475" w:rsidRDefault="00386BBE" w:rsidP="00F96856">
            <w:pPr>
              <w:tabs>
                <w:tab w:val="left" w:pos="0"/>
              </w:tabs>
              <w:jc w:val="both"/>
              <w:rPr>
                <w:rFonts w:ascii="TimesNewRomanPSMT" w:hAnsi="TimesNewRomanPSMT"/>
                <w:color w:val="000000"/>
                <w:sz w:val="24"/>
                <w:szCs w:val="24"/>
              </w:rPr>
            </w:pPr>
            <w:r w:rsidRPr="00284475">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053" w:type="pct"/>
            <w:tcBorders>
              <w:top w:val="single" w:sz="4" w:space="0" w:color="auto"/>
              <w:left w:val="single" w:sz="4" w:space="0" w:color="auto"/>
              <w:right w:val="single" w:sz="4" w:space="0" w:color="auto"/>
            </w:tcBorders>
            <w:vAlign w:val="center"/>
          </w:tcPr>
          <w:p w14:paraId="1CF8B2CF" w14:textId="77777777" w:rsidR="00F528A2" w:rsidRPr="00680E7E" w:rsidRDefault="00F528A2" w:rsidP="00F528A2">
            <w:pPr>
              <w:widowControl/>
              <w:tabs>
                <w:tab w:val="left" w:pos="407"/>
              </w:tabs>
              <w:autoSpaceDE/>
              <w:autoSpaceDN/>
              <w:adjustRightInd/>
              <w:rPr>
                <w:rFonts w:ascii="TimesNewRomanPSMT" w:hAnsi="TimesNewRomanPSMT"/>
                <w:color w:val="000000"/>
                <w:sz w:val="24"/>
                <w:szCs w:val="24"/>
              </w:rPr>
            </w:pPr>
            <w:r w:rsidRPr="00F528A2">
              <w:rPr>
                <w:rFonts w:ascii="TimesNewRomanPSMT" w:hAnsi="TimesNewRomanPSMT"/>
                <w:i/>
                <w:iCs/>
                <w:color w:val="000000"/>
                <w:sz w:val="24"/>
                <w:szCs w:val="24"/>
              </w:rPr>
              <w:t>1</w:t>
            </w:r>
            <w:r w:rsidRPr="00680E7E">
              <w:rPr>
                <w:rFonts w:ascii="TimesNewRomanPSMT" w:hAnsi="TimesNewRomanPSMT"/>
                <w:i/>
                <w:iCs/>
                <w:color w:val="000000"/>
                <w:sz w:val="24"/>
                <w:szCs w:val="24"/>
              </w:rPr>
              <w:t xml:space="preserve">. </w:t>
            </w:r>
            <w:r w:rsidRPr="00680E7E">
              <w:rPr>
                <w:rFonts w:ascii="TimesNewRomanPS-ItalicMT" w:hAnsi="TimesNewRomanPS-ItalicMT"/>
                <w:i/>
                <w:iCs/>
                <w:color w:val="000000"/>
                <w:sz w:val="24"/>
                <w:szCs w:val="24"/>
              </w:rPr>
              <w:t>Знать</w:t>
            </w:r>
            <w:r w:rsidRPr="00680E7E">
              <w:rPr>
                <w:rFonts w:ascii="TimesNewRomanPSMT" w:hAnsi="TimesNewRomanPSMT"/>
                <w:color w:val="000000"/>
                <w:sz w:val="24"/>
                <w:szCs w:val="24"/>
              </w:rPr>
              <w:t xml:space="preserve">: </w:t>
            </w:r>
          </w:p>
          <w:p w14:paraId="0BF080A6" w14:textId="77777777" w:rsidR="00F528A2" w:rsidRPr="00680E7E" w:rsidRDefault="00F528A2" w:rsidP="00F528A2">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color w:val="000000"/>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w:t>
            </w:r>
          </w:p>
          <w:p w14:paraId="5749B24A" w14:textId="77777777" w:rsidR="00386BBE" w:rsidRPr="00284475" w:rsidRDefault="00386BBE" w:rsidP="001E2619">
            <w:pPr>
              <w:widowControl/>
              <w:autoSpaceDE/>
              <w:autoSpaceDN/>
              <w:adjustRightInd/>
              <w:jc w:val="both"/>
              <w:rPr>
                <w:rFonts w:ascii="TimesNewRomanPSMT" w:hAnsi="TimesNewRomanPSMT"/>
                <w:color w:val="000000"/>
                <w:sz w:val="24"/>
                <w:szCs w:val="24"/>
              </w:rPr>
            </w:pPr>
          </w:p>
        </w:tc>
        <w:tc>
          <w:tcPr>
            <w:tcW w:w="1713" w:type="pct"/>
            <w:tcBorders>
              <w:top w:val="single" w:sz="4" w:space="0" w:color="auto"/>
              <w:left w:val="single" w:sz="4" w:space="0" w:color="auto"/>
              <w:bottom w:val="single" w:sz="4" w:space="0" w:color="auto"/>
              <w:right w:val="single" w:sz="4" w:space="0" w:color="auto"/>
            </w:tcBorders>
          </w:tcPr>
          <w:p w14:paraId="4149B180" w14:textId="77777777" w:rsidR="00386BBE" w:rsidRPr="00284475" w:rsidRDefault="00386BBE" w:rsidP="001E2619">
            <w:pPr>
              <w:pStyle w:val="a6"/>
              <w:widowControl/>
              <w:autoSpaceDE/>
              <w:autoSpaceDN/>
              <w:adjustRightInd/>
              <w:ind w:left="0"/>
              <w:jc w:val="both"/>
              <w:rPr>
                <w:b/>
                <w:bCs/>
                <w:sz w:val="24"/>
                <w:szCs w:val="24"/>
                <w:lang w:val="en-US"/>
              </w:rPr>
            </w:pPr>
            <w:r w:rsidRPr="00284475">
              <w:rPr>
                <w:rFonts w:ascii="TimesNewRomanPS-BoldMT" w:hAnsi="TimesNewRomanPS-BoldMT"/>
                <w:b/>
                <w:bCs/>
                <w:i/>
                <w:iCs/>
                <w:color w:val="000000"/>
                <w:sz w:val="24"/>
                <w:szCs w:val="24"/>
                <w:lang w:val="en-US"/>
              </w:rPr>
              <w:t>Match each of the words or word combinations on the left with an appropriate explanation on the right</w:t>
            </w:r>
            <w:r w:rsidRPr="00284475">
              <w:rPr>
                <w:rFonts w:ascii="TimesNewRomanPS-BoldMT" w:hAnsi="TimesNewRomanPS-BoldMT"/>
                <w:b/>
                <w:bCs/>
                <w:color w:val="000000"/>
                <w:sz w:val="24"/>
                <w:szCs w:val="24"/>
                <w:lang w:val="en-US"/>
              </w:rPr>
              <w:t>.</w:t>
            </w:r>
          </w:p>
          <w:tbl>
            <w:tblPr>
              <w:tblStyle w:val="a9"/>
              <w:tblW w:w="3288" w:type="dxa"/>
              <w:tblLook w:val="04A0" w:firstRow="1" w:lastRow="0" w:firstColumn="1" w:lastColumn="0" w:noHBand="0" w:noVBand="1"/>
            </w:tblPr>
            <w:tblGrid>
              <w:gridCol w:w="1190"/>
              <w:gridCol w:w="2098"/>
            </w:tblGrid>
            <w:tr w:rsidR="00386BBE" w:rsidRPr="00591A81" w14:paraId="3A9806DB" w14:textId="77777777" w:rsidTr="001E2619">
              <w:tc>
                <w:tcPr>
                  <w:tcW w:w="763" w:type="dxa"/>
                </w:tcPr>
                <w:p w14:paraId="432B5590" w14:textId="77777777" w:rsidR="00386BBE" w:rsidRPr="00284475" w:rsidRDefault="00386BBE" w:rsidP="001E2619">
                  <w:pPr>
                    <w:pStyle w:val="a6"/>
                    <w:widowControl/>
                    <w:autoSpaceDE/>
                    <w:autoSpaceDN/>
                    <w:adjustRightInd/>
                    <w:ind w:left="0" w:right="29"/>
                    <w:rPr>
                      <w:sz w:val="24"/>
                      <w:szCs w:val="24"/>
                      <w:lang w:val="en-US"/>
                    </w:rPr>
                  </w:pPr>
                  <w:r w:rsidRPr="00284475">
                    <w:rPr>
                      <w:sz w:val="24"/>
                      <w:szCs w:val="24"/>
                      <w:lang w:val="en-US"/>
                    </w:rPr>
                    <w:t>Peer Review</w:t>
                  </w:r>
                </w:p>
              </w:tc>
              <w:tc>
                <w:tcPr>
                  <w:tcW w:w="2525" w:type="dxa"/>
                </w:tcPr>
                <w:p w14:paraId="707E5BE3"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a type of literary review where a book is evaluated and critiqued by a reviewer. It typically includes an analysis of the book's content, style, structure, and overall effectiveness</w:t>
                  </w:r>
                </w:p>
              </w:tc>
            </w:tr>
            <w:tr w:rsidR="00386BBE" w:rsidRPr="00591A81" w14:paraId="507AA36B" w14:textId="77777777" w:rsidTr="001E2619">
              <w:tc>
                <w:tcPr>
                  <w:tcW w:w="763" w:type="dxa"/>
                </w:tcPr>
                <w:p w14:paraId="754BCEE8"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Market Analysis Review</w:t>
                  </w:r>
                </w:p>
              </w:tc>
              <w:tc>
                <w:tcPr>
                  <w:tcW w:w="2525" w:type="dxa"/>
                </w:tcPr>
                <w:p w14:paraId="784D81D4"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In this type of review, a financial report of a company or organization is evaluated by financial experts. The review typically includes an analysis of the financial statements, financial ratios, and overall financial health of the company or organization.</w:t>
                  </w:r>
                </w:p>
              </w:tc>
            </w:tr>
            <w:tr w:rsidR="00386BBE" w:rsidRPr="00591A81" w14:paraId="2E8193D5" w14:textId="77777777" w:rsidTr="001E2619">
              <w:trPr>
                <w:trHeight w:val="684"/>
              </w:trPr>
              <w:tc>
                <w:tcPr>
                  <w:tcW w:w="763" w:type="dxa"/>
                </w:tcPr>
                <w:p w14:paraId="0BDC0E06"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Economic Book Review</w:t>
                  </w:r>
                </w:p>
              </w:tc>
              <w:tc>
                <w:tcPr>
                  <w:tcW w:w="2525" w:type="dxa"/>
                </w:tcPr>
                <w:p w14:paraId="1412C0F8"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 xml:space="preserve">a common form of academic reviewing where an article or research paper is evaluated by experts in the same field before being accepted for publication. They typically provide feedback on the quality of the research, its originality, its </w:t>
                  </w:r>
                  <w:r w:rsidRPr="00284475">
                    <w:rPr>
                      <w:sz w:val="24"/>
                      <w:szCs w:val="24"/>
                      <w:lang w:val="en-US"/>
                    </w:rPr>
                    <w:lastRenderedPageBreak/>
                    <w:t>contribution to the field, and its overall significance.</w:t>
                  </w:r>
                </w:p>
              </w:tc>
            </w:tr>
            <w:tr w:rsidR="00386BBE" w:rsidRPr="00591A81" w14:paraId="0C64A518" w14:textId="77777777" w:rsidTr="001E2619">
              <w:tc>
                <w:tcPr>
                  <w:tcW w:w="763" w:type="dxa"/>
                </w:tcPr>
                <w:p w14:paraId="3C110C86"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lastRenderedPageBreak/>
                    <w:t>Financial Report Review</w:t>
                  </w:r>
                </w:p>
              </w:tc>
              <w:tc>
                <w:tcPr>
                  <w:tcW w:w="2525" w:type="dxa"/>
                </w:tcPr>
                <w:p w14:paraId="751A48B8"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In this type of review, a market analysis report is evaluated by experts in the field of economics. It typically includes an analysis of the report's research methods, data sources, and conclusions about the market.</w:t>
                  </w:r>
                </w:p>
              </w:tc>
            </w:tr>
            <w:tr w:rsidR="00386BBE" w:rsidRPr="00591A81" w14:paraId="175F4B35" w14:textId="77777777" w:rsidTr="001E2619">
              <w:tc>
                <w:tcPr>
                  <w:tcW w:w="763" w:type="dxa"/>
                </w:tcPr>
                <w:p w14:paraId="0C1E5314"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Book Review</w:t>
                  </w:r>
                </w:p>
              </w:tc>
              <w:tc>
                <w:tcPr>
                  <w:tcW w:w="2525" w:type="dxa"/>
                </w:tcPr>
                <w:p w14:paraId="0265D314"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In this type of review, a government policy related to economics is evaluated by experts in the field. The review typically includes an analysis of the policy's goals, effectiveness, and potential impacts on the economy.</w:t>
                  </w:r>
                </w:p>
              </w:tc>
            </w:tr>
            <w:tr w:rsidR="00386BBE" w:rsidRPr="00591A81" w14:paraId="2C5E1D46" w14:textId="77777777" w:rsidTr="001E2619">
              <w:tc>
                <w:tcPr>
                  <w:tcW w:w="763" w:type="dxa"/>
                </w:tcPr>
                <w:p w14:paraId="3DD4F8CA" w14:textId="77777777" w:rsidR="00386BBE" w:rsidRPr="00284475" w:rsidRDefault="00386BBE" w:rsidP="001E2619">
                  <w:pPr>
                    <w:widowControl/>
                    <w:autoSpaceDE/>
                    <w:autoSpaceDN/>
                    <w:adjustRightInd/>
                    <w:rPr>
                      <w:sz w:val="24"/>
                      <w:szCs w:val="24"/>
                      <w:lang w:val="en-US"/>
                    </w:rPr>
                  </w:pPr>
                  <w:r w:rsidRPr="00284475">
                    <w:rPr>
                      <w:sz w:val="24"/>
                      <w:szCs w:val="24"/>
                      <w:lang w:val="en-US"/>
                    </w:rPr>
                    <w:t>Policy Review</w:t>
                  </w:r>
                </w:p>
              </w:tc>
              <w:tc>
                <w:tcPr>
                  <w:tcW w:w="2525" w:type="dxa"/>
                </w:tcPr>
                <w:p w14:paraId="2E592145" w14:textId="77777777" w:rsidR="00386BBE" w:rsidRPr="00284475" w:rsidRDefault="00386BBE" w:rsidP="001E2619">
                  <w:pPr>
                    <w:widowControl/>
                    <w:autoSpaceDE/>
                    <w:autoSpaceDN/>
                    <w:adjustRightInd/>
                    <w:spacing w:before="100" w:beforeAutospacing="1" w:after="100" w:afterAutospacing="1"/>
                    <w:rPr>
                      <w:sz w:val="24"/>
                      <w:szCs w:val="24"/>
                      <w:lang w:val="en-US"/>
                    </w:rPr>
                  </w:pPr>
                  <w:r w:rsidRPr="00284475">
                    <w:rPr>
                      <w:sz w:val="24"/>
                      <w:szCs w:val="24"/>
                      <w:lang w:val="en-US"/>
                    </w:rPr>
                    <w:t>a type of digital review where a website is evaluated and critiqued by a reviewer. It typically includes feedback on the website's design, usability, content, and overall effectiveness.</w:t>
                  </w:r>
                </w:p>
              </w:tc>
            </w:tr>
            <w:tr w:rsidR="00386BBE" w:rsidRPr="00591A81" w14:paraId="21EBD41F" w14:textId="77777777" w:rsidTr="001E2619">
              <w:tc>
                <w:tcPr>
                  <w:tcW w:w="763" w:type="dxa"/>
                </w:tcPr>
                <w:p w14:paraId="3195CBAA" w14:textId="77777777" w:rsidR="00386BBE" w:rsidRPr="00284475" w:rsidRDefault="00386BBE" w:rsidP="001E2619">
                  <w:pPr>
                    <w:widowControl/>
                    <w:tabs>
                      <w:tab w:val="left" w:pos="324"/>
                    </w:tabs>
                    <w:autoSpaceDE/>
                    <w:autoSpaceDN/>
                    <w:adjustRightInd/>
                    <w:rPr>
                      <w:sz w:val="24"/>
                      <w:szCs w:val="24"/>
                      <w:lang w:val="en-US"/>
                    </w:rPr>
                  </w:pPr>
                  <w:r w:rsidRPr="00284475">
                    <w:rPr>
                      <w:sz w:val="24"/>
                      <w:szCs w:val="24"/>
                      <w:lang w:val="en-US"/>
                    </w:rPr>
                    <w:t>Website Review</w:t>
                  </w:r>
                </w:p>
              </w:tc>
              <w:tc>
                <w:tcPr>
                  <w:tcW w:w="2525" w:type="dxa"/>
                </w:tcPr>
                <w:p w14:paraId="5AB30C4D"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 xml:space="preserve">In this type of review, a book related to economics is evaluated and critiqued by a reviewer. The review typically includes an </w:t>
                  </w:r>
                  <w:r w:rsidRPr="00284475">
                    <w:rPr>
                      <w:sz w:val="24"/>
                      <w:szCs w:val="24"/>
                      <w:lang w:val="en-US"/>
                    </w:rPr>
                    <w:lastRenderedPageBreak/>
                    <w:t>analysis of the book's content, theories, and effectiveness in addressing economic issues</w:t>
                  </w:r>
                </w:p>
              </w:tc>
            </w:tr>
            <w:tr w:rsidR="00386BBE" w:rsidRPr="00591A81" w14:paraId="03DB619E" w14:textId="77777777" w:rsidTr="001E2619">
              <w:tc>
                <w:tcPr>
                  <w:tcW w:w="763" w:type="dxa"/>
                </w:tcPr>
                <w:p w14:paraId="6F355D2F"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lastRenderedPageBreak/>
                    <w:t xml:space="preserve">Journal Article Review </w:t>
                  </w:r>
                </w:p>
              </w:tc>
              <w:tc>
                <w:tcPr>
                  <w:tcW w:w="2525" w:type="dxa"/>
                </w:tcPr>
                <w:p w14:paraId="6D44CF8E"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a type of consumer review where a product is evaluated and critiqued by a consumer. It typically includes feedback on the product's quality, usability, features, and overall effectiveness</w:t>
                  </w:r>
                </w:p>
              </w:tc>
            </w:tr>
            <w:tr w:rsidR="00386BBE" w:rsidRPr="00591A81" w14:paraId="27FF974F" w14:textId="77777777" w:rsidTr="001E2619">
              <w:tc>
                <w:tcPr>
                  <w:tcW w:w="763" w:type="dxa"/>
                </w:tcPr>
                <w:p w14:paraId="123C9496" w14:textId="77777777" w:rsidR="00386BBE" w:rsidRPr="00284475" w:rsidRDefault="00386BBE" w:rsidP="001E2619">
                  <w:pPr>
                    <w:widowControl/>
                    <w:autoSpaceDE/>
                    <w:autoSpaceDN/>
                    <w:adjustRightInd/>
                    <w:rPr>
                      <w:sz w:val="24"/>
                      <w:szCs w:val="24"/>
                      <w:lang w:val="en-US"/>
                    </w:rPr>
                  </w:pPr>
                  <w:r w:rsidRPr="00284475">
                    <w:rPr>
                      <w:sz w:val="24"/>
                      <w:szCs w:val="24"/>
                      <w:lang w:val="en-US"/>
                    </w:rPr>
                    <w:t>Product Review</w:t>
                  </w:r>
                </w:p>
              </w:tc>
              <w:tc>
                <w:tcPr>
                  <w:tcW w:w="2525" w:type="dxa"/>
                </w:tcPr>
                <w:p w14:paraId="391CFC16" w14:textId="77777777" w:rsidR="00386BBE" w:rsidRPr="00284475" w:rsidRDefault="00386BBE" w:rsidP="001E2619">
                  <w:pPr>
                    <w:pStyle w:val="a6"/>
                    <w:widowControl/>
                    <w:tabs>
                      <w:tab w:val="left" w:pos="199"/>
                    </w:tabs>
                    <w:autoSpaceDE/>
                    <w:autoSpaceDN/>
                    <w:adjustRightInd/>
                    <w:ind w:left="0"/>
                    <w:rPr>
                      <w:sz w:val="24"/>
                      <w:szCs w:val="24"/>
                      <w:lang w:val="en-US"/>
                    </w:rPr>
                  </w:pPr>
                  <w:r w:rsidRPr="00284475">
                    <w:rPr>
                      <w:sz w:val="24"/>
                      <w:szCs w:val="24"/>
                      <w:lang w:val="en-US"/>
                    </w:rPr>
                    <w:t>is a type of literary review where a big text is evaluated and critiqued by a reviewer. It typically includes an analysis of the book's content, style, structure, and overall effectiveness.</w:t>
                  </w:r>
                </w:p>
              </w:tc>
            </w:tr>
            <w:tr w:rsidR="00386BBE" w:rsidRPr="00591A81" w14:paraId="602234FB" w14:textId="77777777" w:rsidTr="001E2619">
              <w:tc>
                <w:tcPr>
                  <w:tcW w:w="763" w:type="dxa"/>
                </w:tcPr>
                <w:p w14:paraId="135C77D6"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Book review</w:t>
                  </w:r>
                </w:p>
              </w:tc>
              <w:tc>
                <w:tcPr>
                  <w:tcW w:w="2525" w:type="dxa"/>
                </w:tcPr>
                <w:p w14:paraId="5D6E00D1" w14:textId="77777777" w:rsidR="00386BBE" w:rsidRPr="00284475" w:rsidRDefault="00386BBE" w:rsidP="001E2619">
                  <w:pPr>
                    <w:widowControl/>
                    <w:autoSpaceDE/>
                    <w:autoSpaceDN/>
                    <w:adjustRightInd/>
                    <w:rPr>
                      <w:sz w:val="24"/>
                      <w:szCs w:val="24"/>
                      <w:lang w:val="en-US"/>
                    </w:rPr>
                  </w:pPr>
                  <w:r w:rsidRPr="00284475">
                    <w:rPr>
                      <w:sz w:val="24"/>
                      <w:szCs w:val="24"/>
                      <w:lang w:val="en-US"/>
                    </w:rPr>
                    <w:t>In this type of review, a journal article in the field of economics is evaluated by experts in the same field. The review typically includes an analysis of the article's research methods, theoretical framework, and contribution to the field.</w:t>
                  </w:r>
                </w:p>
              </w:tc>
            </w:tr>
          </w:tbl>
          <w:p w14:paraId="1B575FF8" w14:textId="77777777" w:rsidR="00386BBE" w:rsidRPr="00284475" w:rsidRDefault="00386BBE" w:rsidP="001E2619">
            <w:pPr>
              <w:widowControl/>
              <w:autoSpaceDE/>
              <w:autoSpaceDN/>
              <w:adjustRightInd/>
              <w:rPr>
                <w:i/>
                <w:iCs/>
                <w:color w:val="000000"/>
                <w:sz w:val="24"/>
                <w:szCs w:val="24"/>
                <w:lang w:val="en-US"/>
              </w:rPr>
            </w:pPr>
          </w:p>
        </w:tc>
      </w:tr>
      <w:tr w:rsidR="00386BBE" w:rsidRPr="00591A81" w14:paraId="6EB39822" w14:textId="77777777" w:rsidTr="00087C2E">
        <w:trPr>
          <w:trHeight w:val="1402"/>
        </w:trPr>
        <w:tc>
          <w:tcPr>
            <w:tcW w:w="1135" w:type="pct"/>
            <w:vMerge/>
            <w:tcBorders>
              <w:left w:val="single" w:sz="4" w:space="0" w:color="auto"/>
              <w:right w:val="single" w:sz="4" w:space="0" w:color="auto"/>
            </w:tcBorders>
            <w:vAlign w:val="center"/>
          </w:tcPr>
          <w:p w14:paraId="413FBF5E" w14:textId="77777777" w:rsidR="00386BBE" w:rsidRPr="00284475" w:rsidRDefault="00386BBE" w:rsidP="001E2619">
            <w:pPr>
              <w:widowControl/>
              <w:autoSpaceDE/>
              <w:autoSpaceDN/>
              <w:adjustRightInd/>
              <w:rPr>
                <w:color w:val="000000"/>
                <w:sz w:val="24"/>
                <w:szCs w:val="24"/>
                <w:lang w:val="en-US"/>
              </w:rPr>
            </w:pPr>
          </w:p>
        </w:tc>
        <w:tc>
          <w:tcPr>
            <w:tcW w:w="1099" w:type="pct"/>
            <w:vMerge/>
            <w:tcBorders>
              <w:left w:val="single" w:sz="4" w:space="0" w:color="auto"/>
              <w:bottom w:val="single" w:sz="4" w:space="0" w:color="auto"/>
              <w:right w:val="single" w:sz="4" w:space="0" w:color="auto"/>
            </w:tcBorders>
            <w:vAlign w:val="center"/>
          </w:tcPr>
          <w:p w14:paraId="459D601A" w14:textId="77777777" w:rsidR="00386BBE" w:rsidRPr="00284475" w:rsidRDefault="00386BBE" w:rsidP="001E2619">
            <w:pPr>
              <w:jc w:val="both"/>
              <w:rPr>
                <w:sz w:val="24"/>
                <w:szCs w:val="24"/>
                <w:lang w:val="en-US"/>
              </w:rPr>
            </w:pPr>
          </w:p>
        </w:tc>
        <w:tc>
          <w:tcPr>
            <w:tcW w:w="1053" w:type="pct"/>
            <w:tcBorders>
              <w:left w:val="single" w:sz="4" w:space="0" w:color="auto"/>
              <w:bottom w:val="single" w:sz="4" w:space="0" w:color="auto"/>
              <w:right w:val="single" w:sz="4" w:space="0" w:color="auto"/>
            </w:tcBorders>
            <w:vAlign w:val="center"/>
          </w:tcPr>
          <w:p w14:paraId="56B8FC89" w14:textId="77777777" w:rsidR="00F528A2" w:rsidRPr="00680E7E" w:rsidRDefault="00F528A2" w:rsidP="00F528A2">
            <w:pPr>
              <w:widowControl/>
              <w:tabs>
                <w:tab w:val="left" w:pos="407"/>
              </w:tabs>
              <w:autoSpaceDE/>
              <w:autoSpaceDN/>
              <w:adjustRightInd/>
              <w:rPr>
                <w:rFonts w:ascii="TimesNewRomanPSMT" w:hAnsi="TimesNewRomanPSMT"/>
                <w:color w:val="000000"/>
                <w:sz w:val="24"/>
                <w:szCs w:val="24"/>
              </w:rPr>
            </w:pPr>
            <w:r w:rsidRPr="00680E7E">
              <w:rPr>
                <w:rFonts w:ascii="TimesNewRomanPS-ItalicMT" w:hAnsi="TimesNewRomanPS-ItalicMT"/>
                <w:i/>
                <w:iCs/>
                <w:color w:val="000000"/>
                <w:sz w:val="24"/>
                <w:szCs w:val="24"/>
              </w:rPr>
              <w:t>Уметь</w:t>
            </w:r>
            <w:r w:rsidRPr="00680E7E">
              <w:rPr>
                <w:rFonts w:ascii="TimesNewRomanPSMT" w:hAnsi="TimesNewRomanPSMT"/>
                <w:color w:val="000000"/>
                <w:sz w:val="24"/>
                <w:szCs w:val="24"/>
              </w:rPr>
              <w:t>:</w:t>
            </w:r>
          </w:p>
          <w:p w14:paraId="417CA5F4" w14:textId="11BCE5D2" w:rsidR="00386BBE" w:rsidRPr="00284475" w:rsidRDefault="00F528A2" w:rsidP="00F528A2">
            <w:pPr>
              <w:pStyle w:val="a6"/>
              <w:widowControl/>
              <w:numPr>
                <w:ilvl w:val="0"/>
                <w:numId w:val="24"/>
              </w:numPr>
              <w:autoSpaceDE/>
              <w:autoSpaceDN/>
              <w:adjustRightInd/>
              <w:spacing w:before="100" w:beforeAutospacing="1" w:after="100" w:afterAutospacing="1"/>
              <w:ind w:left="31" w:firstLine="0"/>
              <w:rPr>
                <w:sz w:val="24"/>
                <w:szCs w:val="24"/>
              </w:rPr>
            </w:pPr>
            <w:r w:rsidRPr="00680E7E">
              <w:rPr>
                <w:rFonts w:ascii="TimesNewRomanPSMT" w:hAnsi="TimesNewRomanPSMT"/>
                <w:color w:val="000000"/>
                <w:sz w:val="24"/>
                <w:szCs w:val="24"/>
              </w:rPr>
              <w:t xml:space="preserve">- использовать иностранный язык в профессиональной деятельности и в </w:t>
            </w:r>
            <w:r w:rsidRPr="00680E7E">
              <w:rPr>
                <w:rFonts w:ascii="TimesNewRomanPSMT" w:hAnsi="TimesNewRomanPSMT"/>
                <w:color w:val="000000"/>
                <w:sz w:val="24"/>
                <w:szCs w:val="24"/>
              </w:rPr>
              <w:lastRenderedPageBreak/>
              <w:t>научной среде в письменной и устной форме.</w:t>
            </w:r>
          </w:p>
        </w:tc>
        <w:tc>
          <w:tcPr>
            <w:tcW w:w="1713" w:type="pct"/>
            <w:tcBorders>
              <w:top w:val="single" w:sz="4" w:space="0" w:color="auto"/>
              <w:left w:val="single" w:sz="4" w:space="0" w:color="auto"/>
              <w:bottom w:val="single" w:sz="4" w:space="0" w:color="auto"/>
              <w:right w:val="single" w:sz="4" w:space="0" w:color="auto"/>
            </w:tcBorders>
          </w:tcPr>
          <w:p w14:paraId="65F759AE" w14:textId="77777777" w:rsidR="00386BBE" w:rsidRPr="00284475" w:rsidRDefault="00386BBE" w:rsidP="001E2619">
            <w:pPr>
              <w:widowControl/>
              <w:autoSpaceDE/>
              <w:autoSpaceDN/>
              <w:adjustRightInd/>
              <w:ind w:firstLine="40"/>
              <w:jc w:val="both"/>
              <w:rPr>
                <w:i/>
                <w:iCs/>
                <w:color w:val="000000"/>
                <w:sz w:val="24"/>
                <w:szCs w:val="24"/>
                <w:lang w:val="en-US"/>
              </w:rPr>
            </w:pPr>
            <w:r w:rsidRPr="00284475">
              <w:rPr>
                <w:i/>
                <w:iCs/>
                <w:color w:val="000000"/>
                <w:sz w:val="24"/>
                <w:szCs w:val="24"/>
                <w:lang w:val="en-US"/>
              </w:rPr>
              <w:lastRenderedPageBreak/>
              <w:t>Read the text and give its gist</w:t>
            </w:r>
          </w:p>
          <w:p w14:paraId="5D385275" w14:textId="77777777" w:rsidR="00386BBE" w:rsidRPr="00284475" w:rsidRDefault="00386BBE" w:rsidP="001E2619">
            <w:pPr>
              <w:widowControl/>
              <w:autoSpaceDE/>
              <w:autoSpaceDN/>
              <w:adjustRightInd/>
              <w:ind w:firstLine="40"/>
              <w:jc w:val="both"/>
              <w:rPr>
                <w:b/>
                <w:bCs/>
                <w:color w:val="000000"/>
                <w:sz w:val="24"/>
                <w:szCs w:val="24"/>
                <w:lang w:val="en-US"/>
              </w:rPr>
            </w:pPr>
            <w:r w:rsidRPr="00284475">
              <w:rPr>
                <w:b/>
                <w:bCs/>
                <w:color w:val="000000"/>
                <w:sz w:val="24"/>
                <w:szCs w:val="24"/>
                <w:lang w:val="en-US"/>
              </w:rPr>
              <w:t>Why Markets are Inefficient: A Gambling “Theory” of Financial Markets for Practitioners and Theorists Steven D. Mo</w:t>
            </w:r>
            <w:r w:rsidRPr="00284475">
              <w:rPr>
                <w:color w:val="000000"/>
                <w:sz w:val="24"/>
                <w:szCs w:val="24"/>
                <w:lang w:val="en-US"/>
              </w:rPr>
              <w:t>ffi</w:t>
            </w:r>
            <w:r w:rsidRPr="00284475">
              <w:rPr>
                <w:b/>
                <w:bCs/>
                <w:color w:val="000000"/>
                <w:sz w:val="24"/>
                <w:szCs w:val="24"/>
                <w:lang w:val="en-US"/>
              </w:rPr>
              <w:t>tt</w:t>
            </w:r>
          </w:p>
          <w:p w14:paraId="54C04212" w14:textId="77777777" w:rsidR="00386BBE" w:rsidRPr="00284475" w:rsidRDefault="00386BBE" w:rsidP="001E2619">
            <w:pPr>
              <w:widowControl/>
              <w:autoSpaceDE/>
              <w:autoSpaceDN/>
              <w:adjustRightInd/>
              <w:jc w:val="both"/>
              <w:rPr>
                <w:i/>
                <w:iCs/>
                <w:color w:val="000000"/>
                <w:sz w:val="24"/>
                <w:szCs w:val="24"/>
                <w:lang w:val="en-US"/>
              </w:rPr>
            </w:pPr>
            <w:r w:rsidRPr="00284475">
              <w:rPr>
                <w:color w:val="000000"/>
                <w:sz w:val="24"/>
                <w:szCs w:val="24"/>
                <w:lang w:val="en-US"/>
              </w:rPr>
              <w:t xml:space="preserve">The purpose of this article is to propose a new “theory,” the </w:t>
            </w:r>
            <w:r w:rsidRPr="00284475">
              <w:rPr>
                <w:color w:val="000000"/>
                <w:sz w:val="24"/>
                <w:szCs w:val="24"/>
                <w:lang w:val="en-US"/>
              </w:rPr>
              <w:lastRenderedPageBreak/>
              <w:t xml:space="preserve">Strategic Analysis of Financial Markets (SAFM) theory that explains the operation of financial markets using the analytical perspective of an enlightened gambler. The gambler understands that all opportunities for superior performance arise from suboptimal decisions by humans but understands also that knowledge of human decision making alone is not enough to understand market behavior — one must still model how those decisions lead to market prices. Thus, are there three parts to the model: gambling theory, human decision making and strategic problem solving. A new theory is necessary because at this writing in 2017, there is no theory of financial markets acceptable to both practitioners and theorists. Theorists’ efficient market theory, for example, cannot explain bubbles and crashes nor the exceptional returns of famous investors and speculators such as Warren Buffett and George Soros. At the same time, a new theory must be </w:t>
            </w:r>
            <w:proofErr w:type="gramStart"/>
            <w:r w:rsidRPr="00284475">
              <w:rPr>
                <w:color w:val="000000"/>
                <w:sz w:val="24"/>
                <w:szCs w:val="24"/>
                <w:lang w:val="en-US"/>
              </w:rPr>
              <w:t>sufficiently quantitative</w:t>
            </w:r>
            <w:proofErr w:type="gramEnd"/>
            <w:r w:rsidRPr="00284475">
              <w:rPr>
                <w:color w:val="000000"/>
                <w:sz w:val="24"/>
                <w:szCs w:val="24"/>
                <w:lang w:val="en-US"/>
              </w:rPr>
              <w:t>, explain market “anomalies” and provide predictions in order to satisfy theorists. It is hoped that the SAFM framework will meet these requirements</w:t>
            </w:r>
          </w:p>
        </w:tc>
      </w:tr>
      <w:tr w:rsidR="00386BBE" w:rsidRPr="00284475" w14:paraId="5B2C536A" w14:textId="77777777" w:rsidTr="00087C2E">
        <w:trPr>
          <w:trHeight w:val="977"/>
        </w:trPr>
        <w:tc>
          <w:tcPr>
            <w:tcW w:w="1135" w:type="pct"/>
            <w:vMerge/>
            <w:tcBorders>
              <w:left w:val="single" w:sz="4" w:space="0" w:color="auto"/>
              <w:right w:val="single" w:sz="4" w:space="0" w:color="auto"/>
            </w:tcBorders>
            <w:vAlign w:val="center"/>
          </w:tcPr>
          <w:p w14:paraId="7AE04A42"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val="restart"/>
            <w:tcBorders>
              <w:top w:val="single" w:sz="4" w:space="0" w:color="auto"/>
              <w:left w:val="single" w:sz="4" w:space="0" w:color="auto"/>
              <w:right w:val="single" w:sz="4" w:space="0" w:color="auto"/>
            </w:tcBorders>
            <w:vAlign w:val="center"/>
          </w:tcPr>
          <w:p w14:paraId="098DB433" w14:textId="77777777" w:rsidR="00386BBE" w:rsidRPr="00284475" w:rsidRDefault="00386BBE" w:rsidP="001E2619">
            <w:pPr>
              <w:jc w:val="both"/>
              <w:rPr>
                <w:sz w:val="24"/>
                <w:szCs w:val="24"/>
              </w:rPr>
            </w:pPr>
            <w:r w:rsidRPr="00284475">
              <w:rPr>
                <w:sz w:val="24"/>
                <w:szCs w:val="24"/>
              </w:rPr>
              <w:t xml:space="preserve">2. Реализует на иностранном языке коммуникативные намерения устно и письменно, используя современные информационно-коммуникационные </w:t>
            </w:r>
            <w:r w:rsidRPr="00284475">
              <w:rPr>
                <w:sz w:val="24"/>
                <w:szCs w:val="24"/>
              </w:rPr>
              <w:lastRenderedPageBreak/>
              <w:t>технологии.</w:t>
            </w:r>
          </w:p>
        </w:tc>
        <w:tc>
          <w:tcPr>
            <w:tcW w:w="1053" w:type="pct"/>
            <w:tcBorders>
              <w:top w:val="single" w:sz="4" w:space="0" w:color="auto"/>
              <w:left w:val="single" w:sz="4" w:space="0" w:color="auto"/>
              <w:bottom w:val="single" w:sz="4" w:space="0" w:color="auto"/>
              <w:right w:val="single" w:sz="4" w:space="0" w:color="auto"/>
            </w:tcBorders>
            <w:vAlign w:val="center"/>
          </w:tcPr>
          <w:p w14:paraId="3A3F5028" w14:textId="77777777" w:rsidR="00F528A2" w:rsidRPr="00680E7E" w:rsidRDefault="00F528A2" w:rsidP="00F528A2">
            <w:pPr>
              <w:pStyle w:val="a6"/>
              <w:widowControl/>
              <w:tabs>
                <w:tab w:val="left" w:pos="407"/>
              </w:tabs>
              <w:autoSpaceDE/>
              <w:autoSpaceDN/>
              <w:adjustRightInd/>
              <w:ind w:left="0"/>
              <w:jc w:val="both"/>
              <w:rPr>
                <w:rFonts w:ascii="TimesNewRomanPS-ItalicMT" w:hAnsi="TimesNewRomanPS-ItalicMT"/>
                <w:i/>
                <w:iCs/>
                <w:color w:val="000000"/>
                <w:sz w:val="24"/>
                <w:szCs w:val="24"/>
              </w:rPr>
            </w:pPr>
            <w:r w:rsidRPr="008B52E4">
              <w:rPr>
                <w:rFonts w:ascii="TimesNewRomanPS-ItalicMT" w:hAnsi="TimesNewRomanPS-ItalicMT"/>
                <w:i/>
                <w:iCs/>
                <w:color w:val="000000"/>
                <w:sz w:val="24"/>
                <w:szCs w:val="24"/>
              </w:rPr>
              <w:lastRenderedPageBreak/>
              <w:t xml:space="preserve">2. </w:t>
            </w:r>
            <w:r w:rsidRPr="00680E7E">
              <w:rPr>
                <w:rFonts w:ascii="TimesNewRomanPS-ItalicMT" w:hAnsi="TimesNewRomanPS-ItalicMT"/>
                <w:i/>
                <w:iCs/>
                <w:color w:val="000000"/>
                <w:sz w:val="24"/>
                <w:szCs w:val="24"/>
              </w:rPr>
              <w:t>Знать:</w:t>
            </w:r>
          </w:p>
          <w:p w14:paraId="29F2EC6B" w14:textId="77777777" w:rsidR="00F528A2" w:rsidRPr="00680E7E" w:rsidRDefault="00F528A2" w:rsidP="00F528A2">
            <w:pPr>
              <w:widowControl/>
              <w:tabs>
                <w:tab w:val="left" w:pos="407"/>
              </w:tabs>
              <w:autoSpaceDE/>
              <w:autoSpaceDN/>
              <w:adjustRightInd/>
              <w:rPr>
                <w:rFonts w:ascii="TimesNewRomanPS-ItalicMT" w:hAnsi="TimesNewRomanPS-ItalicMT"/>
                <w:color w:val="000000"/>
                <w:sz w:val="24"/>
                <w:szCs w:val="24"/>
              </w:rPr>
            </w:pPr>
            <w:r w:rsidRPr="00680E7E">
              <w:rPr>
                <w:rFonts w:ascii="TimesNewRomanPS-ItalicMT" w:hAnsi="TimesNewRomanPS-ItalicMT"/>
                <w:color w:val="000000"/>
                <w:sz w:val="24"/>
                <w:szCs w:val="24"/>
              </w:rPr>
              <w:t>- методы, способы и алгоритмы сбора, хранения, обработки, представления и передачи информации;</w:t>
            </w:r>
          </w:p>
          <w:p w14:paraId="61C6B71A" w14:textId="0F5490AF" w:rsidR="00386BBE" w:rsidRPr="00284475" w:rsidRDefault="00386BBE" w:rsidP="001E2619">
            <w:pPr>
              <w:widowControl/>
              <w:tabs>
                <w:tab w:val="left" w:pos="407"/>
              </w:tabs>
              <w:autoSpaceDE/>
              <w:autoSpaceDN/>
              <w:adjustRightInd/>
              <w:rPr>
                <w:rFonts w:ascii="TimesNewRomanPSMT" w:hAnsi="TimesNewRomanPSMT"/>
                <w:i/>
                <w:iCs/>
                <w:color w:val="000000"/>
                <w:sz w:val="24"/>
                <w:szCs w:val="24"/>
              </w:rPr>
            </w:pPr>
          </w:p>
        </w:tc>
        <w:tc>
          <w:tcPr>
            <w:tcW w:w="1713" w:type="pct"/>
            <w:tcBorders>
              <w:top w:val="single" w:sz="4" w:space="0" w:color="auto"/>
              <w:left w:val="single" w:sz="4" w:space="0" w:color="auto"/>
              <w:right w:val="single" w:sz="4" w:space="0" w:color="auto"/>
            </w:tcBorders>
            <w:vAlign w:val="center"/>
          </w:tcPr>
          <w:p w14:paraId="1F6B43BA" w14:textId="77777777" w:rsidR="00386BBE" w:rsidRPr="00284475" w:rsidRDefault="00386BBE" w:rsidP="001E2619">
            <w:pPr>
              <w:widowControl/>
              <w:autoSpaceDE/>
              <w:autoSpaceDN/>
              <w:adjustRightInd/>
              <w:rPr>
                <w:sz w:val="24"/>
                <w:szCs w:val="24"/>
              </w:rPr>
            </w:pPr>
            <w:r w:rsidRPr="00284475">
              <w:rPr>
                <w:i/>
                <w:iCs/>
                <w:color w:val="000000"/>
                <w:sz w:val="24"/>
                <w:szCs w:val="24"/>
                <w:lang w:val="en-US"/>
              </w:rPr>
              <w:t>Task</w:t>
            </w:r>
            <w:r w:rsidRPr="00284475">
              <w:rPr>
                <w:color w:val="000000"/>
                <w:sz w:val="24"/>
                <w:szCs w:val="24"/>
              </w:rPr>
              <w:t xml:space="preserve">. </w:t>
            </w:r>
            <w:r w:rsidRPr="00284475">
              <w:rPr>
                <w:sz w:val="24"/>
                <w:szCs w:val="24"/>
              </w:rPr>
              <w:t>Прочитайте текст. Выпишите ключевые слова. Постройте опорную схему последовательного изложения. Расскажите текст по схеме</w:t>
            </w:r>
          </w:p>
          <w:p w14:paraId="711203E5" w14:textId="77777777" w:rsidR="00386BBE" w:rsidRPr="00284475" w:rsidRDefault="00386BBE" w:rsidP="001E2619">
            <w:pPr>
              <w:widowControl/>
              <w:autoSpaceDE/>
              <w:autoSpaceDN/>
              <w:adjustRightInd/>
              <w:rPr>
                <w:i/>
                <w:iCs/>
                <w:color w:val="000000"/>
                <w:sz w:val="24"/>
                <w:szCs w:val="24"/>
                <w:highlight w:val="yellow"/>
                <w:lang w:val="en-US"/>
              </w:rPr>
            </w:pPr>
          </w:p>
        </w:tc>
      </w:tr>
      <w:tr w:rsidR="00386BBE" w:rsidRPr="00591A81" w14:paraId="4D87D694" w14:textId="77777777" w:rsidTr="00087C2E">
        <w:trPr>
          <w:trHeight w:val="2895"/>
        </w:trPr>
        <w:tc>
          <w:tcPr>
            <w:tcW w:w="1135" w:type="pct"/>
            <w:vMerge/>
            <w:tcBorders>
              <w:left w:val="single" w:sz="4" w:space="0" w:color="auto"/>
              <w:right w:val="single" w:sz="4" w:space="0" w:color="auto"/>
            </w:tcBorders>
            <w:vAlign w:val="center"/>
          </w:tcPr>
          <w:p w14:paraId="4E88E0A6" w14:textId="77777777" w:rsidR="00386BBE" w:rsidRPr="00284475" w:rsidRDefault="00386BBE" w:rsidP="001E2619">
            <w:pPr>
              <w:widowControl/>
              <w:autoSpaceDE/>
              <w:autoSpaceDN/>
              <w:adjustRightInd/>
              <w:rPr>
                <w:color w:val="000000"/>
                <w:sz w:val="24"/>
                <w:szCs w:val="24"/>
                <w:highlight w:val="yellow"/>
              </w:rPr>
            </w:pPr>
          </w:p>
        </w:tc>
        <w:tc>
          <w:tcPr>
            <w:tcW w:w="1099" w:type="pct"/>
            <w:vMerge/>
            <w:tcBorders>
              <w:left w:val="single" w:sz="4" w:space="0" w:color="auto"/>
              <w:bottom w:val="single" w:sz="4" w:space="0" w:color="auto"/>
              <w:right w:val="single" w:sz="4" w:space="0" w:color="auto"/>
            </w:tcBorders>
            <w:vAlign w:val="center"/>
          </w:tcPr>
          <w:p w14:paraId="741F23A8" w14:textId="77777777" w:rsidR="00386BBE" w:rsidRPr="00284475" w:rsidRDefault="00386BBE" w:rsidP="001E2619">
            <w:pPr>
              <w:jc w:val="both"/>
              <w:rPr>
                <w:sz w:val="24"/>
                <w:szCs w:val="24"/>
              </w:rPr>
            </w:pPr>
          </w:p>
        </w:tc>
        <w:tc>
          <w:tcPr>
            <w:tcW w:w="1053" w:type="pct"/>
            <w:tcBorders>
              <w:top w:val="single" w:sz="4" w:space="0" w:color="auto"/>
              <w:left w:val="single" w:sz="4" w:space="0" w:color="auto"/>
              <w:bottom w:val="single" w:sz="4" w:space="0" w:color="auto"/>
              <w:right w:val="single" w:sz="4" w:space="0" w:color="auto"/>
            </w:tcBorders>
            <w:vAlign w:val="center"/>
          </w:tcPr>
          <w:p w14:paraId="246FAB2F" w14:textId="051471DE" w:rsidR="00F528A2" w:rsidRPr="00680E7E" w:rsidRDefault="00386BBE" w:rsidP="00F528A2">
            <w:pPr>
              <w:widowControl/>
              <w:tabs>
                <w:tab w:val="left" w:pos="407"/>
              </w:tabs>
              <w:autoSpaceDE/>
              <w:autoSpaceDN/>
              <w:adjustRightInd/>
              <w:rPr>
                <w:rFonts w:ascii="TimesNewRomanPS-ItalicMT" w:hAnsi="TimesNewRomanPS-ItalicMT"/>
                <w:i/>
                <w:iCs/>
                <w:color w:val="000000"/>
                <w:sz w:val="24"/>
                <w:szCs w:val="24"/>
              </w:rPr>
            </w:pPr>
            <w:r>
              <w:rPr>
                <w:rFonts w:ascii="TimesNewRomanPS-ItalicMT" w:hAnsi="TimesNewRomanPS-ItalicMT"/>
                <w:i/>
                <w:iCs/>
                <w:color w:val="000000"/>
                <w:sz w:val="24"/>
                <w:szCs w:val="24"/>
              </w:rPr>
              <w:t>2</w:t>
            </w:r>
            <w:r w:rsidR="00F528A2" w:rsidRPr="00680E7E">
              <w:rPr>
                <w:rFonts w:ascii="TimesNewRomanPS-ItalicMT" w:hAnsi="TimesNewRomanPS-ItalicMT"/>
                <w:i/>
                <w:iCs/>
                <w:color w:val="000000"/>
                <w:sz w:val="24"/>
                <w:szCs w:val="24"/>
              </w:rPr>
              <w:t xml:space="preserve"> Уметь:</w:t>
            </w:r>
          </w:p>
          <w:p w14:paraId="6816ED1D" w14:textId="6B06F5E6" w:rsidR="00386BBE" w:rsidRPr="00284475" w:rsidRDefault="00F528A2" w:rsidP="00F528A2">
            <w:pPr>
              <w:widowControl/>
              <w:tabs>
                <w:tab w:val="left" w:pos="407"/>
              </w:tabs>
              <w:autoSpaceDE/>
              <w:autoSpaceDN/>
              <w:adjustRightInd/>
              <w:rPr>
                <w:rFonts w:ascii="TimesNewRomanPSMT" w:hAnsi="TimesNewRomanPSMT"/>
                <w:i/>
                <w:iCs/>
                <w:color w:val="000000"/>
                <w:sz w:val="24"/>
                <w:szCs w:val="24"/>
                <w:highlight w:val="yellow"/>
              </w:rPr>
            </w:pPr>
            <w:r w:rsidRPr="00680E7E">
              <w:rPr>
                <w:rFonts w:ascii="TimesNewRomanPS-ItalicMT" w:hAnsi="TimesNewRomanPS-ItalicMT"/>
                <w:color w:val="000000"/>
                <w:sz w:val="24"/>
                <w:szCs w:val="24"/>
              </w:rPr>
              <w:t>- пользоваться комплексом объектов, действий и правил, связанных с подготовкой, переработкой информации при персональной, академической и профессиональной коммуникации</w:t>
            </w:r>
          </w:p>
        </w:tc>
        <w:tc>
          <w:tcPr>
            <w:tcW w:w="1713" w:type="pct"/>
            <w:tcBorders>
              <w:left w:val="single" w:sz="4" w:space="0" w:color="auto"/>
              <w:bottom w:val="single" w:sz="4" w:space="0" w:color="auto"/>
              <w:right w:val="single" w:sz="4" w:space="0" w:color="auto"/>
            </w:tcBorders>
            <w:vAlign w:val="center"/>
          </w:tcPr>
          <w:p w14:paraId="52934FF2" w14:textId="77777777" w:rsidR="00386BBE" w:rsidRPr="00284475" w:rsidRDefault="00386BBE" w:rsidP="001E2619">
            <w:pPr>
              <w:widowControl/>
              <w:autoSpaceDE/>
              <w:autoSpaceDN/>
              <w:adjustRightInd/>
              <w:rPr>
                <w:rStyle w:val="fontstyle21"/>
                <w:rFonts w:ascii="Times New Roman" w:hAnsi="Times New Roman"/>
                <w:sz w:val="24"/>
                <w:szCs w:val="24"/>
                <w:lang w:val="en-US"/>
              </w:rPr>
            </w:pPr>
            <w:r w:rsidRPr="00284475">
              <w:rPr>
                <w:rStyle w:val="fontstyle01"/>
                <w:rFonts w:ascii="Times New Roman" w:hAnsi="Times New Roman"/>
                <w:b w:val="0"/>
                <w:bCs w:val="0"/>
                <w:i/>
                <w:iCs/>
                <w:lang w:val="en-US"/>
              </w:rPr>
              <w:t>Task</w:t>
            </w:r>
            <w:r w:rsidRPr="00284475">
              <w:rPr>
                <w:rStyle w:val="fontstyle01"/>
                <w:rFonts w:ascii="Times New Roman" w:hAnsi="Times New Roman"/>
                <w:i/>
                <w:iCs/>
                <w:lang w:val="en-US"/>
              </w:rPr>
              <w:t xml:space="preserve">. </w:t>
            </w:r>
            <w:r w:rsidRPr="00284475">
              <w:rPr>
                <w:rStyle w:val="fontstyle21"/>
                <w:rFonts w:ascii="Times New Roman" w:hAnsi="Times New Roman"/>
                <w:sz w:val="24"/>
                <w:szCs w:val="24"/>
                <w:lang w:val="en-US"/>
              </w:rPr>
              <w:t>Search the Internet for the information about the peculiarities of</w:t>
            </w:r>
            <w:r w:rsidRPr="00284475">
              <w:rPr>
                <w:color w:val="000000"/>
                <w:sz w:val="24"/>
                <w:szCs w:val="24"/>
                <w:lang w:val="en-US"/>
              </w:rPr>
              <w:t xml:space="preserve"> </w:t>
            </w:r>
            <w:r w:rsidRPr="00284475">
              <w:rPr>
                <w:rStyle w:val="fontstyle21"/>
                <w:rFonts w:ascii="Times New Roman" w:hAnsi="Times New Roman"/>
                <w:sz w:val="24"/>
                <w:szCs w:val="24"/>
                <w:lang w:val="en-US"/>
              </w:rPr>
              <w:t>business etiquette in different situations. Study Netiquette. Use at least 5 international sites. Arrange the findings in the written report about your research and make</w:t>
            </w:r>
            <w:r w:rsidRPr="00284475">
              <w:rPr>
                <w:color w:val="000000"/>
                <w:sz w:val="24"/>
                <w:szCs w:val="24"/>
                <w:lang w:val="en-US"/>
              </w:rPr>
              <w:t xml:space="preserve"> </w:t>
            </w:r>
            <w:r w:rsidRPr="00284475">
              <w:rPr>
                <w:rStyle w:val="fontstyle21"/>
                <w:rFonts w:ascii="Times New Roman" w:hAnsi="Times New Roman"/>
                <w:sz w:val="24"/>
                <w:szCs w:val="24"/>
                <w:lang w:val="en-US"/>
              </w:rPr>
              <w:t>the Power Point presentation afterwards. Discuss with your colleagues</w:t>
            </w:r>
            <w:r w:rsidRPr="00284475">
              <w:rPr>
                <w:color w:val="000000"/>
                <w:sz w:val="24"/>
                <w:szCs w:val="24"/>
                <w:lang w:val="en-US"/>
              </w:rPr>
              <w:t xml:space="preserve"> whether it is different or the same</w:t>
            </w:r>
            <w:r w:rsidRPr="00284475">
              <w:rPr>
                <w:rStyle w:val="fontstyle21"/>
                <w:rFonts w:ascii="Times New Roman" w:hAnsi="Times New Roman"/>
                <w:sz w:val="24"/>
                <w:szCs w:val="24"/>
                <w:lang w:val="en-US"/>
              </w:rPr>
              <w:t xml:space="preserve"> in Russia.</w:t>
            </w:r>
          </w:p>
          <w:p w14:paraId="786ECBA8" w14:textId="77777777" w:rsidR="00386BBE" w:rsidRPr="00284475" w:rsidRDefault="00386BBE" w:rsidP="001E2619">
            <w:pPr>
              <w:widowControl/>
              <w:autoSpaceDE/>
              <w:autoSpaceDN/>
              <w:adjustRightInd/>
              <w:rPr>
                <w:i/>
                <w:iCs/>
                <w:color w:val="000000"/>
                <w:sz w:val="24"/>
                <w:szCs w:val="24"/>
                <w:highlight w:val="yellow"/>
                <w:lang w:val="en-US"/>
              </w:rPr>
            </w:pPr>
          </w:p>
        </w:tc>
      </w:tr>
      <w:tr w:rsidR="00386BBE" w:rsidRPr="00284475" w14:paraId="36D0C5DD" w14:textId="77777777" w:rsidTr="00087C2E">
        <w:trPr>
          <w:trHeight w:val="835"/>
        </w:trPr>
        <w:tc>
          <w:tcPr>
            <w:tcW w:w="1135" w:type="pct"/>
            <w:vMerge/>
            <w:tcBorders>
              <w:left w:val="single" w:sz="4" w:space="0" w:color="auto"/>
              <w:right w:val="single" w:sz="4" w:space="0" w:color="auto"/>
            </w:tcBorders>
            <w:vAlign w:val="center"/>
          </w:tcPr>
          <w:p w14:paraId="6F3FD0FE"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val="restart"/>
            <w:tcBorders>
              <w:top w:val="single" w:sz="4" w:space="0" w:color="auto"/>
              <w:left w:val="single" w:sz="4" w:space="0" w:color="auto"/>
              <w:right w:val="single" w:sz="4" w:space="0" w:color="auto"/>
            </w:tcBorders>
            <w:vAlign w:val="center"/>
          </w:tcPr>
          <w:p w14:paraId="7E418952" w14:textId="77777777" w:rsidR="00386BBE" w:rsidRPr="00284475" w:rsidRDefault="00386BBE" w:rsidP="001E2619">
            <w:pPr>
              <w:jc w:val="both"/>
              <w:rPr>
                <w:sz w:val="24"/>
                <w:szCs w:val="24"/>
              </w:rPr>
            </w:pPr>
            <w:r w:rsidRPr="00284475">
              <w:rPr>
                <w:sz w:val="24"/>
                <w:szCs w:val="24"/>
              </w:rPr>
              <w:t>3. Использует приемы публичной речи и делового и профессионального дискурса на иностранном языке.</w:t>
            </w:r>
          </w:p>
        </w:tc>
        <w:tc>
          <w:tcPr>
            <w:tcW w:w="1053" w:type="pct"/>
            <w:tcBorders>
              <w:top w:val="single" w:sz="4" w:space="0" w:color="auto"/>
              <w:left w:val="single" w:sz="4" w:space="0" w:color="auto"/>
              <w:bottom w:val="single" w:sz="4" w:space="0" w:color="auto"/>
              <w:right w:val="single" w:sz="4" w:space="0" w:color="auto"/>
            </w:tcBorders>
            <w:vAlign w:val="center"/>
          </w:tcPr>
          <w:p w14:paraId="3544484B" w14:textId="77777777" w:rsidR="00F528A2" w:rsidRPr="00680E7E" w:rsidRDefault="00F528A2" w:rsidP="00F528A2">
            <w:pPr>
              <w:pStyle w:val="a6"/>
              <w:widowControl/>
              <w:numPr>
                <w:ilvl w:val="0"/>
                <w:numId w:val="2"/>
              </w:numPr>
              <w:tabs>
                <w:tab w:val="left" w:pos="407"/>
              </w:tabs>
              <w:autoSpaceDE/>
              <w:autoSpaceDN/>
              <w:adjustRightInd/>
              <w:ind w:left="0" w:firstLine="0"/>
              <w:rPr>
                <w:rFonts w:ascii="TimesNewRomanPSMT" w:hAnsi="TimesNewRomanPSMT"/>
                <w:color w:val="000000"/>
                <w:sz w:val="24"/>
                <w:szCs w:val="24"/>
              </w:rPr>
            </w:pPr>
            <w:r w:rsidRPr="00680E7E">
              <w:rPr>
                <w:rFonts w:ascii="TimesNewRomanPS-ItalicMT" w:hAnsi="TimesNewRomanPS-ItalicMT"/>
                <w:i/>
                <w:iCs/>
                <w:color w:val="000000"/>
                <w:sz w:val="24"/>
                <w:szCs w:val="24"/>
              </w:rPr>
              <w:t>Знать</w:t>
            </w:r>
            <w:r w:rsidRPr="00680E7E">
              <w:rPr>
                <w:rFonts w:ascii="TimesNewRomanPSMT" w:hAnsi="TimesNewRomanPSMT"/>
                <w:color w:val="000000"/>
                <w:sz w:val="24"/>
                <w:szCs w:val="24"/>
              </w:rPr>
              <w:t>:</w:t>
            </w:r>
          </w:p>
          <w:p w14:paraId="17963D4A" w14:textId="77777777" w:rsidR="00F528A2" w:rsidRPr="00680E7E" w:rsidRDefault="00F528A2" w:rsidP="00F528A2">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color w:val="000000"/>
                <w:sz w:val="24"/>
                <w:szCs w:val="24"/>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w:t>
            </w:r>
          </w:p>
          <w:p w14:paraId="70D592FA" w14:textId="6560223D" w:rsidR="00386BBE" w:rsidRPr="00F528A2" w:rsidRDefault="00F528A2" w:rsidP="00F528A2">
            <w:pPr>
              <w:widowControl/>
              <w:tabs>
                <w:tab w:val="left" w:pos="407"/>
              </w:tabs>
              <w:autoSpaceDE/>
              <w:autoSpaceDN/>
              <w:adjustRightInd/>
              <w:rPr>
                <w:rFonts w:ascii="TimesNewRomanPS-BoldMT" w:hAnsi="TimesNewRomanPS-BoldMT"/>
                <w:color w:val="000000"/>
                <w:sz w:val="24"/>
                <w:szCs w:val="24"/>
              </w:rPr>
            </w:pPr>
            <w:r w:rsidRPr="00680E7E">
              <w:rPr>
                <w:rStyle w:val="fontstyle01"/>
                <w:b w:val="0"/>
                <w:bCs w:val="0"/>
              </w:rPr>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tc>
        <w:tc>
          <w:tcPr>
            <w:tcW w:w="1713" w:type="pct"/>
            <w:tcBorders>
              <w:top w:val="single" w:sz="4" w:space="0" w:color="auto"/>
              <w:left w:val="single" w:sz="4" w:space="0" w:color="auto"/>
              <w:right w:val="single" w:sz="4" w:space="0" w:color="auto"/>
            </w:tcBorders>
          </w:tcPr>
          <w:p w14:paraId="4C747DBA" w14:textId="77777777" w:rsidR="00386BBE" w:rsidRPr="00284475" w:rsidRDefault="00386BBE" w:rsidP="001E2619">
            <w:pPr>
              <w:widowControl/>
              <w:autoSpaceDE/>
              <w:autoSpaceDN/>
              <w:adjustRightInd/>
              <w:rPr>
                <w:sz w:val="24"/>
                <w:szCs w:val="24"/>
                <w:lang w:val="en-US"/>
              </w:rPr>
            </w:pPr>
            <w:r w:rsidRPr="00284475">
              <w:rPr>
                <w:i/>
                <w:iCs/>
                <w:sz w:val="24"/>
                <w:szCs w:val="24"/>
                <w:lang w:val="en-US"/>
              </w:rPr>
              <w:t>Academic Writing</w:t>
            </w:r>
          </w:p>
          <w:p w14:paraId="2C081A9E"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How much do you know about academic writing? Find out by doing this quiz.</w:t>
            </w:r>
          </w:p>
          <w:p w14:paraId="4DF1F544"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1. The main difference between academic writing and normal writing is that academic writing:</w:t>
            </w:r>
          </w:p>
          <w:p w14:paraId="565B11A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uses longer words;</w:t>
            </w:r>
          </w:p>
          <w:p w14:paraId="7EC25A8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tries to be precise and unbiased;</w:t>
            </w:r>
          </w:p>
          <w:p w14:paraId="0119270D"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is harder to understand.</w:t>
            </w:r>
          </w:p>
          <w:p w14:paraId="3CFBBE04"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2. The difference between a project and an essay is:</w:t>
            </w:r>
          </w:p>
          <w:p w14:paraId="20B5844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essays are longer;</w:t>
            </w:r>
          </w:p>
          <w:p w14:paraId="6EA19C5E"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projects are longer;</w:t>
            </w:r>
          </w:p>
          <w:p w14:paraId="48F8C1E7"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students choose projects’ topics.</w:t>
            </w:r>
          </w:p>
          <w:p w14:paraId="0A338939"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3. Teachers complain most about students:</w:t>
            </w:r>
          </w:p>
          <w:p w14:paraId="7623FC10"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not answering the question given;</w:t>
            </w:r>
          </w:p>
          <w:p w14:paraId="5D89E008"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not writing enough;</w:t>
            </w:r>
          </w:p>
          <w:p w14:paraId="0D64743E"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not referencing properly.</w:t>
            </w:r>
          </w:p>
          <w:p w14:paraId="61CC2020"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4. The best time to write an introduction is often:</w:t>
            </w:r>
          </w:p>
          <w:p w14:paraId="6EF94EE7"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first;</w:t>
            </w:r>
          </w:p>
          <w:p w14:paraId="6D54E79B"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last;</w:t>
            </w:r>
          </w:p>
          <w:p w14:paraId="6D461087"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after writing the main body.</w:t>
            </w:r>
          </w:p>
          <w:p w14:paraId="33F5088D"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5. Plagiarism is:</w:t>
            </w:r>
          </w:p>
          <w:p w14:paraId="5A55C64A"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a dangerous disease;</w:t>
            </w:r>
          </w:p>
          <w:p w14:paraId="27A4E026"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an academic offence;</w:t>
            </w:r>
          </w:p>
          <w:p w14:paraId="7B37CE6B"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an academic website.</w:t>
            </w:r>
          </w:p>
          <w:p w14:paraId="26F6DD0D"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6. Making careful notes is essential for:</w:t>
            </w:r>
          </w:p>
          <w:p w14:paraId="678B1110"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writing essays;</w:t>
            </w:r>
          </w:p>
          <w:p w14:paraId="5D1A8EBE"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revising for exams;</w:t>
            </w:r>
          </w:p>
          <w:p w14:paraId="5EE2F97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all academic work.</w:t>
            </w:r>
          </w:p>
          <w:p w14:paraId="448A5B3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7. An in-text citation looks like:</w:t>
            </w:r>
          </w:p>
          <w:p w14:paraId="0ADB5F20"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(Manton, 2008);</w:t>
            </w:r>
          </w:p>
          <w:p w14:paraId="1CDCFCE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lastRenderedPageBreak/>
              <w:t>b) (Richard Manton, 2008);</w:t>
            </w:r>
          </w:p>
          <w:p w14:paraId="64E01A0A"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(Manton, R. 2008).</w:t>
            </w:r>
          </w:p>
          <w:p w14:paraId="0453DAD6"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8. Paraphrasing a text means:</w:t>
            </w:r>
          </w:p>
          <w:p w14:paraId="1FFEF81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making it shorter;</w:t>
            </w:r>
          </w:p>
          <w:p w14:paraId="13816F77"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changing a lot of the vocabulary;</w:t>
            </w:r>
          </w:p>
          <w:p w14:paraId="679DF687"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adding more detail.</w:t>
            </w:r>
          </w:p>
          <w:p w14:paraId="32079221"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9. Paragraphs always contain:</w:t>
            </w:r>
          </w:p>
          <w:p w14:paraId="677DC3D8"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six or more sentences;</w:t>
            </w:r>
          </w:p>
          <w:p w14:paraId="5ECF16B9"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an example;</w:t>
            </w:r>
          </w:p>
          <w:p w14:paraId="49A7AE91"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 xml:space="preserve">c) </w:t>
            </w:r>
            <w:proofErr w:type="gramStart"/>
            <w:r w:rsidRPr="00284475">
              <w:rPr>
                <w:sz w:val="24"/>
                <w:szCs w:val="24"/>
                <w:lang w:val="en-US"/>
              </w:rPr>
              <w:t>a</w:t>
            </w:r>
            <w:proofErr w:type="gramEnd"/>
            <w:r w:rsidRPr="00284475">
              <w:rPr>
                <w:sz w:val="24"/>
                <w:szCs w:val="24"/>
                <w:lang w:val="en-US"/>
              </w:rPr>
              <w:t xml:space="preserve"> topic sentence.</w:t>
            </w:r>
          </w:p>
          <w:p w14:paraId="40E0D814"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10. The purpose of an introduction is:</w:t>
            </w:r>
          </w:p>
          <w:p w14:paraId="0CCE4438"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to give your aims and methods;</w:t>
            </w:r>
          </w:p>
          <w:p w14:paraId="601BE0B9"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to excite the reader;</w:t>
            </w:r>
          </w:p>
          <w:p w14:paraId="288904E1" w14:textId="09988DE3"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 xml:space="preserve">c) to </w:t>
            </w:r>
            <w:r w:rsidR="00D778D4" w:rsidRPr="00284475">
              <w:rPr>
                <w:sz w:val="24"/>
                <w:szCs w:val="24"/>
                <w:lang w:val="en-US"/>
              </w:rPr>
              <w:t>summarize</w:t>
            </w:r>
            <w:r w:rsidRPr="00284475">
              <w:rPr>
                <w:sz w:val="24"/>
                <w:szCs w:val="24"/>
                <w:lang w:val="en-US"/>
              </w:rPr>
              <w:t xml:space="preserve"> your ideas.</w:t>
            </w:r>
          </w:p>
          <w:p w14:paraId="2B8D0641"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11. Proof-reading means:</w:t>
            </w:r>
          </w:p>
          <w:p w14:paraId="5C35AF46"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getting a friend to check your work;</w:t>
            </w:r>
          </w:p>
          <w:p w14:paraId="1291EB19"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checking for minor errors;</w:t>
            </w:r>
          </w:p>
          <w:p w14:paraId="02F4C952"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re-writing.</w:t>
            </w:r>
          </w:p>
          <w:p w14:paraId="03DBFADA"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12. Teachers expect students to adopt a critical approach to their sources:</w:t>
            </w:r>
          </w:p>
          <w:p w14:paraId="2933292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sometimes;</w:t>
            </w:r>
          </w:p>
          <w:p w14:paraId="2ABFAC16"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only for Master’s work;</w:t>
            </w:r>
          </w:p>
          <w:p w14:paraId="16397F2E" w14:textId="77777777" w:rsidR="00386BBE" w:rsidRPr="00284475" w:rsidRDefault="00386BBE" w:rsidP="001E2619">
            <w:pPr>
              <w:pStyle w:val="a6"/>
              <w:widowControl/>
              <w:autoSpaceDE/>
              <w:autoSpaceDN/>
              <w:adjustRightInd/>
              <w:ind w:left="0" w:firstLine="40"/>
              <w:rPr>
                <w:rStyle w:val="fontstyle01"/>
                <w:rFonts w:ascii="Times New Roman" w:hAnsi="Times New Roman"/>
                <w:b w:val="0"/>
                <w:bCs w:val="0"/>
                <w:i/>
                <w:iCs/>
                <w:lang w:val="en-US"/>
              </w:rPr>
            </w:pPr>
            <w:r w:rsidRPr="00284475">
              <w:rPr>
                <w:sz w:val="24"/>
                <w:szCs w:val="24"/>
                <w:lang w:val="en-US"/>
              </w:rPr>
              <w:t>c) always.</w:t>
            </w:r>
          </w:p>
        </w:tc>
      </w:tr>
      <w:tr w:rsidR="00386BBE" w:rsidRPr="00591A81" w14:paraId="4B96C6BA" w14:textId="77777777" w:rsidTr="00087C2E">
        <w:trPr>
          <w:trHeight w:val="5227"/>
        </w:trPr>
        <w:tc>
          <w:tcPr>
            <w:tcW w:w="1135" w:type="pct"/>
            <w:vMerge/>
            <w:tcBorders>
              <w:left w:val="single" w:sz="4" w:space="0" w:color="auto"/>
              <w:right w:val="single" w:sz="4" w:space="0" w:color="auto"/>
            </w:tcBorders>
            <w:vAlign w:val="center"/>
          </w:tcPr>
          <w:p w14:paraId="02438FAF"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tcBorders>
              <w:left w:val="single" w:sz="4" w:space="0" w:color="auto"/>
              <w:bottom w:val="single" w:sz="4" w:space="0" w:color="auto"/>
              <w:right w:val="single" w:sz="4" w:space="0" w:color="auto"/>
            </w:tcBorders>
            <w:vAlign w:val="center"/>
          </w:tcPr>
          <w:p w14:paraId="74EBE704" w14:textId="77777777" w:rsidR="00386BBE" w:rsidRPr="00284475" w:rsidRDefault="00386BBE" w:rsidP="001E2619">
            <w:pPr>
              <w:jc w:val="both"/>
              <w:rPr>
                <w:sz w:val="24"/>
                <w:szCs w:val="24"/>
              </w:rPr>
            </w:pPr>
          </w:p>
        </w:tc>
        <w:tc>
          <w:tcPr>
            <w:tcW w:w="1053" w:type="pct"/>
            <w:tcBorders>
              <w:top w:val="single" w:sz="4" w:space="0" w:color="auto"/>
              <w:left w:val="single" w:sz="4" w:space="0" w:color="auto"/>
              <w:bottom w:val="single" w:sz="4" w:space="0" w:color="auto"/>
              <w:right w:val="single" w:sz="4" w:space="0" w:color="auto"/>
            </w:tcBorders>
            <w:vAlign w:val="center"/>
          </w:tcPr>
          <w:p w14:paraId="7AE226A2" w14:textId="77777777" w:rsidR="00CF382F" w:rsidRPr="00680E7E" w:rsidRDefault="00386BBE" w:rsidP="00CF382F">
            <w:pPr>
              <w:widowControl/>
              <w:tabs>
                <w:tab w:val="left" w:pos="407"/>
              </w:tabs>
              <w:autoSpaceDE/>
              <w:autoSpaceDN/>
              <w:adjustRightInd/>
              <w:rPr>
                <w:rStyle w:val="fontstyle21"/>
                <w:b/>
                <w:bCs/>
              </w:rPr>
            </w:pPr>
            <w:r>
              <w:rPr>
                <w:rStyle w:val="fontstyle21"/>
                <w:i/>
                <w:iCs/>
                <w:sz w:val="24"/>
                <w:szCs w:val="22"/>
              </w:rPr>
              <w:t>3</w:t>
            </w:r>
            <w:r>
              <w:rPr>
                <w:rStyle w:val="fontstyle21"/>
                <w:i/>
                <w:iCs/>
                <w:szCs w:val="22"/>
              </w:rPr>
              <w:t xml:space="preserve">. </w:t>
            </w:r>
            <w:r w:rsidR="00CF382F" w:rsidRPr="00680E7E">
              <w:rPr>
                <w:rStyle w:val="fontstyle21"/>
                <w:i/>
                <w:iCs/>
                <w:sz w:val="24"/>
                <w:szCs w:val="22"/>
              </w:rPr>
              <w:t>Уметь</w:t>
            </w:r>
            <w:r w:rsidR="00CF382F" w:rsidRPr="00680E7E">
              <w:rPr>
                <w:rStyle w:val="fontstyle21"/>
                <w:b/>
                <w:bCs/>
              </w:rPr>
              <w:t>:</w:t>
            </w:r>
          </w:p>
          <w:p w14:paraId="41B89EEA" w14:textId="50F1168D" w:rsidR="00386BBE" w:rsidRPr="00284475" w:rsidRDefault="00CF382F" w:rsidP="00CF382F">
            <w:pPr>
              <w:widowControl/>
              <w:tabs>
                <w:tab w:val="left" w:pos="314"/>
              </w:tabs>
              <w:autoSpaceDE/>
              <w:autoSpaceDN/>
              <w:adjustRightInd/>
              <w:ind w:left="31"/>
              <w:rPr>
                <w:rFonts w:ascii="TimesNewRomanPS-ItalicMT" w:hAnsi="TimesNewRomanPS-ItalicMT"/>
                <w:i/>
                <w:iCs/>
                <w:color w:val="000000"/>
                <w:sz w:val="24"/>
                <w:szCs w:val="24"/>
                <w:highlight w:val="yellow"/>
              </w:rPr>
            </w:pPr>
            <w:r w:rsidRPr="00680E7E">
              <w:rPr>
                <w:rStyle w:val="fontstyle01"/>
                <w:b w:val="0"/>
                <w:bCs w:val="0"/>
              </w:rPr>
              <w:t>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w:t>
            </w:r>
          </w:p>
        </w:tc>
        <w:tc>
          <w:tcPr>
            <w:tcW w:w="1713" w:type="pct"/>
            <w:tcBorders>
              <w:left w:val="single" w:sz="4" w:space="0" w:color="auto"/>
              <w:bottom w:val="single" w:sz="4" w:space="0" w:color="auto"/>
              <w:right w:val="single" w:sz="4" w:space="0" w:color="auto"/>
            </w:tcBorders>
          </w:tcPr>
          <w:p w14:paraId="62B55F02" w14:textId="77777777" w:rsidR="00386BBE" w:rsidRPr="00284475" w:rsidRDefault="00386BBE" w:rsidP="001E2619">
            <w:pPr>
              <w:jc w:val="both"/>
              <w:rPr>
                <w:rFonts w:ascii="TimesNewRomanPS-BoldMT" w:hAnsi="TimesNewRomanPS-BoldMT"/>
                <w:i/>
                <w:iCs/>
                <w:color w:val="000000"/>
                <w:sz w:val="24"/>
                <w:szCs w:val="22"/>
                <w:lang w:val="en-US"/>
              </w:rPr>
            </w:pPr>
            <w:r w:rsidRPr="00284475">
              <w:rPr>
                <w:rFonts w:ascii="TimesNewRomanPS-BoldMT" w:hAnsi="TimesNewRomanPS-BoldMT"/>
                <w:b/>
                <w:bCs/>
                <w:i/>
                <w:iCs/>
                <w:color w:val="000000"/>
                <w:sz w:val="24"/>
                <w:szCs w:val="22"/>
                <w:lang w:val="en-US"/>
              </w:rPr>
              <w:t>Read and retell the text</w:t>
            </w:r>
          </w:p>
          <w:p w14:paraId="630AAE0F" w14:textId="77777777" w:rsidR="00386BBE" w:rsidRPr="00284475" w:rsidRDefault="00386BBE" w:rsidP="001E2619">
            <w:pPr>
              <w:jc w:val="both"/>
              <w:rPr>
                <w:rStyle w:val="markedcontent"/>
                <w:sz w:val="22"/>
                <w:szCs w:val="22"/>
                <w:lang w:val="en-US"/>
              </w:rPr>
            </w:pPr>
            <w:r w:rsidRPr="00284475">
              <w:rPr>
                <w:rStyle w:val="markedcontent"/>
                <w:sz w:val="22"/>
                <w:szCs w:val="22"/>
                <w:lang w:val="en-US"/>
              </w:rPr>
              <w:t>Legal support of the activities of the customs authorities as a factor of the sustainable development of the Russian economy</w:t>
            </w:r>
          </w:p>
          <w:p w14:paraId="2BC46997" w14:textId="77777777" w:rsidR="00386BBE" w:rsidRPr="00284475" w:rsidRDefault="00386BBE" w:rsidP="001E2619">
            <w:pPr>
              <w:jc w:val="both"/>
              <w:rPr>
                <w:rStyle w:val="markedcontent"/>
                <w:sz w:val="22"/>
                <w:szCs w:val="22"/>
                <w:lang w:val="en-US"/>
              </w:rPr>
            </w:pPr>
            <w:r w:rsidRPr="00284475">
              <w:rPr>
                <w:rStyle w:val="markedcontent"/>
                <w:sz w:val="22"/>
                <w:szCs w:val="22"/>
                <w:lang w:val="en-US"/>
              </w:rPr>
              <w:t>Legal support for the activities of the customs authorities of the Russian Federation</w:t>
            </w:r>
            <w:r w:rsidRPr="00284475">
              <w:rPr>
                <w:sz w:val="22"/>
                <w:szCs w:val="22"/>
                <w:lang w:val="en-US"/>
              </w:rPr>
              <w:t xml:space="preserve"> </w:t>
            </w:r>
            <w:r w:rsidRPr="00284475">
              <w:rPr>
                <w:rStyle w:val="markedcontent"/>
                <w:sz w:val="22"/>
                <w:szCs w:val="22"/>
                <w:lang w:val="en-US"/>
              </w:rPr>
              <w:t>(hereinafter referred to as the customs authorities) is important in various aspects, both in a</w:t>
            </w:r>
            <w:r w:rsidRPr="00284475">
              <w:rPr>
                <w:sz w:val="22"/>
                <w:szCs w:val="22"/>
                <w:lang w:val="en-US"/>
              </w:rPr>
              <w:t xml:space="preserve"> </w:t>
            </w:r>
            <w:r w:rsidRPr="00284475">
              <w:rPr>
                <w:rStyle w:val="markedcontent"/>
                <w:sz w:val="22"/>
                <w:szCs w:val="22"/>
                <w:lang w:val="en-US"/>
              </w:rPr>
              <w:t>simplified inquiry [1] and in organizing customs control, both in promoting the</w:t>
            </w:r>
            <w:r w:rsidRPr="00284475">
              <w:rPr>
                <w:sz w:val="22"/>
                <w:szCs w:val="22"/>
                <w:lang w:val="en-US"/>
              </w:rPr>
              <w:t xml:space="preserve"> </w:t>
            </w:r>
            <w:r w:rsidRPr="00284475">
              <w:rPr>
                <w:rStyle w:val="markedcontent"/>
                <w:sz w:val="22"/>
                <w:szCs w:val="22"/>
                <w:lang w:val="en-US"/>
              </w:rPr>
              <w:t>development of foreign trade and in the work of the risk management system. Legal support</w:t>
            </w:r>
            <w:r w:rsidRPr="00284475">
              <w:rPr>
                <w:sz w:val="22"/>
                <w:szCs w:val="22"/>
                <w:lang w:val="en-US"/>
              </w:rPr>
              <w:t xml:space="preserve"> </w:t>
            </w:r>
            <w:r w:rsidRPr="00284475">
              <w:rPr>
                <w:rStyle w:val="markedcontent"/>
                <w:sz w:val="22"/>
                <w:szCs w:val="22"/>
                <w:lang w:val="en-US"/>
              </w:rPr>
              <w:t>covers a wide range of public relations related to customs activities regulated by the law.</w:t>
            </w:r>
            <w:r w:rsidRPr="00284475">
              <w:rPr>
                <w:sz w:val="22"/>
                <w:szCs w:val="22"/>
                <w:lang w:val="en-US"/>
              </w:rPr>
              <w:t xml:space="preserve"> </w:t>
            </w:r>
            <w:r w:rsidRPr="00284475">
              <w:rPr>
                <w:rStyle w:val="markedcontent"/>
                <w:sz w:val="22"/>
                <w:szCs w:val="22"/>
                <w:lang w:val="en-US"/>
              </w:rPr>
              <w:t>According to the author's position, characterizing the customs activities, we affirm the</w:t>
            </w:r>
            <w:r w:rsidRPr="00284475">
              <w:rPr>
                <w:sz w:val="22"/>
                <w:szCs w:val="22"/>
                <w:lang w:val="en-US"/>
              </w:rPr>
              <w:t xml:space="preserve"> </w:t>
            </w:r>
            <w:r w:rsidRPr="00284475">
              <w:rPr>
                <w:rStyle w:val="markedcontent"/>
                <w:sz w:val="22"/>
                <w:szCs w:val="22"/>
                <w:lang w:val="en-US"/>
              </w:rPr>
              <w:t>following - “... customs activities are a dynamically developing sphere of society's life ...</w:t>
            </w:r>
            <w:r w:rsidRPr="00284475">
              <w:rPr>
                <w:sz w:val="22"/>
                <w:szCs w:val="22"/>
                <w:lang w:val="en-US"/>
              </w:rPr>
              <w:t xml:space="preserve"> </w:t>
            </w:r>
            <w:r w:rsidRPr="00284475">
              <w:rPr>
                <w:rStyle w:val="markedcontent"/>
                <w:sz w:val="22"/>
                <w:szCs w:val="22"/>
                <w:lang w:val="en-US"/>
              </w:rPr>
              <w:t>integration processes in which the Russian Federation actively participates directly affect</w:t>
            </w:r>
            <w:r w:rsidRPr="00284475">
              <w:rPr>
                <w:sz w:val="22"/>
                <w:szCs w:val="22"/>
                <w:lang w:val="en-US"/>
              </w:rPr>
              <w:t xml:space="preserve"> </w:t>
            </w:r>
            <w:r w:rsidRPr="00284475">
              <w:rPr>
                <w:rStyle w:val="markedcontent"/>
                <w:sz w:val="22"/>
                <w:szCs w:val="22"/>
                <w:lang w:val="en-US"/>
              </w:rPr>
              <w:t xml:space="preserve">the development of the customs </w:t>
            </w:r>
            <w:r w:rsidRPr="00284475">
              <w:rPr>
                <w:rStyle w:val="markedcontent"/>
                <w:sz w:val="22"/>
                <w:szCs w:val="22"/>
                <w:lang w:val="en-US"/>
              </w:rPr>
              <w:lastRenderedPageBreak/>
              <w:t>activities, the organization of which is predominantly</w:t>
            </w:r>
            <w:r w:rsidRPr="00284475">
              <w:rPr>
                <w:sz w:val="22"/>
                <w:szCs w:val="22"/>
                <w:lang w:val="en-US"/>
              </w:rPr>
              <w:t xml:space="preserve"> </w:t>
            </w:r>
            <w:r w:rsidRPr="00284475">
              <w:rPr>
                <w:rStyle w:val="markedcontent"/>
                <w:sz w:val="22"/>
                <w:szCs w:val="22"/>
                <w:lang w:val="en-US"/>
              </w:rPr>
              <w:t>imperative ... the target setting of the subjects of customs activities serves not only as a</w:t>
            </w:r>
            <w:r w:rsidRPr="00284475">
              <w:rPr>
                <w:sz w:val="22"/>
                <w:szCs w:val="22"/>
                <w:lang w:val="en-US"/>
              </w:rPr>
              <w:t xml:space="preserve"> </w:t>
            </w:r>
            <w:r w:rsidRPr="00284475">
              <w:rPr>
                <w:rStyle w:val="markedcontent"/>
                <w:sz w:val="22"/>
                <w:szCs w:val="22"/>
                <w:lang w:val="en-US"/>
              </w:rPr>
              <w:t>criterion for their classification, but also as a logical basis for uniting the subjects of the</w:t>
            </w:r>
            <w:r w:rsidRPr="00284475">
              <w:rPr>
                <w:sz w:val="22"/>
                <w:szCs w:val="22"/>
                <w:lang w:val="en-US"/>
              </w:rPr>
              <w:t xml:space="preserve"> </w:t>
            </w:r>
            <w:r w:rsidRPr="00284475">
              <w:rPr>
                <w:rStyle w:val="markedcontent"/>
                <w:sz w:val="22"/>
                <w:szCs w:val="22"/>
                <w:lang w:val="en-US"/>
              </w:rPr>
              <w:t>customs legal relations into a single system” [2]</w:t>
            </w:r>
          </w:p>
          <w:p w14:paraId="29138E2A" w14:textId="77777777" w:rsidR="00386BBE" w:rsidRPr="00284475" w:rsidRDefault="00386BBE" w:rsidP="001E2619">
            <w:pPr>
              <w:jc w:val="both"/>
              <w:rPr>
                <w:rStyle w:val="markedcontent"/>
                <w:sz w:val="22"/>
                <w:szCs w:val="22"/>
                <w:lang w:val="en-US"/>
              </w:rPr>
            </w:pPr>
            <w:r w:rsidRPr="00284475">
              <w:rPr>
                <w:rStyle w:val="markedcontent"/>
                <w:sz w:val="22"/>
                <w:szCs w:val="22"/>
                <w:lang w:val="en-US"/>
              </w:rPr>
              <w:t>The subjects of the customs activities are diverse, these are the executive authorities that</w:t>
            </w:r>
            <w:r w:rsidRPr="00284475">
              <w:rPr>
                <w:sz w:val="22"/>
                <w:szCs w:val="22"/>
                <w:lang w:val="en-US"/>
              </w:rPr>
              <w:t xml:space="preserve"> </w:t>
            </w:r>
            <w:r w:rsidRPr="00284475">
              <w:rPr>
                <w:rStyle w:val="markedcontent"/>
                <w:sz w:val="22"/>
                <w:szCs w:val="22"/>
                <w:lang w:val="en-US"/>
              </w:rPr>
              <w:t>regulate the customs business (in particular, the customs authorities), and various</w:t>
            </w:r>
            <w:r w:rsidRPr="00284475">
              <w:rPr>
                <w:sz w:val="22"/>
                <w:szCs w:val="22"/>
                <w:lang w:val="en-US"/>
              </w:rPr>
              <w:t xml:space="preserve"> </w:t>
            </w:r>
            <w:r w:rsidRPr="00284475">
              <w:rPr>
                <w:rStyle w:val="markedcontent"/>
                <w:sz w:val="22"/>
                <w:szCs w:val="22"/>
                <w:lang w:val="en-US"/>
              </w:rPr>
              <w:t>individuals and legal entities that own the goods, and persons carrying out their activities in</w:t>
            </w:r>
            <w:r w:rsidRPr="00284475">
              <w:rPr>
                <w:sz w:val="22"/>
                <w:szCs w:val="22"/>
                <w:lang w:val="en-US"/>
              </w:rPr>
              <w:t xml:space="preserve"> </w:t>
            </w:r>
            <w:r w:rsidRPr="00284475">
              <w:rPr>
                <w:rStyle w:val="markedcontent"/>
                <w:sz w:val="22"/>
                <w:szCs w:val="22"/>
                <w:lang w:val="en-US"/>
              </w:rPr>
              <w:t xml:space="preserve">the field of customs and other participants in customs legal relations. Some people control, manage this process, others are involved in it as the objects being managed. The customs authorities act as a key control and supervisory body regulating the issues of customs control, while directly implementing it. </w:t>
            </w:r>
          </w:p>
          <w:p w14:paraId="6E419F98" w14:textId="77777777" w:rsidR="00386BBE" w:rsidRPr="00284475" w:rsidRDefault="00386BBE" w:rsidP="001E2619">
            <w:pPr>
              <w:jc w:val="both"/>
              <w:rPr>
                <w:rStyle w:val="markedcontent"/>
                <w:sz w:val="22"/>
                <w:szCs w:val="22"/>
                <w:lang w:val="en-US"/>
              </w:rPr>
            </w:pPr>
            <w:r w:rsidRPr="00284475">
              <w:rPr>
                <w:rStyle w:val="markedcontent"/>
                <w:sz w:val="22"/>
                <w:szCs w:val="22"/>
                <w:lang w:val="en-US"/>
              </w:rPr>
              <w:t xml:space="preserve">High-quality legal regulation - legal support for the activities of the customs authorities, largely determines the effectiveness of their work and the achievement of their goals and objectives. The key tasks that the customs authorities solve in accordance with Article 351 of the Customs Code of the Eurasian Economic Union are as follows: </w:t>
            </w:r>
          </w:p>
          <w:p w14:paraId="66948F37" w14:textId="77777777" w:rsidR="00386BBE" w:rsidRPr="00284475" w:rsidRDefault="00386BBE" w:rsidP="001E2619">
            <w:pPr>
              <w:jc w:val="both"/>
              <w:rPr>
                <w:rStyle w:val="markedcontent"/>
                <w:sz w:val="22"/>
                <w:szCs w:val="22"/>
                <w:lang w:val="en-US"/>
              </w:rPr>
            </w:pPr>
            <w:r w:rsidRPr="00284475">
              <w:rPr>
                <w:rStyle w:val="markedcontent"/>
                <w:sz w:val="22"/>
                <w:szCs w:val="22"/>
                <w:lang w:val="en-US"/>
              </w:rPr>
              <w:t xml:space="preserve">1) protection of the national security of the Member States, human life and health, flora and fauna, the environment; </w:t>
            </w:r>
          </w:p>
          <w:p w14:paraId="6C471AB4" w14:textId="77777777" w:rsidR="00386BBE" w:rsidRPr="00284475" w:rsidRDefault="00386BBE" w:rsidP="001E2619">
            <w:pPr>
              <w:jc w:val="both"/>
              <w:rPr>
                <w:rStyle w:val="markedcontent"/>
                <w:sz w:val="22"/>
                <w:szCs w:val="22"/>
                <w:lang w:val="en-US"/>
              </w:rPr>
            </w:pPr>
            <w:r w:rsidRPr="00284475">
              <w:rPr>
                <w:rStyle w:val="markedcontent"/>
                <w:sz w:val="22"/>
                <w:szCs w:val="22"/>
                <w:lang w:val="en-US"/>
              </w:rPr>
              <w:t xml:space="preserve">2) creation of conditions for accelerating and simplifying the movement of goods across the customs border of the Union; </w:t>
            </w:r>
          </w:p>
          <w:p w14:paraId="7ED8508A" w14:textId="77777777" w:rsidR="00386BBE" w:rsidRPr="00284475" w:rsidRDefault="00386BBE" w:rsidP="001E2619">
            <w:pPr>
              <w:jc w:val="both"/>
              <w:rPr>
                <w:rStyle w:val="fontstyle01"/>
                <w:rFonts w:ascii="Times New Roman" w:hAnsi="Times New Roman"/>
                <w:b w:val="0"/>
                <w:bCs w:val="0"/>
                <w:i/>
                <w:iCs/>
                <w:highlight w:val="yellow"/>
                <w:lang w:val="en-US"/>
              </w:rPr>
            </w:pPr>
            <w:r w:rsidRPr="00284475">
              <w:rPr>
                <w:rStyle w:val="markedcontent"/>
                <w:sz w:val="22"/>
                <w:szCs w:val="22"/>
                <w:lang w:val="en-US"/>
              </w:rPr>
              <w:t>3) ensuring the execution of international treaties and acts in the field of customs regulation, other international treaties and acts that constitute the law of the Union, the legislation of the Member States on customs regulation, as well as the legislation of the Member States, control over the observance of which is entrusted to the customs authorities.</w:t>
            </w:r>
          </w:p>
        </w:tc>
      </w:tr>
      <w:tr w:rsidR="00386BBE" w:rsidRPr="00284475" w14:paraId="4FB55055" w14:textId="77777777" w:rsidTr="00087C2E">
        <w:trPr>
          <w:trHeight w:val="4946"/>
        </w:trPr>
        <w:tc>
          <w:tcPr>
            <w:tcW w:w="1135" w:type="pct"/>
            <w:vMerge/>
            <w:tcBorders>
              <w:left w:val="single" w:sz="4" w:space="0" w:color="auto"/>
              <w:right w:val="single" w:sz="4" w:space="0" w:color="auto"/>
            </w:tcBorders>
            <w:vAlign w:val="center"/>
          </w:tcPr>
          <w:p w14:paraId="7252AC80"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val="restart"/>
            <w:tcBorders>
              <w:top w:val="single" w:sz="4" w:space="0" w:color="auto"/>
              <w:left w:val="single" w:sz="4" w:space="0" w:color="auto"/>
              <w:right w:val="single" w:sz="4" w:space="0" w:color="auto"/>
            </w:tcBorders>
            <w:vAlign w:val="center"/>
          </w:tcPr>
          <w:p w14:paraId="68B0B005" w14:textId="77777777" w:rsidR="00386BBE" w:rsidRPr="00284475" w:rsidRDefault="00386BBE" w:rsidP="001E2619">
            <w:pPr>
              <w:jc w:val="both"/>
              <w:rPr>
                <w:sz w:val="24"/>
                <w:szCs w:val="24"/>
              </w:rPr>
            </w:pPr>
            <w:r w:rsidRPr="00284475">
              <w:rPr>
                <w:sz w:val="24"/>
                <w:szCs w:val="24"/>
              </w:rPr>
              <w:t>4. Демонстрирует владение основами академической коммуникации и речевого этикета изучаемого иностранного языка.</w:t>
            </w:r>
          </w:p>
          <w:p w14:paraId="5D5DA407" w14:textId="77777777" w:rsidR="00386BBE" w:rsidRPr="00284475" w:rsidRDefault="00386BBE" w:rsidP="001E2619">
            <w:pPr>
              <w:jc w:val="both"/>
              <w:rPr>
                <w:sz w:val="24"/>
                <w:szCs w:val="24"/>
              </w:rPr>
            </w:pPr>
          </w:p>
        </w:tc>
        <w:tc>
          <w:tcPr>
            <w:tcW w:w="1053" w:type="pct"/>
            <w:tcBorders>
              <w:top w:val="single" w:sz="4" w:space="0" w:color="auto"/>
              <w:left w:val="single" w:sz="4" w:space="0" w:color="auto"/>
              <w:bottom w:val="single" w:sz="4" w:space="0" w:color="auto"/>
              <w:right w:val="single" w:sz="4" w:space="0" w:color="auto"/>
            </w:tcBorders>
            <w:vAlign w:val="center"/>
          </w:tcPr>
          <w:p w14:paraId="6030BB0D" w14:textId="77777777" w:rsidR="001B353B" w:rsidRPr="00680E7E" w:rsidRDefault="00386BBE" w:rsidP="001B353B">
            <w:pPr>
              <w:pStyle w:val="a6"/>
              <w:widowControl/>
              <w:tabs>
                <w:tab w:val="left" w:pos="407"/>
              </w:tabs>
              <w:autoSpaceDE/>
              <w:autoSpaceDN/>
              <w:adjustRightInd/>
              <w:ind w:left="0"/>
              <w:rPr>
                <w:rStyle w:val="fontstyle21"/>
                <w:sz w:val="24"/>
                <w:szCs w:val="24"/>
              </w:rPr>
            </w:pPr>
            <w:r>
              <w:rPr>
                <w:rStyle w:val="fontstyle01"/>
                <w:b w:val="0"/>
                <w:bCs w:val="0"/>
                <w:i/>
                <w:iCs/>
              </w:rPr>
              <w:t>4</w:t>
            </w:r>
            <w:r>
              <w:rPr>
                <w:rStyle w:val="fontstyle01"/>
                <w:i/>
                <w:iCs/>
              </w:rPr>
              <w:t xml:space="preserve">. </w:t>
            </w:r>
            <w:r w:rsidR="001B353B" w:rsidRPr="00680E7E">
              <w:rPr>
                <w:rStyle w:val="fontstyle01"/>
                <w:b w:val="0"/>
                <w:bCs w:val="0"/>
                <w:i/>
                <w:iCs/>
              </w:rPr>
              <w:t>Знать</w:t>
            </w:r>
            <w:r w:rsidR="001B353B" w:rsidRPr="00680E7E">
              <w:rPr>
                <w:rStyle w:val="fontstyle21"/>
                <w:sz w:val="24"/>
                <w:szCs w:val="24"/>
              </w:rPr>
              <w:t>:</w:t>
            </w:r>
          </w:p>
          <w:p w14:paraId="4884DC74" w14:textId="77777777" w:rsidR="001B353B" w:rsidRPr="00680E7E" w:rsidRDefault="001B353B" w:rsidP="001B353B">
            <w:pPr>
              <w:widowControl/>
              <w:tabs>
                <w:tab w:val="left" w:pos="407"/>
              </w:tabs>
              <w:autoSpaceDE/>
              <w:autoSpaceDN/>
              <w:adjustRightInd/>
              <w:rPr>
                <w:rStyle w:val="fontstyle21"/>
                <w:sz w:val="24"/>
                <w:szCs w:val="24"/>
              </w:rPr>
            </w:pPr>
            <w:r w:rsidRPr="00680E7E">
              <w:rPr>
                <w:rStyle w:val="fontstyle21"/>
                <w:sz w:val="24"/>
                <w:szCs w:val="24"/>
              </w:rPr>
              <w:t>- основные нормы академического и социального поведения и научный</w:t>
            </w:r>
            <w:r w:rsidRPr="00680E7E">
              <w:rPr>
                <w:rStyle w:val="fontstyle21"/>
              </w:rPr>
              <w:t xml:space="preserve"> </w:t>
            </w:r>
            <w:r w:rsidRPr="00680E7E">
              <w:rPr>
                <w:rStyle w:val="fontstyle21"/>
                <w:sz w:val="24"/>
                <w:szCs w:val="24"/>
              </w:rPr>
              <w:t>речевой этикет, принятые в стране изучаемого языка</w:t>
            </w:r>
          </w:p>
          <w:p w14:paraId="2C0A3C36" w14:textId="77777777" w:rsidR="001B353B" w:rsidRPr="00680E7E" w:rsidRDefault="001B353B" w:rsidP="001B353B">
            <w:pPr>
              <w:widowControl/>
              <w:tabs>
                <w:tab w:val="left" w:pos="407"/>
              </w:tabs>
              <w:autoSpaceDE/>
              <w:autoSpaceDN/>
              <w:adjustRightInd/>
              <w:rPr>
                <w:rStyle w:val="fontstyle11"/>
                <w:sz w:val="24"/>
                <w:szCs w:val="22"/>
              </w:rPr>
            </w:pPr>
            <w:r w:rsidRPr="00680E7E">
              <w:rPr>
                <w:rStyle w:val="fontstyle11"/>
                <w:sz w:val="24"/>
                <w:szCs w:val="22"/>
              </w:rPr>
              <w:t>- основы организации письменной коммуникации; функции письменных коммуникативных средств.</w:t>
            </w:r>
          </w:p>
          <w:p w14:paraId="623F4A9C" w14:textId="1FB4B6F1" w:rsidR="00386BBE" w:rsidRPr="00284475" w:rsidRDefault="00386BBE" w:rsidP="001E2619">
            <w:pPr>
              <w:widowControl/>
              <w:tabs>
                <w:tab w:val="left" w:pos="314"/>
                <w:tab w:val="left" w:pos="571"/>
              </w:tabs>
              <w:autoSpaceDE/>
              <w:autoSpaceDN/>
              <w:adjustRightInd/>
              <w:jc w:val="both"/>
              <w:rPr>
                <w:rFonts w:ascii="TimesNewRomanPSMT" w:hAnsi="TimesNewRomanPSMT"/>
                <w:i/>
                <w:iCs/>
                <w:color w:val="000000"/>
                <w:sz w:val="24"/>
                <w:szCs w:val="24"/>
              </w:rPr>
            </w:pPr>
          </w:p>
        </w:tc>
        <w:tc>
          <w:tcPr>
            <w:tcW w:w="1713" w:type="pct"/>
            <w:tcBorders>
              <w:top w:val="single" w:sz="4" w:space="0" w:color="auto"/>
              <w:left w:val="single" w:sz="4" w:space="0" w:color="auto"/>
              <w:right w:val="single" w:sz="4" w:space="0" w:color="auto"/>
            </w:tcBorders>
            <w:vAlign w:val="center"/>
          </w:tcPr>
          <w:p w14:paraId="311E2E7F" w14:textId="77777777" w:rsidR="00386BBE" w:rsidRPr="00284475" w:rsidRDefault="00386BBE" w:rsidP="001E2619">
            <w:pPr>
              <w:pStyle w:val="a6"/>
              <w:widowControl/>
              <w:autoSpaceDE/>
              <w:autoSpaceDN/>
              <w:adjustRightInd/>
              <w:ind w:left="0"/>
              <w:rPr>
                <w:sz w:val="24"/>
                <w:szCs w:val="24"/>
              </w:rPr>
            </w:pPr>
            <w:r w:rsidRPr="00284475">
              <w:rPr>
                <w:sz w:val="24"/>
                <w:szCs w:val="24"/>
                <w:lang w:val="en-US"/>
              </w:rPr>
              <w:t>Test</w:t>
            </w:r>
          </w:p>
          <w:p w14:paraId="6DEA8039" w14:textId="77777777" w:rsidR="00386BBE" w:rsidRPr="00284475" w:rsidRDefault="00386BBE" w:rsidP="001E2619">
            <w:pPr>
              <w:pStyle w:val="a6"/>
              <w:widowControl/>
              <w:autoSpaceDE/>
              <w:autoSpaceDN/>
              <w:adjustRightInd/>
              <w:ind w:left="0"/>
              <w:rPr>
                <w:sz w:val="24"/>
                <w:szCs w:val="24"/>
              </w:rPr>
            </w:pPr>
            <w:r w:rsidRPr="00284475">
              <w:rPr>
                <w:sz w:val="24"/>
                <w:szCs w:val="24"/>
              </w:rPr>
              <w:t>1. Что является принципиальной основой для компрессии информации?</w:t>
            </w:r>
          </w:p>
          <w:p w14:paraId="5845EC7D"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а</w:t>
            </w:r>
            <w:r w:rsidRPr="00284475">
              <w:rPr>
                <w:sz w:val="24"/>
                <w:szCs w:val="24"/>
              </w:rPr>
              <w:t>.</w:t>
            </w:r>
            <w:r w:rsidRPr="00284475">
              <w:rPr>
                <w:rStyle w:val="markedcontent"/>
                <w:sz w:val="24"/>
                <w:szCs w:val="24"/>
              </w:rPr>
              <w:t xml:space="preserve"> н</w:t>
            </w:r>
            <w:r w:rsidRPr="00284475">
              <w:rPr>
                <w:sz w:val="24"/>
                <w:szCs w:val="24"/>
              </w:rPr>
              <w:t>аличие сложных грамматических конструкций.</w:t>
            </w:r>
          </w:p>
          <w:p w14:paraId="0D8E52E7"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б</w:t>
            </w:r>
            <w:r w:rsidRPr="00284475">
              <w:rPr>
                <w:sz w:val="24"/>
                <w:szCs w:val="24"/>
              </w:rPr>
              <w:t>.</w:t>
            </w:r>
            <w:r w:rsidRPr="00284475">
              <w:rPr>
                <w:rStyle w:val="markedcontent"/>
                <w:sz w:val="24"/>
                <w:szCs w:val="24"/>
              </w:rPr>
              <w:t xml:space="preserve"> и</w:t>
            </w:r>
            <w:r w:rsidRPr="00284475">
              <w:rPr>
                <w:sz w:val="24"/>
                <w:szCs w:val="24"/>
              </w:rPr>
              <w:t>збыточность языка.</w:t>
            </w:r>
          </w:p>
          <w:p w14:paraId="280F1314"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в</w:t>
            </w:r>
            <w:r w:rsidRPr="00284475">
              <w:rPr>
                <w:sz w:val="24"/>
                <w:szCs w:val="24"/>
              </w:rPr>
              <w:t>.</w:t>
            </w:r>
            <w:r w:rsidRPr="00284475">
              <w:rPr>
                <w:rStyle w:val="markedcontent"/>
                <w:sz w:val="24"/>
                <w:szCs w:val="24"/>
              </w:rPr>
              <w:t xml:space="preserve"> о</w:t>
            </w:r>
            <w:r w:rsidRPr="00284475">
              <w:rPr>
                <w:sz w:val="24"/>
                <w:szCs w:val="24"/>
              </w:rPr>
              <w:t>тсутствие однозначного соответствия между содержанием мысли и формой речевого произведения, выражающего эту мысль.</w:t>
            </w:r>
          </w:p>
          <w:p w14:paraId="655BB1B7" w14:textId="77777777" w:rsidR="00386BBE" w:rsidRPr="00284475" w:rsidRDefault="00386BBE" w:rsidP="001E2619">
            <w:pPr>
              <w:pStyle w:val="a6"/>
              <w:widowControl/>
              <w:autoSpaceDE/>
              <w:autoSpaceDN/>
              <w:adjustRightInd/>
              <w:ind w:left="0"/>
              <w:rPr>
                <w:sz w:val="24"/>
                <w:szCs w:val="24"/>
              </w:rPr>
            </w:pPr>
            <w:r w:rsidRPr="00284475">
              <w:rPr>
                <w:sz w:val="24"/>
                <w:szCs w:val="24"/>
              </w:rPr>
              <w:t>2. В какой период были предприняты первые попытки изучения теории и методики реферирования в нашей стране?</w:t>
            </w:r>
          </w:p>
          <w:p w14:paraId="09BDB651"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а</w:t>
            </w:r>
            <w:r w:rsidRPr="00284475">
              <w:rPr>
                <w:sz w:val="24"/>
                <w:szCs w:val="24"/>
              </w:rPr>
              <w:t>. 20–30-е годы XVIII в.</w:t>
            </w:r>
          </w:p>
          <w:p w14:paraId="4E07E611"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б</w:t>
            </w:r>
            <w:r w:rsidRPr="00284475">
              <w:rPr>
                <w:sz w:val="24"/>
                <w:szCs w:val="24"/>
              </w:rPr>
              <w:t>. 20–30-е годы XX столетия.</w:t>
            </w:r>
          </w:p>
          <w:p w14:paraId="2011ED33"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в</w:t>
            </w:r>
            <w:r w:rsidRPr="00284475">
              <w:rPr>
                <w:sz w:val="24"/>
                <w:szCs w:val="24"/>
              </w:rPr>
              <w:t>.</w:t>
            </w:r>
            <w:r w:rsidRPr="00284475">
              <w:rPr>
                <w:rStyle w:val="markedcontent"/>
                <w:sz w:val="24"/>
                <w:szCs w:val="24"/>
              </w:rPr>
              <w:t xml:space="preserve"> в</w:t>
            </w:r>
            <w:r w:rsidRPr="00284475">
              <w:rPr>
                <w:sz w:val="24"/>
                <w:szCs w:val="24"/>
              </w:rPr>
              <w:t xml:space="preserve"> эпоху</w:t>
            </w:r>
            <w:r w:rsidRPr="00284475">
              <w:rPr>
                <w:rStyle w:val="markedcontent"/>
                <w:sz w:val="24"/>
                <w:szCs w:val="24"/>
              </w:rPr>
              <w:t xml:space="preserve"> в</w:t>
            </w:r>
            <w:r w:rsidRPr="00284475">
              <w:rPr>
                <w:sz w:val="24"/>
                <w:szCs w:val="24"/>
              </w:rPr>
              <w:t>озрождения.</w:t>
            </w:r>
          </w:p>
          <w:p w14:paraId="6AC57AE4" w14:textId="77777777" w:rsidR="00386BBE" w:rsidRPr="00284475" w:rsidRDefault="00386BBE" w:rsidP="001E2619">
            <w:pPr>
              <w:pStyle w:val="a6"/>
              <w:widowControl/>
              <w:autoSpaceDE/>
              <w:autoSpaceDN/>
              <w:adjustRightInd/>
              <w:ind w:left="0"/>
              <w:rPr>
                <w:sz w:val="24"/>
                <w:szCs w:val="24"/>
              </w:rPr>
            </w:pPr>
            <w:r w:rsidRPr="00284475">
              <w:rPr>
                <w:sz w:val="24"/>
                <w:szCs w:val="24"/>
              </w:rPr>
              <w:t>3. Какие из перечисленных источников информации НЕ относятся к вторичным текстам?</w:t>
            </w:r>
          </w:p>
          <w:p w14:paraId="350873F7"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а</w:t>
            </w:r>
            <w:r w:rsidRPr="00284475">
              <w:rPr>
                <w:sz w:val="24"/>
                <w:szCs w:val="24"/>
              </w:rPr>
              <w:t>. Конспекты, переводы.</w:t>
            </w:r>
          </w:p>
          <w:p w14:paraId="20559D61"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б</w:t>
            </w:r>
            <w:r w:rsidRPr="00284475">
              <w:rPr>
                <w:sz w:val="24"/>
                <w:szCs w:val="24"/>
              </w:rPr>
              <w:t>. Каталоги, проспекты.</w:t>
            </w:r>
          </w:p>
          <w:p w14:paraId="0F835321"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в</w:t>
            </w:r>
            <w:r w:rsidRPr="00284475">
              <w:rPr>
                <w:sz w:val="24"/>
                <w:szCs w:val="24"/>
              </w:rPr>
              <w:t>. Патентные описания.</w:t>
            </w:r>
          </w:p>
          <w:p w14:paraId="3C18D801" w14:textId="77777777" w:rsidR="00386BBE" w:rsidRPr="00284475" w:rsidRDefault="00386BBE" w:rsidP="001E2619">
            <w:pPr>
              <w:pStyle w:val="a6"/>
              <w:widowControl/>
              <w:autoSpaceDE/>
              <w:autoSpaceDN/>
              <w:adjustRightInd/>
              <w:ind w:left="0"/>
              <w:rPr>
                <w:sz w:val="24"/>
                <w:szCs w:val="24"/>
              </w:rPr>
            </w:pPr>
            <w:r w:rsidRPr="00284475">
              <w:rPr>
                <w:sz w:val="24"/>
                <w:szCs w:val="24"/>
              </w:rPr>
              <w:t>4. Какие источники переработки научно-технической информации имеют первостепенное значение?</w:t>
            </w:r>
          </w:p>
          <w:p w14:paraId="20236EFD"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а</w:t>
            </w:r>
            <w:r w:rsidRPr="00284475">
              <w:rPr>
                <w:sz w:val="24"/>
                <w:szCs w:val="24"/>
              </w:rPr>
              <w:t>.</w:t>
            </w:r>
            <w:r w:rsidRPr="00284475">
              <w:rPr>
                <w:rStyle w:val="markedcontent"/>
                <w:sz w:val="24"/>
                <w:szCs w:val="24"/>
              </w:rPr>
              <w:t xml:space="preserve"> б</w:t>
            </w:r>
            <w:r w:rsidRPr="00284475">
              <w:rPr>
                <w:sz w:val="24"/>
                <w:szCs w:val="24"/>
              </w:rPr>
              <w:t>иблиографические описания, аннотации и рефераты.</w:t>
            </w:r>
          </w:p>
          <w:p w14:paraId="0A65A479"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б</w:t>
            </w:r>
            <w:r w:rsidRPr="00284475">
              <w:rPr>
                <w:sz w:val="24"/>
                <w:szCs w:val="24"/>
              </w:rPr>
              <w:t>. Каталоги и рекламные проспекты.</w:t>
            </w:r>
          </w:p>
          <w:p w14:paraId="78637126"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в</w:t>
            </w:r>
            <w:r w:rsidRPr="00284475">
              <w:rPr>
                <w:sz w:val="24"/>
                <w:szCs w:val="24"/>
              </w:rPr>
              <w:t>.</w:t>
            </w:r>
            <w:r w:rsidRPr="00284475">
              <w:rPr>
                <w:rStyle w:val="markedcontent"/>
                <w:sz w:val="24"/>
                <w:szCs w:val="24"/>
              </w:rPr>
              <w:t xml:space="preserve"> г</w:t>
            </w:r>
            <w:r w:rsidRPr="00284475">
              <w:rPr>
                <w:sz w:val="24"/>
                <w:szCs w:val="24"/>
              </w:rPr>
              <w:t>азеты и инструкции.</w:t>
            </w:r>
          </w:p>
          <w:p w14:paraId="19F8ABAE" w14:textId="77777777" w:rsidR="00386BBE" w:rsidRPr="00284475" w:rsidRDefault="00386BBE" w:rsidP="001E2619">
            <w:pPr>
              <w:pStyle w:val="a6"/>
              <w:widowControl/>
              <w:autoSpaceDE/>
              <w:autoSpaceDN/>
              <w:adjustRightInd/>
              <w:ind w:left="0"/>
              <w:rPr>
                <w:sz w:val="24"/>
                <w:szCs w:val="24"/>
              </w:rPr>
            </w:pPr>
            <w:r w:rsidRPr="00284475">
              <w:rPr>
                <w:sz w:val="24"/>
                <w:szCs w:val="24"/>
              </w:rPr>
              <w:t>5. Какой документ получается в результате выявления основных характеристик источника информации – автор, название, язык и место создания, объем, позволяющие отличить и найти данный документ?</w:t>
            </w:r>
          </w:p>
          <w:p w14:paraId="73DEE2D6"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а</w:t>
            </w:r>
            <w:r w:rsidRPr="00284475">
              <w:rPr>
                <w:sz w:val="24"/>
                <w:szCs w:val="24"/>
              </w:rPr>
              <w:t>. Конспект.</w:t>
            </w:r>
          </w:p>
          <w:p w14:paraId="48B12786"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б</w:t>
            </w:r>
            <w:r w:rsidRPr="00284475">
              <w:rPr>
                <w:sz w:val="24"/>
                <w:szCs w:val="24"/>
              </w:rPr>
              <w:t>.</w:t>
            </w:r>
            <w:r w:rsidRPr="00284475">
              <w:rPr>
                <w:rStyle w:val="markedcontent"/>
                <w:sz w:val="24"/>
                <w:szCs w:val="24"/>
              </w:rPr>
              <w:t xml:space="preserve"> б</w:t>
            </w:r>
            <w:r w:rsidRPr="00284475">
              <w:rPr>
                <w:sz w:val="24"/>
                <w:szCs w:val="24"/>
              </w:rPr>
              <w:t>иблиографическое описание.</w:t>
            </w:r>
          </w:p>
          <w:p w14:paraId="4F461C37" w14:textId="77777777" w:rsidR="00386BBE" w:rsidRPr="00284475" w:rsidRDefault="00386BBE" w:rsidP="001E2619">
            <w:pPr>
              <w:widowControl/>
              <w:autoSpaceDE/>
              <w:autoSpaceDN/>
              <w:adjustRightInd/>
              <w:rPr>
                <w:rStyle w:val="fontstyle01"/>
                <w:rFonts w:ascii="Times New Roman" w:hAnsi="Times New Roman"/>
                <w:b w:val="0"/>
                <w:bCs w:val="0"/>
                <w:i/>
                <w:iCs/>
                <w:highlight w:val="yellow"/>
                <w:lang w:val="en-US"/>
              </w:rPr>
            </w:pPr>
            <w:r w:rsidRPr="00284475">
              <w:rPr>
                <w:rStyle w:val="markedcontent"/>
                <w:sz w:val="24"/>
                <w:szCs w:val="24"/>
              </w:rPr>
              <w:t>в</w:t>
            </w:r>
            <w:r w:rsidRPr="00284475">
              <w:rPr>
                <w:sz w:val="24"/>
                <w:szCs w:val="24"/>
              </w:rPr>
              <w:t>.</w:t>
            </w:r>
            <w:r w:rsidRPr="00284475">
              <w:rPr>
                <w:rStyle w:val="markedcontent"/>
                <w:sz w:val="24"/>
                <w:szCs w:val="24"/>
              </w:rPr>
              <w:t xml:space="preserve"> р</w:t>
            </w:r>
            <w:r w:rsidRPr="00284475">
              <w:rPr>
                <w:sz w:val="24"/>
                <w:szCs w:val="24"/>
              </w:rPr>
              <w:t>езюме</w:t>
            </w:r>
          </w:p>
        </w:tc>
      </w:tr>
      <w:tr w:rsidR="00386BBE" w:rsidRPr="00591A81" w14:paraId="0D06E2B1" w14:textId="77777777" w:rsidTr="00087C2E">
        <w:trPr>
          <w:trHeight w:val="1260"/>
        </w:trPr>
        <w:tc>
          <w:tcPr>
            <w:tcW w:w="1135" w:type="pct"/>
            <w:vMerge/>
            <w:tcBorders>
              <w:left w:val="single" w:sz="4" w:space="0" w:color="auto"/>
              <w:right w:val="single" w:sz="4" w:space="0" w:color="auto"/>
            </w:tcBorders>
            <w:vAlign w:val="center"/>
          </w:tcPr>
          <w:p w14:paraId="79D7AB5C"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tcBorders>
              <w:left w:val="single" w:sz="4" w:space="0" w:color="auto"/>
              <w:bottom w:val="single" w:sz="4" w:space="0" w:color="auto"/>
              <w:right w:val="single" w:sz="4" w:space="0" w:color="auto"/>
            </w:tcBorders>
            <w:vAlign w:val="center"/>
          </w:tcPr>
          <w:p w14:paraId="61D5EA7F" w14:textId="77777777" w:rsidR="00386BBE" w:rsidRPr="00284475" w:rsidRDefault="00386BBE" w:rsidP="001E2619">
            <w:pPr>
              <w:jc w:val="both"/>
              <w:rPr>
                <w:sz w:val="24"/>
                <w:szCs w:val="24"/>
              </w:rPr>
            </w:pPr>
          </w:p>
        </w:tc>
        <w:tc>
          <w:tcPr>
            <w:tcW w:w="1053" w:type="pct"/>
            <w:tcBorders>
              <w:top w:val="single" w:sz="4" w:space="0" w:color="auto"/>
              <w:left w:val="single" w:sz="4" w:space="0" w:color="auto"/>
              <w:bottom w:val="single" w:sz="4" w:space="0" w:color="auto"/>
              <w:right w:val="single" w:sz="4" w:space="0" w:color="auto"/>
            </w:tcBorders>
            <w:vAlign w:val="center"/>
          </w:tcPr>
          <w:p w14:paraId="2F235D3E" w14:textId="77777777" w:rsidR="001B353B" w:rsidRPr="00680E7E" w:rsidRDefault="001B353B" w:rsidP="001B353B">
            <w:pPr>
              <w:widowControl/>
              <w:tabs>
                <w:tab w:val="left" w:pos="407"/>
              </w:tabs>
              <w:autoSpaceDE/>
              <w:autoSpaceDN/>
              <w:adjustRightInd/>
              <w:rPr>
                <w:rStyle w:val="fontstyle01"/>
                <w:b w:val="0"/>
                <w:bCs w:val="0"/>
              </w:rPr>
            </w:pPr>
            <w:r w:rsidRPr="00680E7E">
              <w:rPr>
                <w:rStyle w:val="fontstyle01"/>
                <w:b w:val="0"/>
                <w:bCs w:val="0"/>
                <w:i/>
                <w:iCs/>
              </w:rPr>
              <w:t>Уметь</w:t>
            </w:r>
            <w:r w:rsidRPr="00680E7E">
              <w:rPr>
                <w:rStyle w:val="fontstyle01"/>
                <w:b w:val="0"/>
                <w:bCs w:val="0"/>
              </w:rPr>
              <w:t>:</w:t>
            </w:r>
          </w:p>
          <w:p w14:paraId="7ABCEBA3" w14:textId="77777777" w:rsidR="001B353B" w:rsidRPr="00680E7E" w:rsidRDefault="001B353B" w:rsidP="001B353B">
            <w:pPr>
              <w:widowControl/>
              <w:tabs>
                <w:tab w:val="left" w:pos="407"/>
              </w:tabs>
              <w:autoSpaceDE/>
              <w:autoSpaceDN/>
              <w:adjustRightInd/>
              <w:rPr>
                <w:sz w:val="24"/>
                <w:szCs w:val="24"/>
              </w:rPr>
            </w:pPr>
            <w:r w:rsidRPr="00680E7E">
              <w:rPr>
                <w:rStyle w:val="fontstyle11"/>
                <w:sz w:val="24"/>
                <w:szCs w:val="24"/>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r w:rsidRPr="00680E7E">
              <w:rPr>
                <w:rFonts w:ascii="TimesNewRomanPSMT" w:hAnsi="TimesNewRomanPSMT"/>
                <w:color w:val="000000"/>
                <w:sz w:val="24"/>
                <w:szCs w:val="24"/>
              </w:rPr>
              <w:br/>
            </w:r>
            <w:r w:rsidRPr="00680E7E">
              <w:rPr>
                <w:rStyle w:val="fontstyle21"/>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1A44A18D" w14:textId="3CA8BD6F" w:rsidR="00386BBE" w:rsidRPr="00284475" w:rsidRDefault="001B353B" w:rsidP="001B353B">
            <w:pPr>
              <w:widowControl/>
              <w:tabs>
                <w:tab w:val="left" w:pos="407"/>
              </w:tabs>
              <w:autoSpaceDE/>
              <w:autoSpaceDN/>
              <w:adjustRightInd/>
              <w:rPr>
                <w:rStyle w:val="fontstyle01"/>
                <w:b w:val="0"/>
                <w:bCs w:val="0"/>
                <w:i/>
                <w:iCs/>
                <w:highlight w:val="yellow"/>
              </w:rPr>
            </w:pPr>
            <w:r w:rsidRPr="00680E7E">
              <w:rPr>
                <w:rStyle w:val="fontstyle21"/>
                <w:sz w:val="24"/>
                <w:szCs w:val="24"/>
              </w:rPr>
              <w:t>писать и редактировать научные статьи на иностранном языке.</w:t>
            </w:r>
          </w:p>
        </w:tc>
        <w:tc>
          <w:tcPr>
            <w:tcW w:w="1713" w:type="pct"/>
            <w:tcBorders>
              <w:left w:val="single" w:sz="4" w:space="0" w:color="auto"/>
              <w:bottom w:val="single" w:sz="4" w:space="0" w:color="auto"/>
              <w:right w:val="single" w:sz="4" w:space="0" w:color="auto"/>
            </w:tcBorders>
            <w:vAlign w:val="center"/>
          </w:tcPr>
          <w:p w14:paraId="55F659CA" w14:textId="5A795FD5" w:rsidR="00386BBE" w:rsidRPr="00D778D4" w:rsidRDefault="00386BBE" w:rsidP="001E2619">
            <w:pPr>
              <w:pStyle w:val="a6"/>
              <w:widowControl/>
              <w:autoSpaceDE/>
              <w:autoSpaceDN/>
              <w:adjustRightInd/>
              <w:ind w:left="0"/>
              <w:rPr>
                <w:rFonts w:ascii="TimesNewRomanPS-BoldMT" w:hAnsi="TimesNewRomanPS-BoldMT"/>
                <w:b/>
                <w:bCs/>
                <w:i/>
                <w:iCs/>
                <w:color w:val="000000"/>
                <w:sz w:val="24"/>
                <w:szCs w:val="22"/>
                <w:lang w:val="en-US"/>
              </w:rPr>
            </w:pPr>
            <w:r w:rsidRPr="00284475">
              <w:rPr>
                <w:rFonts w:ascii="TimesNewRomanPS-BoldMT" w:hAnsi="TimesNewRomanPS-BoldMT"/>
                <w:b/>
                <w:bCs/>
                <w:i/>
                <w:iCs/>
                <w:color w:val="000000"/>
                <w:sz w:val="24"/>
                <w:szCs w:val="22"/>
                <w:lang w:val="en-US"/>
              </w:rPr>
              <w:t xml:space="preserve">Read the text and write down an abstract </w:t>
            </w:r>
            <w:r w:rsidR="00D778D4">
              <w:rPr>
                <w:rFonts w:ascii="TimesNewRomanPS-BoldMT" w:hAnsi="TimesNewRomanPS-BoldMT"/>
                <w:b/>
                <w:bCs/>
                <w:i/>
                <w:iCs/>
                <w:color w:val="000000"/>
                <w:sz w:val="24"/>
                <w:szCs w:val="22"/>
                <w:lang w:val="en-US"/>
              </w:rPr>
              <w:t>in Russian</w:t>
            </w:r>
          </w:p>
          <w:p w14:paraId="66DF83BB" w14:textId="77777777" w:rsidR="00386BBE" w:rsidRPr="00284475" w:rsidRDefault="00386BBE" w:rsidP="001E2619">
            <w:pPr>
              <w:ind w:firstLine="709"/>
              <w:jc w:val="both"/>
              <w:rPr>
                <w:rStyle w:val="markedcontent"/>
                <w:sz w:val="22"/>
                <w:szCs w:val="22"/>
                <w:lang w:val="en-US"/>
              </w:rPr>
            </w:pPr>
            <w:r w:rsidRPr="00284475">
              <w:rPr>
                <w:rStyle w:val="markedcontent"/>
                <w:sz w:val="22"/>
                <w:szCs w:val="22"/>
                <w:lang w:val="en-US"/>
              </w:rPr>
              <w:t xml:space="preserve">By protecting the national security (in particular, economic security), speeding up and simplifying the process of moving goods across the customs border, the customs authorities contribute to the development of the Russian economy. So, in different years, from 40 to 50% of the country's budget revenues come from the customs payments (according to information from the official website of the Federal Customs Service of Russia). And this is not all the contribution that the customs authorities make to the development of the economy of the Russian Federation. After all, contributing to the acceleration of the movement of goods, the turnover increases, and hence the income of producers of goods and services. The acceleration of the movement of goods, as a rule, occurs due to the introduction of advanced information technologies into the work of customs authorities (digitalization of customs). This requires the restructuring of many processes within the service, from the organization of activities to the methods enshrined in regulations, customs control, which are based on customs and administrative legislation. Thus, given that the activities of the customs authorities largely depend on their legal regulation, the legal support of the activities of customs authorities acts as a factor in the sustainable development of the Russian economy. </w:t>
            </w:r>
          </w:p>
          <w:p w14:paraId="27CD859C" w14:textId="77777777" w:rsidR="00386BBE" w:rsidRPr="00284475" w:rsidRDefault="00386BBE" w:rsidP="001E2619">
            <w:pPr>
              <w:ind w:firstLine="709"/>
              <w:jc w:val="both"/>
              <w:rPr>
                <w:rStyle w:val="markedcontent"/>
                <w:sz w:val="22"/>
                <w:szCs w:val="22"/>
                <w:lang w:val="en-US"/>
              </w:rPr>
            </w:pPr>
            <w:r w:rsidRPr="00284475">
              <w:rPr>
                <w:rStyle w:val="markedcontent"/>
                <w:sz w:val="22"/>
                <w:szCs w:val="22"/>
                <w:lang w:val="en-US"/>
              </w:rPr>
              <w:t xml:space="preserve">At the same time, if we look at the practice of resolving the issue of legal support for the activities of the customs authorities, there is a tendency to narrow the range of what the customs authorities understand by legal support of their activities. So, according to the information presented in the Annual Collection "The Customs Service of the Russian Federation", the Federal Customs Service of Russia (hereinafter - FCS of Russia), when reporting on the issue of legal support, usually shows </w:t>
            </w:r>
            <w:r w:rsidRPr="00284475">
              <w:rPr>
                <w:rStyle w:val="markedcontent"/>
                <w:sz w:val="22"/>
                <w:szCs w:val="22"/>
                <w:lang w:val="en-US"/>
              </w:rPr>
              <w:lastRenderedPageBreak/>
              <w:t>the following information: the dynamics of claims and complaints filed against the actions of the customs officials; main categories of decisions, actions (inaction) of the customs authorities and their officials, appealed in court; the main categories of decisions, actions (inaction) of the customs authorities and their officials appealed in pre-trial procedure; the ratio of the number of court cases on claims against the customs authorities, considered not in favor of the customs authorities, to the total number of cases considered by the courts; etc. At the same time, it would be necessary to focus not only on the above details, but, first of all, to point out the problems of legal support for the activities of the customs authorities, which do not allow to more effectively solve the tasks facing the customs authorities.</w:t>
            </w:r>
          </w:p>
          <w:p w14:paraId="128B8200" w14:textId="77777777" w:rsidR="00386BBE" w:rsidRPr="00284475" w:rsidRDefault="00386BBE" w:rsidP="001E2619">
            <w:pPr>
              <w:pStyle w:val="a6"/>
              <w:widowControl/>
              <w:autoSpaceDE/>
              <w:autoSpaceDN/>
              <w:adjustRightInd/>
              <w:ind w:left="0"/>
              <w:rPr>
                <w:sz w:val="24"/>
                <w:szCs w:val="24"/>
                <w:highlight w:val="yellow"/>
                <w:lang w:val="en-US"/>
              </w:rPr>
            </w:pPr>
            <w:r w:rsidRPr="00284475">
              <w:rPr>
                <w:rStyle w:val="markedcontent"/>
                <w:sz w:val="22"/>
                <w:szCs w:val="22"/>
                <w:lang w:val="en-US"/>
              </w:rPr>
              <w:t xml:space="preserve">Insufficient legal support quality for the activities of the customs authorities contributes to the growth of offenses and crimes in this area, which is largely associated with the criminal migration of capital. Criminal capital migration has objective reasons, since it allows the persons who carry it out to evade taxes and other mandatory payments; reduce investment risks, protect themselves from inflation and the fall of the national currency; legalize income. Some of the acts related to the criminal migration of capital form the composition of acts entailing criminal liability, and others - civil or administrative one. However, all of them cause socially dangerous consequences for Russia, such as: deepening of the investment crisis; decrease in the effectiveness of economic policy; criminalization of the economy; influence on the exchange rate and the state of the foreign exchange market; influence on the formation of the revenue side of the budget; reduced ability of the state to service public debt; limiting the efficiency of transactions [3], etc. The turnover of corrupt money in the shadow sector of the economy, according to the World Bank, is </w:t>
            </w:r>
            <w:r w:rsidRPr="00284475">
              <w:rPr>
                <w:rStyle w:val="markedcontent"/>
                <w:sz w:val="22"/>
                <w:szCs w:val="22"/>
                <w:lang w:val="en-US"/>
              </w:rPr>
              <w:lastRenderedPageBreak/>
              <w:t>estimated at 1 trillion dollars, a number of experts indicate that at least 1/3 of the given amount falls on Russia</w:t>
            </w:r>
          </w:p>
        </w:tc>
      </w:tr>
      <w:tr w:rsidR="00386BBE" w:rsidRPr="00591A81" w14:paraId="71736EFD" w14:textId="77777777" w:rsidTr="00302167">
        <w:trPr>
          <w:trHeight w:val="2112"/>
        </w:trPr>
        <w:tc>
          <w:tcPr>
            <w:tcW w:w="1135" w:type="pct"/>
            <w:vMerge/>
            <w:tcBorders>
              <w:left w:val="single" w:sz="4" w:space="0" w:color="auto"/>
              <w:right w:val="single" w:sz="4" w:space="0" w:color="auto"/>
            </w:tcBorders>
            <w:vAlign w:val="center"/>
          </w:tcPr>
          <w:p w14:paraId="5C33459D"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val="restart"/>
            <w:tcBorders>
              <w:top w:val="single" w:sz="4" w:space="0" w:color="auto"/>
              <w:left w:val="single" w:sz="4" w:space="0" w:color="auto"/>
              <w:right w:val="single" w:sz="4" w:space="0" w:color="auto"/>
            </w:tcBorders>
            <w:vAlign w:val="center"/>
          </w:tcPr>
          <w:p w14:paraId="36028369" w14:textId="77777777" w:rsidR="00386BBE" w:rsidRPr="00284475" w:rsidRDefault="00386BBE" w:rsidP="001E2619">
            <w:pPr>
              <w:jc w:val="both"/>
              <w:rPr>
                <w:sz w:val="24"/>
                <w:szCs w:val="24"/>
              </w:rPr>
            </w:pPr>
            <w:r w:rsidRPr="00284475">
              <w:rPr>
                <w:color w:val="000000"/>
                <w:sz w:val="24"/>
                <w:szCs w:val="24"/>
              </w:rPr>
              <w:t xml:space="preserve">5. </w:t>
            </w:r>
            <w:r w:rsidRPr="00284475">
              <w:rPr>
                <w:sz w:val="24"/>
                <w:szCs w:val="24"/>
              </w:rPr>
              <w:t>Грамотно и эффективно пользуется иноязычными источниками информации.</w:t>
            </w:r>
          </w:p>
        </w:tc>
        <w:tc>
          <w:tcPr>
            <w:tcW w:w="1053" w:type="pct"/>
            <w:tcBorders>
              <w:top w:val="single" w:sz="4" w:space="0" w:color="auto"/>
              <w:left w:val="single" w:sz="4" w:space="0" w:color="auto"/>
              <w:bottom w:val="single" w:sz="4" w:space="0" w:color="auto"/>
              <w:right w:val="single" w:sz="4" w:space="0" w:color="auto"/>
            </w:tcBorders>
            <w:vAlign w:val="center"/>
          </w:tcPr>
          <w:p w14:paraId="197811CA" w14:textId="77777777" w:rsidR="00386BBE" w:rsidRPr="00284475" w:rsidRDefault="00386BBE" w:rsidP="001E2619">
            <w:pPr>
              <w:widowControl/>
              <w:autoSpaceDE/>
              <w:autoSpaceDN/>
              <w:adjustRightInd/>
              <w:rPr>
                <w:rStyle w:val="fontstyle21"/>
                <w:b/>
                <w:bCs/>
                <w:sz w:val="24"/>
                <w:szCs w:val="24"/>
              </w:rPr>
            </w:pPr>
            <w:r w:rsidRPr="00284475">
              <w:rPr>
                <w:rStyle w:val="fontstyle01"/>
                <w:b w:val="0"/>
                <w:bCs w:val="0"/>
              </w:rPr>
              <w:t xml:space="preserve">5. </w:t>
            </w:r>
            <w:r w:rsidRPr="00284475">
              <w:rPr>
                <w:rStyle w:val="fontstyle01"/>
                <w:b w:val="0"/>
                <w:bCs w:val="0"/>
                <w:i/>
                <w:iCs/>
              </w:rPr>
              <w:t>Знать</w:t>
            </w:r>
            <w:r w:rsidRPr="00284475">
              <w:rPr>
                <w:rStyle w:val="fontstyle21"/>
                <w:b/>
                <w:bCs/>
                <w:sz w:val="24"/>
                <w:szCs w:val="24"/>
              </w:rPr>
              <w:t>:</w:t>
            </w:r>
          </w:p>
          <w:p w14:paraId="2E4F202A" w14:textId="77777777" w:rsidR="00386BBE" w:rsidRPr="00284475" w:rsidRDefault="00386BBE" w:rsidP="001E2619">
            <w:pPr>
              <w:widowControl/>
              <w:autoSpaceDE/>
              <w:autoSpaceDN/>
              <w:adjustRightInd/>
              <w:rPr>
                <w:rStyle w:val="fontstyle21"/>
                <w:sz w:val="24"/>
                <w:szCs w:val="24"/>
              </w:rPr>
            </w:pPr>
            <w:r w:rsidRPr="00284475">
              <w:rPr>
                <w:rStyle w:val="fontstyle21"/>
                <w:sz w:val="24"/>
                <w:szCs w:val="24"/>
              </w:rPr>
              <w:t>основные правила определения релевантности и надежности иноязычных источников; основные правила анализа и синтеза информации.</w:t>
            </w:r>
          </w:p>
          <w:p w14:paraId="2C91C46D" w14:textId="77777777" w:rsidR="00386BBE" w:rsidRPr="00284475" w:rsidRDefault="00386BBE" w:rsidP="001E2619">
            <w:pPr>
              <w:widowControl/>
              <w:autoSpaceDE/>
              <w:autoSpaceDN/>
              <w:adjustRightInd/>
              <w:jc w:val="both"/>
              <w:rPr>
                <w:rFonts w:ascii="TimesNewRomanPSMT" w:hAnsi="TimesNewRomanPSMT"/>
                <w:i/>
                <w:iCs/>
                <w:color w:val="000000"/>
                <w:sz w:val="24"/>
                <w:szCs w:val="24"/>
              </w:rPr>
            </w:pPr>
          </w:p>
        </w:tc>
        <w:tc>
          <w:tcPr>
            <w:tcW w:w="1713" w:type="pct"/>
            <w:tcBorders>
              <w:top w:val="single" w:sz="4" w:space="0" w:color="auto"/>
              <w:left w:val="single" w:sz="4" w:space="0" w:color="auto"/>
              <w:right w:val="single" w:sz="4" w:space="0" w:color="auto"/>
            </w:tcBorders>
            <w:vAlign w:val="center"/>
          </w:tcPr>
          <w:p w14:paraId="6F2942EA" w14:textId="7776EF3F" w:rsidR="00386BBE" w:rsidRPr="00284475" w:rsidRDefault="00386BBE" w:rsidP="001E2619">
            <w:pPr>
              <w:widowControl/>
              <w:autoSpaceDE/>
              <w:autoSpaceDN/>
              <w:adjustRightInd/>
              <w:rPr>
                <w:i/>
                <w:iCs/>
                <w:color w:val="000000"/>
                <w:sz w:val="24"/>
                <w:szCs w:val="24"/>
                <w:lang w:val="en-US"/>
              </w:rPr>
            </w:pPr>
            <w:r w:rsidRPr="00284475">
              <w:rPr>
                <w:i/>
                <w:iCs/>
                <w:sz w:val="24"/>
                <w:szCs w:val="24"/>
                <w:lang w:val="en-US"/>
              </w:rPr>
              <w:t xml:space="preserve">Task. </w:t>
            </w:r>
            <w:r w:rsidRPr="00284475">
              <w:rPr>
                <w:i/>
                <w:iCs/>
                <w:color w:val="000000"/>
                <w:sz w:val="24"/>
                <w:szCs w:val="24"/>
                <w:lang w:val="en-US"/>
              </w:rPr>
              <w:t>Write a 75-word abstract for the given text</w:t>
            </w:r>
            <w:r w:rsidR="00D778D4">
              <w:rPr>
                <w:i/>
                <w:iCs/>
                <w:color w:val="000000"/>
                <w:sz w:val="24"/>
                <w:szCs w:val="24"/>
                <w:lang w:val="en-US"/>
              </w:rPr>
              <w:t xml:space="preserve"> in the Russian language</w:t>
            </w:r>
          </w:p>
          <w:p w14:paraId="1CF9097D" w14:textId="77777777" w:rsidR="00386BBE" w:rsidRPr="00284475" w:rsidRDefault="00386BBE" w:rsidP="001E2619">
            <w:pPr>
              <w:widowControl/>
              <w:autoSpaceDE/>
              <w:autoSpaceDN/>
              <w:adjustRightInd/>
              <w:rPr>
                <w:sz w:val="24"/>
                <w:szCs w:val="24"/>
                <w:lang w:val="en-US"/>
              </w:rPr>
            </w:pPr>
            <w:proofErr w:type="spellStart"/>
            <w:r w:rsidRPr="00284475">
              <w:rPr>
                <w:rStyle w:val="markedcontent"/>
                <w:sz w:val="24"/>
                <w:szCs w:val="24"/>
                <w:lang w:val="en-US"/>
              </w:rPr>
              <w:t>Bonoma</w:t>
            </w:r>
            <w:proofErr w:type="spellEnd"/>
            <w:r w:rsidRPr="00284475">
              <w:rPr>
                <w:rStyle w:val="markedcontent"/>
                <w:sz w:val="24"/>
                <w:szCs w:val="24"/>
                <w:lang w:val="en-US"/>
              </w:rPr>
              <w:t xml:space="preserve"> and Shapiro</w:t>
            </w:r>
            <w:r w:rsidRPr="00284475">
              <w:rPr>
                <w:rStyle w:val="markedcontent"/>
                <w:sz w:val="24"/>
                <w:szCs w:val="24"/>
                <w:vertAlign w:val="superscript"/>
                <w:lang w:val="en-US"/>
              </w:rPr>
              <w:t>9</w:t>
            </w:r>
            <w:r w:rsidRPr="00284475">
              <w:rPr>
                <w:rStyle w:val="markedcontent"/>
                <w:sz w:val="24"/>
                <w:szCs w:val="24"/>
                <w:lang w:val="en-US"/>
              </w:rPr>
              <w:t xml:space="preserve"> suggest a nested approach to </w:t>
            </w:r>
            <w:proofErr w:type="spellStart"/>
            <w:r w:rsidRPr="00284475">
              <w:rPr>
                <w:rStyle w:val="markedcontent"/>
                <w:sz w:val="24"/>
                <w:szCs w:val="24"/>
                <w:lang w:val="en-US"/>
              </w:rPr>
              <w:t>organisational</w:t>
            </w:r>
            <w:proofErr w:type="spellEnd"/>
            <w:r w:rsidRPr="00284475">
              <w:rPr>
                <w:rStyle w:val="markedcontent"/>
                <w:sz w:val="24"/>
                <w:szCs w:val="24"/>
                <w:lang w:val="en-US"/>
              </w:rPr>
              <w:t xml:space="preserve"> market segmentation. </w:t>
            </w:r>
            <w:proofErr w:type="gramStart"/>
            <w:r w:rsidRPr="00284475">
              <w:rPr>
                <w:rStyle w:val="markedcontent"/>
                <w:sz w:val="24"/>
                <w:szCs w:val="24"/>
                <w:lang w:val="en-US"/>
              </w:rPr>
              <w:t>This approach entails starting with broad characteristics such as the</w:t>
            </w:r>
            <w:r w:rsidRPr="00284475">
              <w:rPr>
                <w:sz w:val="24"/>
                <w:szCs w:val="24"/>
                <w:lang w:val="en-US"/>
              </w:rPr>
              <w:t xml:space="preserve"> </w:t>
            </w:r>
            <w:r w:rsidRPr="00284475">
              <w:rPr>
                <w:rStyle w:val="markedcontent"/>
                <w:sz w:val="24"/>
                <w:szCs w:val="24"/>
                <w:lang w:val="en-US"/>
              </w:rPr>
              <w:t xml:space="preserve">type of industry and the size of the </w:t>
            </w:r>
            <w:proofErr w:type="spellStart"/>
            <w:r w:rsidRPr="00284475">
              <w:rPr>
                <w:rStyle w:val="markedcontent"/>
                <w:sz w:val="24"/>
                <w:szCs w:val="24"/>
                <w:lang w:val="en-US"/>
              </w:rPr>
              <w:t>organisations</w:t>
            </w:r>
            <w:proofErr w:type="spellEnd"/>
            <w:r w:rsidRPr="00284475">
              <w:rPr>
                <w:rStyle w:val="markedcontent"/>
                <w:sz w:val="24"/>
                <w:szCs w:val="24"/>
                <w:lang w:val="en-US"/>
              </w:rPr>
              <w:t xml:space="preserve"> in it, then narrowing the segment by working through operating variables (processes, product types, etc.),</w:t>
            </w:r>
            <w:r w:rsidRPr="00284475">
              <w:rPr>
                <w:sz w:val="24"/>
                <w:szCs w:val="24"/>
                <w:lang w:val="en-US"/>
              </w:rPr>
              <w:t xml:space="preserve"> </w:t>
            </w:r>
            <w:r w:rsidRPr="00284475">
              <w:rPr>
                <w:rStyle w:val="markedcontent"/>
                <w:sz w:val="24"/>
                <w:szCs w:val="24"/>
                <w:lang w:val="en-US"/>
              </w:rPr>
              <w:t xml:space="preserve">then looking at the purchasing approach of the </w:t>
            </w:r>
            <w:proofErr w:type="spellStart"/>
            <w:r w:rsidRPr="00284475">
              <w:rPr>
                <w:rStyle w:val="markedcontent"/>
                <w:sz w:val="24"/>
                <w:szCs w:val="24"/>
                <w:lang w:val="en-US"/>
              </w:rPr>
              <w:t>organisations</w:t>
            </w:r>
            <w:proofErr w:type="spellEnd"/>
            <w:r w:rsidRPr="00284475">
              <w:rPr>
                <w:rStyle w:val="markedcontent"/>
                <w:sz w:val="24"/>
                <w:szCs w:val="24"/>
                <w:lang w:val="en-US"/>
              </w:rPr>
              <w:t>, followed by situational factors such as delivery lead times and order size, and finally looking at the</w:t>
            </w:r>
            <w:r w:rsidRPr="00284475">
              <w:rPr>
                <w:sz w:val="24"/>
                <w:szCs w:val="24"/>
                <w:lang w:val="en-US"/>
              </w:rPr>
              <w:t xml:space="preserve"> </w:t>
            </w:r>
            <w:r w:rsidRPr="00284475">
              <w:rPr>
                <w:rStyle w:val="markedcontent"/>
                <w:sz w:val="24"/>
                <w:szCs w:val="24"/>
                <w:lang w:val="en-US"/>
              </w:rPr>
              <w:t>individual types of buyer in each firm.</w:t>
            </w:r>
            <w:proofErr w:type="gramEnd"/>
            <w:r w:rsidRPr="00284475">
              <w:rPr>
                <w:sz w:val="24"/>
                <w:szCs w:val="24"/>
                <w:lang w:val="en-US"/>
              </w:rPr>
              <w:t xml:space="preserve"> </w:t>
            </w:r>
          </w:p>
          <w:p w14:paraId="18EDCB44" w14:textId="77777777" w:rsidR="00386BBE" w:rsidRPr="00284475" w:rsidRDefault="00386BBE" w:rsidP="001E2619">
            <w:pPr>
              <w:widowControl/>
              <w:autoSpaceDE/>
              <w:autoSpaceDN/>
              <w:adjustRightInd/>
              <w:rPr>
                <w:sz w:val="24"/>
                <w:szCs w:val="24"/>
                <w:lang w:val="en-US"/>
              </w:rPr>
            </w:pPr>
            <w:r w:rsidRPr="00284475">
              <w:rPr>
                <w:rStyle w:val="markedcontent"/>
                <w:sz w:val="24"/>
                <w:szCs w:val="24"/>
                <w:lang w:val="en-US"/>
              </w:rPr>
              <w:t>For example, a glass manufacturer might begin by segmenting according to</w:t>
            </w:r>
            <w:r w:rsidRPr="00284475">
              <w:rPr>
                <w:sz w:val="24"/>
                <w:szCs w:val="24"/>
                <w:lang w:val="en-US"/>
              </w:rPr>
              <w:t xml:space="preserve"> </w:t>
            </w:r>
            <w:r w:rsidRPr="00284475">
              <w:rPr>
                <w:rStyle w:val="markedcontent"/>
                <w:sz w:val="24"/>
                <w:szCs w:val="24"/>
                <w:lang w:val="en-US"/>
              </w:rPr>
              <w:t>type of industry (window glass for construction, toughened glass for cars, bottles</w:t>
            </w:r>
            <w:r w:rsidRPr="00284475">
              <w:rPr>
                <w:sz w:val="24"/>
                <w:szCs w:val="24"/>
                <w:lang w:val="en-US"/>
              </w:rPr>
              <w:t xml:space="preserve"> </w:t>
            </w:r>
            <w:r w:rsidRPr="00284475">
              <w:rPr>
                <w:rStyle w:val="markedcontent"/>
                <w:sz w:val="24"/>
                <w:szCs w:val="24"/>
                <w:lang w:val="en-US"/>
              </w:rPr>
              <w:t>and jars for food packaging). Within the food packaging market, the industry</w:t>
            </w:r>
            <w:r w:rsidRPr="00284475">
              <w:rPr>
                <w:sz w:val="24"/>
                <w:szCs w:val="24"/>
                <w:lang w:val="en-US"/>
              </w:rPr>
              <w:t xml:space="preserve"> </w:t>
            </w:r>
            <w:r w:rsidRPr="00284475">
              <w:rPr>
                <w:rStyle w:val="markedcontent"/>
                <w:sz w:val="24"/>
                <w:szCs w:val="24"/>
                <w:lang w:val="en-US"/>
              </w:rPr>
              <w:t>might break down further to pickles and sauces, wines and beers, and soft drinks.</w:t>
            </w:r>
            <w:r w:rsidRPr="00284475">
              <w:rPr>
                <w:sz w:val="24"/>
                <w:szCs w:val="24"/>
                <w:lang w:val="en-US"/>
              </w:rPr>
              <w:t xml:space="preserve"> </w:t>
            </w:r>
            <w:r w:rsidRPr="00284475">
              <w:rPr>
                <w:rStyle w:val="markedcontent"/>
                <w:sz w:val="24"/>
                <w:szCs w:val="24"/>
                <w:lang w:val="en-US"/>
              </w:rPr>
              <w:t>The wine and beer bottle market may further break down into major brewers and</w:t>
            </w:r>
            <w:r w:rsidRPr="00284475">
              <w:rPr>
                <w:sz w:val="24"/>
                <w:szCs w:val="24"/>
                <w:lang w:val="en-US"/>
              </w:rPr>
              <w:t xml:space="preserve"> </w:t>
            </w:r>
            <w:r w:rsidRPr="00284475">
              <w:rPr>
                <w:rStyle w:val="markedcontent"/>
                <w:sz w:val="24"/>
                <w:szCs w:val="24"/>
                <w:lang w:val="en-US"/>
              </w:rPr>
              <w:t>bottlers who buy in large quantities, and small privately owned vineyards who</w:t>
            </w:r>
            <w:r w:rsidRPr="00284475">
              <w:rPr>
                <w:sz w:val="24"/>
                <w:szCs w:val="24"/>
                <w:lang w:val="en-US"/>
              </w:rPr>
              <w:t xml:space="preserve"> </w:t>
            </w:r>
            <w:r w:rsidRPr="00284475">
              <w:rPr>
                <w:rStyle w:val="markedcontent"/>
                <w:sz w:val="24"/>
                <w:szCs w:val="24"/>
                <w:lang w:val="en-US"/>
              </w:rPr>
              <w:t>buy on a once-a-year basis. Some of the brewers may buy by tender, some may</w:t>
            </w:r>
            <w:r w:rsidRPr="00284475">
              <w:rPr>
                <w:sz w:val="24"/>
                <w:szCs w:val="24"/>
                <w:lang w:val="en-US"/>
              </w:rPr>
              <w:t xml:space="preserve"> </w:t>
            </w:r>
            <w:r w:rsidRPr="00284475">
              <w:rPr>
                <w:rStyle w:val="markedcontent"/>
                <w:sz w:val="24"/>
                <w:szCs w:val="24"/>
                <w:lang w:val="en-US"/>
              </w:rPr>
              <w:t>prefer to use a regular supplier, and some may have special requirements in</w:t>
            </w:r>
            <w:r w:rsidRPr="00284475">
              <w:rPr>
                <w:sz w:val="24"/>
                <w:szCs w:val="24"/>
                <w:lang w:val="en-US"/>
              </w:rPr>
              <w:t xml:space="preserve"> </w:t>
            </w:r>
            <w:r w:rsidRPr="00284475">
              <w:rPr>
                <w:rStyle w:val="markedcontent"/>
                <w:sz w:val="24"/>
                <w:szCs w:val="24"/>
                <w:lang w:val="en-US"/>
              </w:rPr>
              <w:t>terms of bottle shape or design.</w:t>
            </w:r>
            <w:r w:rsidRPr="00284475">
              <w:rPr>
                <w:sz w:val="24"/>
                <w:szCs w:val="24"/>
                <w:lang w:val="en-US"/>
              </w:rPr>
              <w:t xml:space="preserve"> </w:t>
            </w:r>
          </w:p>
          <w:p w14:paraId="759BB4C9" w14:textId="77777777" w:rsidR="00386BBE" w:rsidRPr="00284475" w:rsidRDefault="00386BBE" w:rsidP="001E2619">
            <w:pPr>
              <w:widowControl/>
              <w:autoSpaceDE/>
              <w:autoSpaceDN/>
              <w:adjustRightInd/>
              <w:rPr>
                <w:i/>
                <w:iCs/>
                <w:sz w:val="24"/>
                <w:szCs w:val="24"/>
                <w:highlight w:val="yellow"/>
                <w:lang w:val="en-US"/>
              </w:rPr>
            </w:pPr>
            <w:r w:rsidRPr="00284475">
              <w:rPr>
                <w:rStyle w:val="markedcontent"/>
                <w:sz w:val="24"/>
                <w:szCs w:val="24"/>
                <w:lang w:val="en-US"/>
              </w:rPr>
              <w:t>As in consumer markets, it is not necessarily the case that buyers act from</w:t>
            </w:r>
            <w:r w:rsidRPr="00284475">
              <w:rPr>
                <w:sz w:val="24"/>
                <w:szCs w:val="24"/>
                <w:lang w:val="en-US"/>
              </w:rPr>
              <w:t xml:space="preserve"> </w:t>
            </w:r>
            <w:r w:rsidRPr="00284475">
              <w:rPr>
                <w:rStyle w:val="markedcontent"/>
                <w:sz w:val="24"/>
                <w:szCs w:val="24"/>
                <w:lang w:val="en-US"/>
              </w:rPr>
              <w:t xml:space="preserve">wholly rational motives (see Chapter 3), so it would be unreasonable not to include the </w:t>
            </w:r>
            <w:r w:rsidRPr="00284475">
              <w:rPr>
                <w:rStyle w:val="markedcontent"/>
                <w:sz w:val="24"/>
                <w:szCs w:val="24"/>
                <w:lang w:val="en-US"/>
              </w:rPr>
              <w:lastRenderedPageBreak/>
              <w:t>buyers’ personal characteristics in the segmentation plan somewhere.</w:t>
            </w:r>
            <w:r w:rsidRPr="00284475">
              <w:rPr>
                <w:sz w:val="24"/>
                <w:szCs w:val="24"/>
                <w:lang w:val="en-US"/>
              </w:rPr>
              <w:br/>
            </w:r>
            <w:r w:rsidRPr="00284475">
              <w:rPr>
                <w:rStyle w:val="markedcontent"/>
                <w:sz w:val="24"/>
                <w:szCs w:val="24"/>
                <w:lang w:val="en-US"/>
              </w:rPr>
              <w:t>This is likely to be the province of the salesforce since they are dealing with the</w:t>
            </w:r>
            <w:r w:rsidRPr="00284475">
              <w:rPr>
                <w:sz w:val="24"/>
                <w:szCs w:val="24"/>
                <w:lang w:val="en-US"/>
              </w:rPr>
              <w:t xml:space="preserve"> </w:t>
            </w:r>
            <w:r w:rsidRPr="00284475">
              <w:rPr>
                <w:rStyle w:val="markedcontent"/>
                <w:sz w:val="24"/>
                <w:szCs w:val="24"/>
                <w:lang w:val="en-US"/>
              </w:rPr>
              <w:t>buyers on a day-to-day basis.</w:t>
            </w:r>
          </w:p>
        </w:tc>
      </w:tr>
      <w:tr w:rsidR="00386BBE" w:rsidRPr="00591A81" w14:paraId="3C858104" w14:textId="77777777" w:rsidTr="00302167">
        <w:trPr>
          <w:trHeight w:val="1402"/>
        </w:trPr>
        <w:tc>
          <w:tcPr>
            <w:tcW w:w="1135" w:type="pct"/>
            <w:vMerge/>
            <w:tcBorders>
              <w:left w:val="single" w:sz="4" w:space="0" w:color="auto"/>
              <w:bottom w:val="single" w:sz="4" w:space="0" w:color="auto"/>
              <w:right w:val="single" w:sz="4" w:space="0" w:color="auto"/>
            </w:tcBorders>
            <w:vAlign w:val="center"/>
          </w:tcPr>
          <w:p w14:paraId="7475D65E"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tcBorders>
              <w:left w:val="single" w:sz="4" w:space="0" w:color="auto"/>
              <w:bottom w:val="single" w:sz="4" w:space="0" w:color="auto"/>
              <w:right w:val="single" w:sz="4" w:space="0" w:color="auto"/>
            </w:tcBorders>
            <w:vAlign w:val="center"/>
          </w:tcPr>
          <w:p w14:paraId="67ADDB18" w14:textId="77777777" w:rsidR="00386BBE" w:rsidRPr="00284475" w:rsidRDefault="00386BBE" w:rsidP="001E2619">
            <w:pPr>
              <w:jc w:val="both"/>
              <w:rPr>
                <w:color w:val="000000"/>
                <w:sz w:val="24"/>
                <w:szCs w:val="24"/>
                <w:lang w:val="en-US"/>
              </w:rPr>
            </w:pPr>
          </w:p>
        </w:tc>
        <w:tc>
          <w:tcPr>
            <w:tcW w:w="1053" w:type="pct"/>
            <w:tcBorders>
              <w:top w:val="single" w:sz="4" w:space="0" w:color="auto"/>
              <w:left w:val="single" w:sz="4" w:space="0" w:color="auto"/>
              <w:bottom w:val="single" w:sz="4" w:space="0" w:color="auto"/>
              <w:right w:val="single" w:sz="4" w:space="0" w:color="auto"/>
            </w:tcBorders>
            <w:vAlign w:val="center"/>
          </w:tcPr>
          <w:p w14:paraId="13BB06CE" w14:textId="77777777" w:rsidR="00386BBE" w:rsidRPr="00284475" w:rsidRDefault="00386BBE" w:rsidP="001E2619">
            <w:pPr>
              <w:widowControl/>
              <w:autoSpaceDE/>
              <w:autoSpaceDN/>
              <w:adjustRightInd/>
              <w:rPr>
                <w:rStyle w:val="fontstyle01"/>
                <w:b w:val="0"/>
                <w:bCs w:val="0"/>
              </w:rPr>
            </w:pPr>
            <w:r>
              <w:rPr>
                <w:rStyle w:val="fontstyle01"/>
                <w:b w:val="0"/>
                <w:bCs w:val="0"/>
                <w:i/>
                <w:iCs/>
              </w:rPr>
              <w:t>5</w:t>
            </w:r>
            <w:r>
              <w:rPr>
                <w:rStyle w:val="fontstyle01"/>
                <w:i/>
                <w:iCs/>
              </w:rPr>
              <w:t xml:space="preserve">. </w:t>
            </w:r>
            <w:r w:rsidRPr="00284475">
              <w:rPr>
                <w:rStyle w:val="fontstyle01"/>
                <w:b w:val="0"/>
                <w:bCs w:val="0"/>
                <w:i/>
                <w:iCs/>
              </w:rPr>
              <w:t>Уметь</w:t>
            </w:r>
            <w:r w:rsidRPr="00284475">
              <w:rPr>
                <w:rStyle w:val="fontstyle01"/>
                <w:b w:val="0"/>
                <w:bCs w:val="0"/>
              </w:rPr>
              <w:t>:</w:t>
            </w:r>
          </w:p>
          <w:p w14:paraId="0900D392" w14:textId="77777777" w:rsidR="00386BBE" w:rsidRPr="00284475" w:rsidRDefault="00386BBE" w:rsidP="001E2619">
            <w:pPr>
              <w:widowControl/>
              <w:autoSpaceDE/>
              <w:autoSpaceDN/>
              <w:adjustRightInd/>
              <w:rPr>
                <w:rStyle w:val="fontstyle21"/>
                <w:sz w:val="24"/>
                <w:szCs w:val="24"/>
              </w:rPr>
            </w:pPr>
            <w:r w:rsidRPr="00284475">
              <w:rPr>
                <w:rStyle w:val="fontstyle21"/>
                <w:sz w:val="24"/>
                <w:szCs w:val="24"/>
              </w:rPr>
              <w:t>- понимать информацию при чтении с</w:t>
            </w:r>
            <w:r w:rsidRPr="00284475">
              <w:rPr>
                <w:rStyle w:val="fontstyle01"/>
                <w:b w:val="0"/>
                <w:bCs w:val="0"/>
              </w:rPr>
              <w:t>пециальной</w:t>
            </w:r>
            <w:r w:rsidRPr="00284475">
              <w:rPr>
                <w:rStyle w:val="fontstyle21"/>
                <w:sz w:val="24"/>
                <w:szCs w:val="24"/>
              </w:rPr>
              <w:t xml:space="preserve"> литературы в соответствии с конкретной целью;</w:t>
            </w:r>
          </w:p>
          <w:p w14:paraId="7FC14D7E" w14:textId="77777777" w:rsidR="00386BBE" w:rsidRPr="00284475" w:rsidRDefault="00386BBE" w:rsidP="001E2619">
            <w:pPr>
              <w:widowControl/>
              <w:autoSpaceDE/>
              <w:autoSpaceDN/>
              <w:adjustRightInd/>
              <w:rPr>
                <w:sz w:val="24"/>
                <w:szCs w:val="24"/>
              </w:rPr>
            </w:pPr>
            <w:r w:rsidRPr="00284475">
              <w:rPr>
                <w:rStyle w:val="fontstyle21"/>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профессиональных задач</w:t>
            </w:r>
          </w:p>
          <w:p w14:paraId="35C6E996" w14:textId="77777777" w:rsidR="00386BBE" w:rsidRPr="00284475" w:rsidRDefault="00386BBE" w:rsidP="001E2619">
            <w:pPr>
              <w:widowControl/>
              <w:autoSpaceDE/>
              <w:autoSpaceDN/>
              <w:adjustRightInd/>
              <w:rPr>
                <w:rStyle w:val="fontstyle01"/>
                <w:b w:val="0"/>
                <w:bCs w:val="0"/>
                <w:highlight w:val="yellow"/>
              </w:rPr>
            </w:pPr>
          </w:p>
        </w:tc>
        <w:tc>
          <w:tcPr>
            <w:tcW w:w="1713" w:type="pct"/>
            <w:tcBorders>
              <w:left w:val="single" w:sz="4" w:space="0" w:color="auto"/>
              <w:bottom w:val="single" w:sz="4" w:space="0" w:color="auto"/>
              <w:right w:val="single" w:sz="4" w:space="0" w:color="auto"/>
            </w:tcBorders>
            <w:vAlign w:val="center"/>
          </w:tcPr>
          <w:p w14:paraId="2AFC016D" w14:textId="77777777" w:rsidR="00386BBE" w:rsidRPr="00284475" w:rsidRDefault="00386BBE" w:rsidP="001E2619">
            <w:pPr>
              <w:widowControl/>
              <w:autoSpaceDE/>
              <w:autoSpaceDN/>
              <w:adjustRightInd/>
              <w:rPr>
                <w:color w:val="000000"/>
                <w:sz w:val="24"/>
                <w:szCs w:val="24"/>
                <w:lang w:val="en-US"/>
              </w:rPr>
            </w:pPr>
            <w:r w:rsidRPr="00284475">
              <w:rPr>
                <w:i/>
                <w:iCs/>
                <w:color w:val="000000"/>
                <w:sz w:val="24"/>
                <w:szCs w:val="24"/>
                <w:lang w:val="en-US"/>
              </w:rPr>
              <w:t>Task</w:t>
            </w:r>
            <w:r w:rsidRPr="00284475">
              <w:rPr>
                <w:color w:val="000000"/>
                <w:sz w:val="24"/>
                <w:szCs w:val="24"/>
                <w:lang w:val="en-US"/>
              </w:rPr>
              <w:t>. Read the text and define key words and the main idea</w:t>
            </w:r>
          </w:p>
          <w:p w14:paraId="20CF7596" w14:textId="77777777" w:rsidR="00386BBE" w:rsidRPr="00284475" w:rsidRDefault="00386BBE" w:rsidP="001E2619">
            <w:pPr>
              <w:widowControl/>
              <w:autoSpaceDE/>
              <w:autoSpaceDN/>
              <w:adjustRightInd/>
              <w:rPr>
                <w:b/>
                <w:bCs/>
                <w:sz w:val="24"/>
                <w:szCs w:val="24"/>
                <w:lang w:val="en-US"/>
              </w:rPr>
            </w:pPr>
            <w:r w:rsidRPr="00284475">
              <w:rPr>
                <w:b/>
                <w:bCs/>
                <w:sz w:val="24"/>
                <w:szCs w:val="24"/>
                <w:lang w:val="en-US"/>
              </w:rPr>
              <w:t xml:space="preserve">Using Public Speaking </w:t>
            </w:r>
          </w:p>
          <w:p w14:paraId="51DEBDCE" w14:textId="77777777" w:rsidR="00386BBE" w:rsidRPr="00284475" w:rsidRDefault="00386BBE" w:rsidP="001E2619">
            <w:pPr>
              <w:widowControl/>
              <w:autoSpaceDE/>
              <w:autoSpaceDN/>
              <w:adjustRightInd/>
              <w:rPr>
                <w:sz w:val="24"/>
                <w:szCs w:val="24"/>
                <w:lang w:val="en-US"/>
              </w:rPr>
            </w:pPr>
            <w:r w:rsidRPr="00284475">
              <w:rPr>
                <w:sz w:val="24"/>
                <w:szCs w:val="24"/>
                <w:lang w:val="en-US"/>
              </w:rPr>
              <w:t>There are three advantages of public speaking: practice with all four language skills (listening, speaking, reading, and writing), development of critical thinking skills, and improved learning.</w:t>
            </w:r>
          </w:p>
          <w:p w14:paraId="69245828" w14:textId="77777777" w:rsidR="00386BBE" w:rsidRPr="00284475" w:rsidRDefault="00386BBE" w:rsidP="001E2619">
            <w:pPr>
              <w:widowControl/>
              <w:autoSpaceDE/>
              <w:autoSpaceDN/>
              <w:adjustRightInd/>
              <w:rPr>
                <w:sz w:val="24"/>
                <w:szCs w:val="24"/>
                <w:lang w:val="en-US"/>
              </w:rPr>
            </w:pPr>
            <w:r w:rsidRPr="00284475">
              <w:rPr>
                <w:sz w:val="24"/>
                <w:szCs w:val="24"/>
                <w:lang w:val="en-US"/>
              </w:rPr>
              <w:t>Advantage 1: Public speaking provides opportunities to practice all four language skills. Presentation and debate tasks utilize and strengthen listening, speaking, reading, and writing skills. There is naturally a strong focus on speaking; spoken language is vital in delivering a clear, coherent speech.</w:t>
            </w:r>
          </w:p>
          <w:p w14:paraId="3256EBF2" w14:textId="77777777" w:rsidR="00386BBE" w:rsidRPr="00284475" w:rsidRDefault="00386BBE" w:rsidP="001E2619">
            <w:pPr>
              <w:widowControl/>
              <w:autoSpaceDE/>
              <w:autoSpaceDN/>
              <w:adjustRightInd/>
              <w:rPr>
                <w:sz w:val="24"/>
                <w:szCs w:val="24"/>
                <w:lang w:val="en-US"/>
              </w:rPr>
            </w:pPr>
            <w:r w:rsidRPr="00284475">
              <w:rPr>
                <w:sz w:val="24"/>
                <w:szCs w:val="24"/>
                <w:lang w:val="en-US"/>
              </w:rPr>
              <w:t>Peer evaluation can promote careful listening, which becomes especially meaningful during debates if participants are required to take notes and respond to their classmates’ speeches. Additionally, students will develop strong reading and writing skills during task preparation.</w:t>
            </w:r>
          </w:p>
          <w:p w14:paraId="4BA66E97" w14:textId="77777777" w:rsidR="00386BBE" w:rsidRPr="00284475" w:rsidRDefault="00386BBE" w:rsidP="001E2619">
            <w:pPr>
              <w:widowControl/>
              <w:autoSpaceDE/>
              <w:autoSpaceDN/>
              <w:adjustRightInd/>
              <w:rPr>
                <w:sz w:val="24"/>
                <w:szCs w:val="24"/>
                <w:lang w:val="en-US"/>
              </w:rPr>
            </w:pPr>
            <w:r w:rsidRPr="00284475">
              <w:rPr>
                <w:sz w:val="24"/>
                <w:szCs w:val="24"/>
                <w:lang w:val="en-US"/>
              </w:rPr>
              <w:t>Writing practice is highlighted as learners take notes and complete argumentative essays in preparation for oral presentations.</w:t>
            </w:r>
          </w:p>
          <w:p w14:paraId="4AED823A" w14:textId="77777777" w:rsidR="00386BBE" w:rsidRPr="00284475" w:rsidRDefault="00386BBE" w:rsidP="001E2619">
            <w:pPr>
              <w:widowControl/>
              <w:autoSpaceDE/>
              <w:autoSpaceDN/>
              <w:adjustRightInd/>
              <w:rPr>
                <w:sz w:val="24"/>
                <w:szCs w:val="24"/>
                <w:lang w:val="en-US"/>
              </w:rPr>
            </w:pPr>
            <w:r w:rsidRPr="00284475">
              <w:rPr>
                <w:sz w:val="24"/>
                <w:szCs w:val="24"/>
                <w:lang w:val="en-US"/>
              </w:rPr>
              <w:t>Advantage 2: Public speaking supports development of critical</w:t>
            </w:r>
            <w:r w:rsidRPr="00284475">
              <w:rPr>
                <w:sz w:val="24"/>
                <w:szCs w:val="24"/>
                <w:lang w:val="en-US"/>
              </w:rPr>
              <w:br/>
              <w:t>thinking skills. Presentation and debate tasks promote a variety of critical thinking skills in addition to specific language skills and strategies.</w:t>
            </w:r>
          </w:p>
          <w:p w14:paraId="14A9D014" w14:textId="77777777" w:rsidR="00386BBE" w:rsidRPr="00284475" w:rsidRDefault="00386BBE" w:rsidP="001E2619">
            <w:pPr>
              <w:widowControl/>
              <w:autoSpaceDE/>
              <w:autoSpaceDN/>
              <w:adjustRightInd/>
              <w:rPr>
                <w:sz w:val="24"/>
                <w:szCs w:val="24"/>
                <w:lang w:val="en-US"/>
              </w:rPr>
            </w:pPr>
            <w:r w:rsidRPr="00284475">
              <w:rPr>
                <w:sz w:val="24"/>
                <w:szCs w:val="24"/>
                <w:lang w:val="en-US"/>
              </w:rPr>
              <w:t xml:space="preserve">While preparing for a public speaking assignment, students are asked to develop a position, explore beliefs and theories, </w:t>
            </w:r>
            <w:r w:rsidRPr="00284475">
              <w:rPr>
                <w:sz w:val="24"/>
                <w:szCs w:val="24"/>
                <w:lang w:val="en-US"/>
              </w:rPr>
              <w:lastRenderedPageBreak/>
              <w:t>analyze arguments, evaluate the credibility or bias of a source, and distinguish between relevant and irrelevant information.</w:t>
            </w:r>
          </w:p>
          <w:p w14:paraId="51A03D0C" w14:textId="77777777" w:rsidR="00386BBE" w:rsidRPr="00284475" w:rsidRDefault="00386BBE" w:rsidP="001E2619">
            <w:pPr>
              <w:widowControl/>
              <w:autoSpaceDE/>
              <w:autoSpaceDN/>
              <w:adjustRightInd/>
              <w:rPr>
                <w:sz w:val="24"/>
                <w:szCs w:val="24"/>
                <w:lang w:val="en-US"/>
              </w:rPr>
            </w:pPr>
            <w:r w:rsidRPr="00284475">
              <w:rPr>
                <w:sz w:val="24"/>
                <w:szCs w:val="24"/>
                <w:lang w:val="en-US"/>
              </w:rPr>
              <w:t>Students are encouraged to question deeply, develop and assess solutions to problems, compare and contrast, make inferences, recognize contradictions, and explore implications and consequences. The insights gained during preparation activities allow students to approach the materials with a critical eye, and these skills can be transferred to new materials and contexts.</w:t>
            </w:r>
          </w:p>
          <w:p w14:paraId="0B52CE87" w14:textId="77777777" w:rsidR="00386BBE" w:rsidRPr="00284475" w:rsidRDefault="00386BBE" w:rsidP="001E2619">
            <w:pPr>
              <w:widowControl/>
              <w:autoSpaceDE/>
              <w:autoSpaceDN/>
              <w:adjustRightInd/>
              <w:rPr>
                <w:sz w:val="24"/>
                <w:szCs w:val="24"/>
                <w:lang w:val="en-US"/>
              </w:rPr>
            </w:pPr>
            <w:r w:rsidRPr="00284475">
              <w:rPr>
                <w:sz w:val="24"/>
                <w:szCs w:val="24"/>
                <w:lang w:val="en-US"/>
              </w:rPr>
              <w:t>Advantage 3: Public speaking promotes learning. Through the presentations, students are given the opportunity to demonstrate what they have learned. This type of task pushes students to synthesize knowledge from a variety of sources and to take on a teaching role by explaining their topic to the rest of the class. Additionally, planning for presentations (and potential questions from peers) leads to deeper processing and</w:t>
            </w:r>
            <w:r w:rsidRPr="00284475">
              <w:rPr>
                <w:sz w:val="24"/>
                <w:szCs w:val="24"/>
                <w:lang w:val="en-US"/>
              </w:rPr>
              <w:br/>
              <w:t>a more complete understanding of the content.</w:t>
            </w:r>
          </w:p>
          <w:p w14:paraId="02C9CA5E" w14:textId="77777777" w:rsidR="00386BBE" w:rsidRPr="00284475" w:rsidRDefault="00386BBE" w:rsidP="001E2619">
            <w:pPr>
              <w:widowControl/>
              <w:autoSpaceDE/>
              <w:autoSpaceDN/>
              <w:adjustRightInd/>
              <w:rPr>
                <w:sz w:val="24"/>
                <w:szCs w:val="24"/>
                <w:lang w:val="en-US"/>
              </w:rPr>
            </w:pPr>
            <w:r w:rsidRPr="00284475">
              <w:rPr>
                <w:sz w:val="24"/>
                <w:szCs w:val="24"/>
                <w:lang w:val="en-US"/>
              </w:rPr>
              <w:t>Assessment</w:t>
            </w:r>
          </w:p>
          <w:p w14:paraId="126529E7" w14:textId="77777777" w:rsidR="00386BBE" w:rsidRPr="00284475" w:rsidRDefault="00386BBE" w:rsidP="001E2619">
            <w:pPr>
              <w:widowControl/>
              <w:autoSpaceDE/>
              <w:autoSpaceDN/>
              <w:adjustRightInd/>
              <w:rPr>
                <w:sz w:val="24"/>
                <w:szCs w:val="24"/>
                <w:lang w:val="en-US"/>
              </w:rPr>
            </w:pPr>
            <w:r w:rsidRPr="00284475">
              <w:rPr>
                <w:sz w:val="24"/>
                <w:szCs w:val="24"/>
                <w:lang w:val="en-US"/>
              </w:rPr>
              <w:t>Instructors may be inclined to avoid speaking tasks because they perceive them as difficult to assess. Depending on your learning goals, presentation and debate tasks can be assessed in several ways. You may find it useful to include both peer and self-assessment, using a rubric to assess audio-and video-recorded speaking tasks. Provide a variety of authentic resources. In order to prepare, you may conduct some personal research to familiarize yourself with the content and resources available.</w:t>
            </w:r>
          </w:p>
          <w:p w14:paraId="154F0234" w14:textId="77777777" w:rsidR="00386BBE" w:rsidRDefault="00386BBE" w:rsidP="001E2619">
            <w:pPr>
              <w:widowControl/>
              <w:autoSpaceDE/>
              <w:autoSpaceDN/>
              <w:adjustRightInd/>
              <w:rPr>
                <w:sz w:val="24"/>
                <w:szCs w:val="24"/>
                <w:lang w:val="en-US"/>
              </w:rPr>
            </w:pPr>
            <w:r w:rsidRPr="00284475">
              <w:rPr>
                <w:sz w:val="24"/>
                <w:szCs w:val="24"/>
                <w:lang w:val="en-US"/>
              </w:rPr>
              <w:lastRenderedPageBreak/>
              <w:t>A familiarity with text resources will help you guide your students toward fruitful searches.</w:t>
            </w:r>
          </w:p>
          <w:p w14:paraId="4E054DC6" w14:textId="132EED1C" w:rsidR="001B353B" w:rsidRPr="00284475" w:rsidRDefault="001B353B" w:rsidP="001E2619">
            <w:pPr>
              <w:widowControl/>
              <w:autoSpaceDE/>
              <w:autoSpaceDN/>
              <w:adjustRightInd/>
              <w:rPr>
                <w:i/>
                <w:iCs/>
                <w:sz w:val="24"/>
                <w:szCs w:val="24"/>
                <w:highlight w:val="yellow"/>
                <w:lang w:val="en-US"/>
              </w:rPr>
            </w:pPr>
          </w:p>
        </w:tc>
      </w:tr>
      <w:tr w:rsidR="001B353B" w:rsidRPr="00591A81" w14:paraId="44771D3F" w14:textId="77777777" w:rsidTr="00087C2E">
        <w:trPr>
          <w:trHeight w:val="5659"/>
        </w:trPr>
        <w:tc>
          <w:tcPr>
            <w:tcW w:w="1135" w:type="pct"/>
            <w:vMerge w:val="restart"/>
            <w:tcBorders>
              <w:top w:val="single" w:sz="4" w:space="0" w:color="auto"/>
              <w:left w:val="single" w:sz="4" w:space="0" w:color="auto"/>
              <w:right w:val="single" w:sz="4" w:space="0" w:color="auto"/>
            </w:tcBorders>
            <w:vAlign w:val="center"/>
          </w:tcPr>
          <w:p w14:paraId="2DF0670A" w14:textId="77777777" w:rsidR="001B353B" w:rsidRPr="00732875" w:rsidRDefault="001B353B" w:rsidP="001B353B">
            <w:pPr>
              <w:widowControl/>
              <w:autoSpaceDE/>
              <w:autoSpaceDN/>
              <w:adjustRightInd/>
              <w:rPr>
                <w:rFonts w:ascii="TimesNewRomanPSMT" w:hAnsi="TimesNewRomanPSMT"/>
                <w:color w:val="000000"/>
                <w:sz w:val="24"/>
                <w:szCs w:val="24"/>
                <w:lang w:val="en-US"/>
              </w:rPr>
            </w:pPr>
          </w:p>
        </w:tc>
        <w:tc>
          <w:tcPr>
            <w:tcW w:w="1099" w:type="pct"/>
            <w:vMerge w:val="restart"/>
            <w:tcBorders>
              <w:top w:val="single" w:sz="4" w:space="0" w:color="auto"/>
              <w:left w:val="single" w:sz="4" w:space="0" w:color="auto"/>
              <w:right w:val="single" w:sz="4" w:space="0" w:color="auto"/>
            </w:tcBorders>
            <w:vAlign w:val="center"/>
          </w:tcPr>
          <w:p w14:paraId="7AADB9D4" w14:textId="6B60215F" w:rsidR="001B353B" w:rsidRPr="00284475" w:rsidRDefault="001B353B" w:rsidP="001B353B">
            <w:pPr>
              <w:widowControl/>
              <w:autoSpaceDE/>
              <w:autoSpaceDN/>
              <w:adjustRightInd/>
              <w:ind w:right="179"/>
              <w:jc w:val="both"/>
              <w:rPr>
                <w:sz w:val="24"/>
                <w:szCs w:val="24"/>
              </w:rPr>
            </w:pPr>
            <w:r w:rsidRPr="008B52E4">
              <w:rPr>
                <w:rFonts w:eastAsia="Calibri"/>
                <w:sz w:val="24"/>
                <w:szCs w:val="24"/>
              </w:rPr>
              <w:t>6. Продуцирует</w:t>
            </w:r>
            <w:r w:rsidRPr="008B52E4">
              <w:rPr>
                <w:sz w:val="24"/>
                <w:szCs w:val="24"/>
              </w:rPr>
              <w:t xml:space="preserve"> на иностранном языке письменные речевые произведения в соответствии с коммуникативной задачей.</w:t>
            </w:r>
          </w:p>
        </w:tc>
        <w:tc>
          <w:tcPr>
            <w:tcW w:w="1053" w:type="pct"/>
            <w:tcBorders>
              <w:top w:val="single" w:sz="4" w:space="0" w:color="auto"/>
              <w:left w:val="single" w:sz="4" w:space="0" w:color="auto"/>
              <w:bottom w:val="single" w:sz="4" w:space="0" w:color="auto"/>
              <w:right w:val="single" w:sz="4" w:space="0" w:color="auto"/>
            </w:tcBorders>
            <w:vAlign w:val="center"/>
          </w:tcPr>
          <w:p w14:paraId="46FAA0B0" w14:textId="77777777" w:rsidR="001B353B" w:rsidRPr="003C58C2" w:rsidRDefault="001B353B" w:rsidP="001B353B">
            <w:pPr>
              <w:widowControl/>
              <w:autoSpaceDE/>
              <w:autoSpaceDN/>
              <w:adjustRightInd/>
              <w:rPr>
                <w:rStyle w:val="fontstyle21"/>
                <w:sz w:val="24"/>
                <w:szCs w:val="24"/>
              </w:rPr>
            </w:pPr>
            <w:r>
              <w:rPr>
                <w:rStyle w:val="fontstyle21"/>
                <w:i/>
                <w:iCs/>
                <w:sz w:val="24"/>
                <w:szCs w:val="24"/>
              </w:rPr>
              <w:t>Знать</w:t>
            </w:r>
            <w:r w:rsidRPr="003C58C2">
              <w:rPr>
                <w:rStyle w:val="fontstyle21"/>
                <w:sz w:val="24"/>
                <w:szCs w:val="24"/>
              </w:rPr>
              <w:t>:</w:t>
            </w:r>
          </w:p>
          <w:p w14:paraId="17F354AF" w14:textId="77777777" w:rsidR="001B353B" w:rsidRPr="003C58C2" w:rsidRDefault="001B353B" w:rsidP="001B353B">
            <w:pPr>
              <w:widowControl/>
              <w:autoSpaceDE/>
              <w:autoSpaceDN/>
              <w:adjustRightInd/>
              <w:rPr>
                <w:rStyle w:val="fontstyle21"/>
                <w:sz w:val="24"/>
                <w:szCs w:val="24"/>
              </w:rPr>
            </w:pPr>
            <w:r>
              <w:rPr>
                <w:rStyle w:val="fontstyle21"/>
                <w:sz w:val="24"/>
                <w:szCs w:val="24"/>
              </w:rPr>
              <w:t xml:space="preserve">- принципы и способы </w:t>
            </w:r>
            <w:r w:rsidRPr="003C58C2">
              <w:rPr>
                <w:rStyle w:val="fontstyle21"/>
                <w:sz w:val="24"/>
                <w:szCs w:val="24"/>
              </w:rPr>
              <w:t>перевод</w:t>
            </w:r>
            <w:r>
              <w:rPr>
                <w:rStyle w:val="fontstyle21"/>
                <w:sz w:val="24"/>
                <w:szCs w:val="24"/>
              </w:rPr>
              <w:t>а</w:t>
            </w:r>
            <w:r w:rsidRPr="003C58C2">
              <w:rPr>
                <w:rStyle w:val="fontstyle21"/>
                <w:sz w:val="24"/>
                <w:szCs w:val="24"/>
              </w:rPr>
              <w:t xml:space="preserve"> экономических показателей в текстах, связанных с мировой экономикой, такие как ВВП, индекс потребительских цен, объемы импорта и экспорта товаров и услуг. </w:t>
            </w:r>
          </w:p>
          <w:p w14:paraId="6D0481C2" w14:textId="77777777" w:rsidR="001B353B" w:rsidRDefault="001B353B" w:rsidP="001B353B">
            <w:pPr>
              <w:widowControl/>
              <w:autoSpaceDE/>
              <w:autoSpaceDN/>
              <w:adjustRightInd/>
              <w:rPr>
                <w:rStyle w:val="fontstyle21"/>
                <w:sz w:val="24"/>
                <w:szCs w:val="24"/>
              </w:rPr>
            </w:pPr>
            <w:r>
              <w:rPr>
                <w:rStyle w:val="fontstyle21"/>
                <w:sz w:val="24"/>
                <w:szCs w:val="24"/>
              </w:rPr>
              <w:t xml:space="preserve">- </w:t>
            </w:r>
            <w:r w:rsidRPr="003C58C2">
              <w:rPr>
                <w:rStyle w:val="fontstyle21"/>
                <w:sz w:val="24"/>
                <w:szCs w:val="24"/>
              </w:rPr>
              <w:t>перевод</w:t>
            </w:r>
            <w:r>
              <w:rPr>
                <w:rStyle w:val="fontstyle21"/>
                <w:sz w:val="24"/>
                <w:szCs w:val="24"/>
              </w:rPr>
              <w:t>а</w:t>
            </w:r>
            <w:r w:rsidRPr="003C58C2">
              <w:rPr>
                <w:rStyle w:val="fontstyle21"/>
                <w:sz w:val="24"/>
                <w:szCs w:val="24"/>
              </w:rPr>
              <w:t xml:space="preserve"> аналитических текстов, связанных с мировой экономикой и </w:t>
            </w:r>
            <w:r>
              <w:rPr>
                <w:rFonts w:ascii="TimesNewRomanPSMT" w:hAnsi="TimesNewRomanPSMT"/>
                <w:color w:val="000000"/>
                <w:sz w:val="24"/>
                <w:szCs w:val="24"/>
              </w:rPr>
              <w:t>международном бизнесе</w:t>
            </w:r>
            <w:r>
              <w:rPr>
                <w:rStyle w:val="fontstyle21"/>
                <w:sz w:val="24"/>
                <w:szCs w:val="24"/>
              </w:rPr>
              <w:t>.</w:t>
            </w:r>
          </w:p>
          <w:p w14:paraId="75BEF9FD" w14:textId="77777777" w:rsidR="001B353B" w:rsidRPr="00284475" w:rsidRDefault="001B353B" w:rsidP="001B353B">
            <w:pPr>
              <w:widowControl/>
              <w:autoSpaceDE/>
              <w:autoSpaceDN/>
              <w:adjustRightInd/>
              <w:rPr>
                <w:rStyle w:val="fontstyle21"/>
                <w:i/>
                <w:iCs/>
                <w:sz w:val="24"/>
                <w:szCs w:val="24"/>
              </w:rPr>
            </w:pPr>
          </w:p>
        </w:tc>
        <w:tc>
          <w:tcPr>
            <w:tcW w:w="1713" w:type="pct"/>
            <w:tcBorders>
              <w:top w:val="single" w:sz="4" w:space="0" w:color="auto"/>
              <w:left w:val="single" w:sz="4" w:space="0" w:color="auto"/>
              <w:right w:val="single" w:sz="4" w:space="0" w:color="auto"/>
            </w:tcBorders>
          </w:tcPr>
          <w:p w14:paraId="1F0A74D5" w14:textId="51182A64" w:rsidR="001B353B" w:rsidRDefault="004D7F81" w:rsidP="001B353B">
            <w:pPr>
              <w:pStyle w:val="a6"/>
              <w:widowControl/>
              <w:autoSpaceDE/>
              <w:autoSpaceDN/>
              <w:adjustRightInd/>
              <w:ind w:left="0"/>
              <w:rPr>
                <w:i/>
                <w:iCs/>
                <w:color w:val="000000"/>
                <w:sz w:val="24"/>
                <w:szCs w:val="24"/>
                <w:lang w:val="en-US"/>
              </w:rPr>
            </w:pPr>
            <w:r>
              <w:rPr>
                <w:i/>
                <w:iCs/>
                <w:color w:val="000000"/>
                <w:sz w:val="24"/>
                <w:szCs w:val="24"/>
                <w:lang w:val="en-US"/>
              </w:rPr>
              <w:t>Task. Give the gist.</w:t>
            </w:r>
          </w:p>
          <w:p w14:paraId="271F2A27" w14:textId="77777777" w:rsidR="004D7F81" w:rsidRPr="005077C7" w:rsidRDefault="004D7F81" w:rsidP="004D7F81">
            <w:pPr>
              <w:jc w:val="center"/>
              <w:rPr>
                <w:rFonts w:ascii="Arial" w:hAnsi="Arial" w:cs="Arial"/>
                <w:sz w:val="24"/>
                <w:szCs w:val="24"/>
                <w:lang w:val="en-US"/>
              </w:rPr>
            </w:pPr>
            <w:r w:rsidRPr="005077C7">
              <w:rPr>
                <w:sz w:val="24"/>
                <w:szCs w:val="24"/>
                <w:lang w:val="en-US"/>
              </w:rPr>
              <w:t>FUNCTIONAL UNITS OF DIGITAL COMPUTERS</w:t>
            </w:r>
          </w:p>
          <w:p w14:paraId="432E8B65" w14:textId="41D91AA1" w:rsidR="004D7F81" w:rsidRPr="005077C7" w:rsidRDefault="004D7F81" w:rsidP="004D7F81">
            <w:pPr>
              <w:jc w:val="both"/>
              <w:rPr>
                <w:rFonts w:ascii="Arial" w:hAnsi="Arial" w:cs="Arial"/>
                <w:sz w:val="24"/>
                <w:szCs w:val="24"/>
                <w:lang w:val="en-US"/>
              </w:rPr>
            </w:pPr>
            <w:r w:rsidRPr="005077C7">
              <w:rPr>
                <w:sz w:val="24"/>
                <w:szCs w:val="24"/>
                <w:lang w:val="en-US"/>
              </w:rPr>
              <w:t xml:space="preserve">As we know, all computer operations can be grouped into five functional categories. The method in which these five functional categories are related to one another represents the functional organization of a digital computer. By studying the functional organization, a broad view of the computer is received. The five major functional units of a digital computer are: 1) Input — to insert outside information into the machine; 2) Storage or memory — to store information and make it available at the appropriate time; 3) </w:t>
            </w:r>
            <w:r w:rsidR="00884F9F" w:rsidRPr="005077C7">
              <w:rPr>
                <w:sz w:val="24"/>
                <w:szCs w:val="24"/>
                <w:lang w:val="en-US"/>
              </w:rPr>
              <w:t>Arithmetic logical</w:t>
            </w:r>
            <w:r w:rsidRPr="005077C7">
              <w:rPr>
                <w:sz w:val="24"/>
                <w:szCs w:val="24"/>
                <w:lang w:val="en-US"/>
              </w:rPr>
              <w:t xml:space="preserve"> unit — to perform the calculations; 4) Output — to remove data from the machine to the outside world and 5) Control unit — to cause all parts of a computer to act as a team. </w:t>
            </w:r>
            <w:r w:rsidRPr="000F4FA5">
              <w:rPr>
                <w:sz w:val="24"/>
                <w:szCs w:val="24"/>
                <w:lang w:val="en-US"/>
              </w:rPr>
              <w:t xml:space="preserve"> </w:t>
            </w:r>
            <w:r w:rsidRPr="005077C7">
              <w:rPr>
                <w:sz w:val="24"/>
                <w:szCs w:val="24"/>
                <w:lang w:val="en-US"/>
              </w:rPr>
              <w:t> </w:t>
            </w:r>
          </w:p>
          <w:p w14:paraId="6BA67D2D" w14:textId="77777777" w:rsidR="004D7F81" w:rsidRPr="005077C7" w:rsidRDefault="004D7F81" w:rsidP="004D7F81">
            <w:pPr>
              <w:jc w:val="both"/>
              <w:rPr>
                <w:rFonts w:ascii="Arial" w:hAnsi="Arial" w:cs="Arial"/>
                <w:sz w:val="24"/>
                <w:szCs w:val="24"/>
                <w:lang w:val="en-US"/>
              </w:rPr>
            </w:pPr>
            <w:r w:rsidRPr="005077C7">
              <w:rPr>
                <w:sz w:val="24"/>
                <w:szCs w:val="24"/>
                <w:lang w:val="en-US"/>
              </w:rPr>
              <w:t>Figure 5 shows how the five functional units of the computer act together. A complete set of instructions and data are usually fed through the input equipment</w:t>
            </w:r>
          </w:p>
          <w:p w14:paraId="6D1D1F3B" w14:textId="77777777" w:rsidR="004D7F81" w:rsidRPr="005077C7" w:rsidRDefault="004D7F81" w:rsidP="004D7F81">
            <w:pPr>
              <w:jc w:val="both"/>
              <w:rPr>
                <w:rFonts w:ascii="Arial" w:hAnsi="Arial" w:cs="Arial"/>
                <w:sz w:val="24"/>
                <w:szCs w:val="24"/>
                <w:lang w:val="en-US"/>
              </w:rPr>
            </w:pPr>
            <w:r w:rsidRPr="005077C7">
              <w:rPr>
                <w:sz w:val="24"/>
                <w:szCs w:val="24"/>
                <w:lang w:val="en-US"/>
              </w:rPr>
              <w:t xml:space="preserve">to the memory where they are stored. Each instruction is then fed to the control unit. The control unit interprets the instructions and issues commands to the other functional units to cause operations to be performed on the data. Arithmetic operations are performed in the arithmetic-logical unit, and the results are then fed back to the memory. Information may be fed from either the arithmetic unit or the memory through the output equipment to the outside world. </w:t>
            </w:r>
          </w:p>
          <w:p w14:paraId="11440C41" w14:textId="786D3AF8" w:rsidR="004D7F81" w:rsidRPr="005077C7" w:rsidRDefault="004D7F81" w:rsidP="004D7F81">
            <w:pPr>
              <w:jc w:val="both"/>
              <w:rPr>
                <w:rFonts w:ascii="Arial" w:hAnsi="Arial" w:cs="Arial"/>
                <w:sz w:val="24"/>
                <w:szCs w:val="24"/>
                <w:lang w:val="en-US"/>
              </w:rPr>
            </w:pPr>
            <w:r w:rsidRPr="005077C7">
              <w:rPr>
                <w:sz w:val="24"/>
                <w:szCs w:val="24"/>
                <w:lang w:val="en-US"/>
              </w:rPr>
              <w:t xml:space="preserve">The five units of the computer </w:t>
            </w:r>
            <w:r w:rsidRPr="005077C7">
              <w:rPr>
                <w:sz w:val="24"/>
                <w:szCs w:val="24"/>
                <w:lang w:val="en-US"/>
              </w:rPr>
              <w:lastRenderedPageBreak/>
              <w:t xml:space="preserve">must communicate with each other. They can do this by means of a machine language which uses a code composed of combinations of electric pulses. These pulse combinations are usually represented by </w:t>
            </w:r>
            <w:r w:rsidRPr="005077C7">
              <w:rPr>
                <w:i/>
                <w:iCs/>
                <w:sz w:val="24"/>
                <w:szCs w:val="24"/>
                <w:lang w:val="en-US"/>
              </w:rPr>
              <w:t xml:space="preserve">zeros </w:t>
            </w:r>
            <w:r w:rsidRPr="005077C7">
              <w:rPr>
                <w:sz w:val="24"/>
                <w:szCs w:val="24"/>
                <w:lang w:val="en-US"/>
              </w:rPr>
              <w:t xml:space="preserve">and </w:t>
            </w:r>
            <w:r w:rsidRPr="005077C7">
              <w:rPr>
                <w:i/>
                <w:iCs/>
                <w:sz w:val="24"/>
                <w:szCs w:val="24"/>
                <w:lang w:val="en-US"/>
              </w:rPr>
              <w:t xml:space="preserve">ones, </w:t>
            </w:r>
            <w:r w:rsidRPr="005077C7">
              <w:rPr>
                <w:sz w:val="24"/>
                <w:szCs w:val="24"/>
                <w:lang w:val="en-US"/>
              </w:rPr>
              <w:t xml:space="preserve">where the </w:t>
            </w:r>
            <w:r w:rsidRPr="005077C7">
              <w:rPr>
                <w:i/>
                <w:iCs/>
                <w:sz w:val="24"/>
                <w:szCs w:val="24"/>
                <w:lang w:val="en-US"/>
              </w:rPr>
              <w:t xml:space="preserve">one </w:t>
            </w:r>
            <w:r w:rsidRPr="005077C7">
              <w:rPr>
                <w:sz w:val="24"/>
                <w:szCs w:val="24"/>
                <w:lang w:val="en-US"/>
              </w:rPr>
              <w:t xml:space="preserve">may be a pulse and the </w:t>
            </w:r>
            <w:r w:rsidRPr="005077C7">
              <w:rPr>
                <w:i/>
                <w:iCs/>
                <w:sz w:val="24"/>
                <w:szCs w:val="24"/>
                <w:lang w:val="en-US"/>
              </w:rPr>
              <w:t xml:space="preserve">zero — </w:t>
            </w:r>
            <w:r w:rsidRPr="005077C7">
              <w:rPr>
                <w:sz w:val="24"/>
                <w:szCs w:val="24"/>
                <w:lang w:val="en-US"/>
              </w:rPr>
              <w:t xml:space="preserve">a </w:t>
            </w:r>
            <w:r w:rsidR="00884F9F" w:rsidRPr="005077C7">
              <w:rPr>
                <w:sz w:val="24"/>
                <w:szCs w:val="24"/>
                <w:lang w:val="en-US"/>
              </w:rPr>
              <w:t>no pulse</w:t>
            </w:r>
            <w:r w:rsidRPr="005077C7">
              <w:rPr>
                <w:sz w:val="24"/>
                <w:szCs w:val="24"/>
                <w:lang w:val="en-US"/>
              </w:rPr>
              <w:t xml:space="preserve">. Numbers are communicated between one unit and another by means of these one-zero or pulse — no pulse combinations. The input has the additional job of converting the information fed in by the operator into machine language. In other words, it translates from our language into the pulse — </w:t>
            </w:r>
            <w:r w:rsidR="00884F9F" w:rsidRPr="005077C7">
              <w:rPr>
                <w:sz w:val="24"/>
                <w:szCs w:val="24"/>
                <w:lang w:val="en-US"/>
              </w:rPr>
              <w:t>no pulse</w:t>
            </w:r>
            <w:r w:rsidRPr="005077C7">
              <w:rPr>
                <w:sz w:val="24"/>
                <w:szCs w:val="24"/>
                <w:lang w:val="en-US"/>
              </w:rPr>
              <w:t xml:space="preserve"> combinations understandable to the computer. The output’s additional job is converting the pulse — no-pulse combinations into a form understandable to us, such as a printed report. </w:t>
            </w:r>
          </w:p>
          <w:p w14:paraId="3A896867" w14:textId="26EAF6CA" w:rsidR="004D7F81" w:rsidRPr="004D7F81" w:rsidRDefault="004D7F81" w:rsidP="001B353B">
            <w:pPr>
              <w:pStyle w:val="a6"/>
              <w:widowControl/>
              <w:autoSpaceDE/>
              <w:autoSpaceDN/>
              <w:adjustRightInd/>
              <w:ind w:left="0"/>
              <w:rPr>
                <w:i/>
                <w:iCs/>
                <w:color w:val="000000"/>
                <w:sz w:val="24"/>
                <w:szCs w:val="24"/>
                <w:lang w:val="en-US"/>
              </w:rPr>
            </w:pPr>
          </w:p>
        </w:tc>
      </w:tr>
      <w:tr w:rsidR="001B353B" w:rsidRPr="00591A81" w14:paraId="0667D3A4" w14:textId="77777777" w:rsidTr="00087C2E">
        <w:trPr>
          <w:trHeight w:val="3813"/>
        </w:trPr>
        <w:tc>
          <w:tcPr>
            <w:tcW w:w="1135" w:type="pct"/>
            <w:vMerge/>
            <w:tcBorders>
              <w:left w:val="single" w:sz="4" w:space="0" w:color="auto"/>
              <w:right w:val="single" w:sz="4" w:space="0" w:color="auto"/>
            </w:tcBorders>
            <w:vAlign w:val="center"/>
          </w:tcPr>
          <w:p w14:paraId="0E365A26" w14:textId="77777777" w:rsidR="001B353B" w:rsidRPr="004D7F81" w:rsidRDefault="001B353B" w:rsidP="001E2619">
            <w:pPr>
              <w:widowControl/>
              <w:autoSpaceDE/>
              <w:autoSpaceDN/>
              <w:adjustRightInd/>
              <w:rPr>
                <w:rFonts w:ascii="TimesNewRomanPSMT" w:hAnsi="TimesNewRomanPSMT"/>
                <w:color w:val="000000"/>
                <w:sz w:val="24"/>
                <w:szCs w:val="24"/>
                <w:lang w:val="en-US"/>
              </w:rPr>
            </w:pPr>
          </w:p>
        </w:tc>
        <w:tc>
          <w:tcPr>
            <w:tcW w:w="1099" w:type="pct"/>
            <w:vMerge/>
            <w:tcBorders>
              <w:left w:val="single" w:sz="4" w:space="0" w:color="auto"/>
              <w:right w:val="single" w:sz="4" w:space="0" w:color="auto"/>
            </w:tcBorders>
            <w:vAlign w:val="center"/>
          </w:tcPr>
          <w:p w14:paraId="562D12B5" w14:textId="77777777" w:rsidR="001B353B" w:rsidRPr="004D7F81" w:rsidRDefault="001B353B" w:rsidP="001E2619">
            <w:pPr>
              <w:widowControl/>
              <w:autoSpaceDE/>
              <w:autoSpaceDN/>
              <w:adjustRightInd/>
              <w:jc w:val="both"/>
              <w:rPr>
                <w:sz w:val="24"/>
                <w:szCs w:val="24"/>
                <w:lang w:val="en-US"/>
              </w:rPr>
            </w:pPr>
          </w:p>
        </w:tc>
        <w:tc>
          <w:tcPr>
            <w:tcW w:w="1053" w:type="pct"/>
            <w:tcBorders>
              <w:top w:val="single" w:sz="4" w:space="0" w:color="auto"/>
              <w:left w:val="single" w:sz="4" w:space="0" w:color="auto"/>
              <w:bottom w:val="single" w:sz="4" w:space="0" w:color="auto"/>
              <w:right w:val="single" w:sz="4" w:space="0" w:color="auto"/>
            </w:tcBorders>
            <w:vAlign w:val="center"/>
          </w:tcPr>
          <w:p w14:paraId="7EF2DA7C" w14:textId="77777777" w:rsidR="001B353B" w:rsidRDefault="001B353B" w:rsidP="001B353B">
            <w:pPr>
              <w:widowControl/>
              <w:autoSpaceDE/>
              <w:autoSpaceDN/>
              <w:adjustRightInd/>
              <w:rPr>
                <w:rStyle w:val="fontstyle21"/>
                <w:sz w:val="24"/>
                <w:szCs w:val="24"/>
              </w:rPr>
            </w:pPr>
            <w:r w:rsidRPr="008B52E4">
              <w:rPr>
                <w:rStyle w:val="fontstyle21"/>
                <w:i/>
                <w:iCs/>
                <w:sz w:val="24"/>
                <w:szCs w:val="24"/>
              </w:rPr>
              <w:t>Уметь</w:t>
            </w:r>
            <w:r>
              <w:rPr>
                <w:rStyle w:val="fontstyle21"/>
                <w:sz w:val="24"/>
                <w:szCs w:val="24"/>
              </w:rPr>
              <w:t>:</w:t>
            </w:r>
          </w:p>
          <w:p w14:paraId="45B4C261" w14:textId="77777777" w:rsidR="001B353B" w:rsidRPr="00890C25" w:rsidRDefault="001B353B" w:rsidP="001B353B">
            <w:pPr>
              <w:widowControl/>
              <w:autoSpaceDE/>
              <w:autoSpaceDN/>
              <w:adjustRightInd/>
              <w:rPr>
                <w:rStyle w:val="fontstyle21"/>
                <w:sz w:val="24"/>
                <w:szCs w:val="24"/>
              </w:rPr>
            </w:pPr>
            <w:r>
              <w:rPr>
                <w:rStyle w:val="fontstyle21"/>
                <w:sz w:val="24"/>
                <w:szCs w:val="24"/>
              </w:rPr>
              <w:t>-</w:t>
            </w:r>
            <w:r>
              <w:rPr>
                <w:rStyle w:val="fontstyle21"/>
              </w:rPr>
              <w:t xml:space="preserve"> </w:t>
            </w:r>
            <w:r w:rsidRPr="008B52E4">
              <w:rPr>
                <w:rStyle w:val="fontstyle21"/>
                <w:sz w:val="24"/>
                <w:szCs w:val="22"/>
              </w:rPr>
              <w:t>применять</w:t>
            </w:r>
            <w:r>
              <w:rPr>
                <w:rStyle w:val="fontstyle21"/>
              </w:rPr>
              <w:t xml:space="preserve"> </w:t>
            </w:r>
            <w:r>
              <w:rPr>
                <w:rStyle w:val="fontstyle21"/>
                <w:sz w:val="24"/>
                <w:szCs w:val="24"/>
              </w:rPr>
              <w:t>на</w:t>
            </w:r>
            <w:r w:rsidRPr="00890C25">
              <w:rPr>
                <w:rStyle w:val="fontstyle21"/>
                <w:sz w:val="24"/>
                <w:szCs w:val="24"/>
              </w:rPr>
              <w:t xml:space="preserve">выки описывать и обобщать процессы и тенденции развития мировой экономики и </w:t>
            </w:r>
            <w:r>
              <w:rPr>
                <w:rFonts w:ascii="TimesNewRomanPSMT" w:hAnsi="TimesNewRomanPSMT"/>
                <w:color w:val="000000"/>
                <w:sz w:val="24"/>
                <w:szCs w:val="24"/>
              </w:rPr>
              <w:t>международном бизнесе</w:t>
            </w:r>
            <w:r w:rsidRPr="00890C25">
              <w:rPr>
                <w:rStyle w:val="fontstyle21"/>
                <w:sz w:val="24"/>
                <w:szCs w:val="24"/>
              </w:rPr>
              <w:t xml:space="preserve"> в письменном виде на иностранном и родном языках.</w:t>
            </w:r>
          </w:p>
          <w:p w14:paraId="4291DC7A" w14:textId="77777777" w:rsidR="001B353B" w:rsidRPr="00890C25" w:rsidRDefault="001B353B" w:rsidP="001B353B">
            <w:pPr>
              <w:widowControl/>
              <w:autoSpaceDE/>
              <w:autoSpaceDN/>
              <w:adjustRightInd/>
              <w:rPr>
                <w:rStyle w:val="fontstyle21"/>
                <w:sz w:val="24"/>
                <w:szCs w:val="24"/>
              </w:rPr>
            </w:pPr>
            <w:r>
              <w:rPr>
                <w:rStyle w:val="fontstyle21"/>
                <w:sz w:val="24"/>
                <w:szCs w:val="24"/>
              </w:rPr>
              <w:t>- применять н</w:t>
            </w:r>
            <w:r w:rsidRPr="00890C25">
              <w:rPr>
                <w:rStyle w:val="fontstyle21"/>
                <w:sz w:val="24"/>
                <w:szCs w:val="24"/>
              </w:rPr>
              <w:t>авык</w:t>
            </w:r>
            <w:r>
              <w:rPr>
                <w:rStyle w:val="fontstyle21"/>
                <w:sz w:val="24"/>
                <w:szCs w:val="24"/>
              </w:rPr>
              <w:t>и</w:t>
            </w:r>
            <w:r w:rsidRPr="00890C25">
              <w:rPr>
                <w:rStyle w:val="fontstyle21"/>
                <w:sz w:val="24"/>
                <w:szCs w:val="24"/>
              </w:rPr>
              <w:t xml:space="preserve"> аннотирования и реферирования при переводе профессионального текста.</w:t>
            </w:r>
          </w:p>
          <w:p w14:paraId="1A339EB8" w14:textId="77777777" w:rsidR="001B353B" w:rsidRPr="00284475" w:rsidRDefault="001B353B" w:rsidP="001E2619">
            <w:pPr>
              <w:widowControl/>
              <w:autoSpaceDE/>
              <w:autoSpaceDN/>
              <w:adjustRightInd/>
              <w:rPr>
                <w:rStyle w:val="fontstyle21"/>
                <w:i/>
                <w:iCs/>
                <w:sz w:val="24"/>
                <w:szCs w:val="24"/>
              </w:rPr>
            </w:pPr>
          </w:p>
        </w:tc>
        <w:tc>
          <w:tcPr>
            <w:tcW w:w="1713" w:type="pct"/>
            <w:tcBorders>
              <w:top w:val="single" w:sz="4" w:space="0" w:color="auto"/>
              <w:left w:val="single" w:sz="4" w:space="0" w:color="auto"/>
              <w:right w:val="single" w:sz="4" w:space="0" w:color="auto"/>
            </w:tcBorders>
          </w:tcPr>
          <w:p w14:paraId="18C9B4C9" w14:textId="25521BFD" w:rsidR="001B353B" w:rsidRDefault="004D7F81" w:rsidP="001E2619">
            <w:pPr>
              <w:pStyle w:val="a6"/>
              <w:widowControl/>
              <w:autoSpaceDE/>
              <w:autoSpaceDN/>
              <w:adjustRightInd/>
              <w:ind w:left="0"/>
              <w:rPr>
                <w:i/>
                <w:iCs/>
                <w:color w:val="000000"/>
                <w:sz w:val="24"/>
                <w:szCs w:val="24"/>
                <w:lang w:val="en-US"/>
              </w:rPr>
            </w:pPr>
            <w:r>
              <w:rPr>
                <w:i/>
                <w:iCs/>
                <w:color w:val="000000"/>
                <w:sz w:val="24"/>
                <w:szCs w:val="24"/>
                <w:lang w:val="en-US"/>
              </w:rPr>
              <w:t>Task. Write an abstract</w:t>
            </w:r>
            <w:r w:rsidR="00302167">
              <w:rPr>
                <w:i/>
                <w:iCs/>
                <w:color w:val="000000"/>
                <w:sz w:val="24"/>
                <w:szCs w:val="24"/>
                <w:lang w:val="en-US"/>
              </w:rPr>
              <w:t xml:space="preserve"> in Russian</w:t>
            </w:r>
          </w:p>
          <w:p w14:paraId="0D295020" w14:textId="77777777" w:rsidR="004D7F81" w:rsidRPr="00884F9F" w:rsidRDefault="004D7F81" w:rsidP="004D7F81">
            <w:pPr>
              <w:ind w:firstLine="284"/>
              <w:jc w:val="center"/>
              <w:rPr>
                <w:rFonts w:ascii="Arial" w:hAnsi="Arial" w:cs="Arial"/>
                <w:lang w:val="en-US"/>
              </w:rPr>
            </w:pPr>
            <w:r w:rsidRPr="00884F9F">
              <w:rPr>
                <w:b/>
                <w:bCs/>
                <w:sz w:val="24"/>
                <w:szCs w:val="24"/>
                <w:lang w:val="en-US"/>
              </w:rPr>
              <w:t>Employment procedures</w:t>
            </w:r>
          </w:p>
          <w:p w14:paraId="0E3E9033" w14:textId="77777777" w:rsidR="004D7F81" w:rsidRPr="005077C7" w:rsidRDefault="004D7F81" w:rsidP="004D7F81">
            <w:pPr>
              <w:ind w:firstLine="284"/>
              <w:contextualSpacing/>
              <w:jc w:val="both"/>
              <w:rPr>
                <w:sz w:val="24"/>
                <w:szCs w:val="24"/>
                <w:lang w:val="en-US"/>
              </w:rPr>
            </w:pPr>
            <w:r w:rsidRPr="005077C7">
              <w:rPr>
                <w:sz w:val="24"/>
                <w:szCs w:val="24"/>
                <w:lang w:val="en-US"/>
              </w:rPr>
              <w:t xml:space="preserve">An employment contract is an agreement between an employer and an </w:t>
            </w:r>
            <w:proofErr w:type="gramStart"/>
            <w:r w:rsidRPr="005077C7">
              <w:rPr>
                <w:sz w:val="24"/>
                <w:szCs w:val="24"/>
                <w:lang w:val="en-US"/>
              </w:rPr>
              <w:t>employee which</w:t>
            </w:r>
            <w:proofErr w:type="gramEnd"/>
            <w:r w:rsidRPr="005077C7">
              <w:rPr>
                <w:sz w:val="24"/>
                <w:szCs w:val="24"/>
                <w:lang w:val="en-US"/>
              </w:rPr>
              <w:t xml:space="preserve"> sets out their employment rights, responsibilities and duties. These are called the ‘terms' of the contract.</w:t>
            </w:r>
          </w:p>
          <w:p w14:paraId="112EA96E" w14:textId="77777777" w:rsidR="004D7F81" w:rsidRPr="005077C7" w:rsidRDefault="004D7F81" w:rsidP="004D7F81">
            <w:pPr>
              <w:ind w:firstLine="284"/>
              <w:contextualSpacing/>
              <w:jc w:val="both"/>
              <w:rPr>
                <w:sz w:val="24"/>
                <w:szCs w:val="24"/>
                <w:lang w:val="en-US"/>
              </w:rPr>
            </w:pPr>
            <w:r w:rsidRPr="005077C7">
              <w:rPr>
                <w:sz w:val="24"/>
                <w:szCs w:val="24"/>
                <w:lang w:val="en-US"/>
              </w:rPr>
              <w:t>Your employment contract doesn’t have to be in writing. However, you are entitled to a written statement of your main employment terms within two months of starting work.</w:t>
            </w:r>
          </w:p>
          <w:p w14:paraId="46269D94" w14:textId="77777777" w:rsidR="004D7F81" w:rsidRPr="005077C7" w:rsidRDefault="004D7F81" w:rsidP="004D7F81">
            <w:pPr>
              <w:ind w:firstLine="284"/>
              <w:contextualSpacing/>
              <w:jc w:val="both"/>
              <w:rPr>
                <w:sz w:val="24"/>
                <w:szCs w:val="24"/>
                <w:lang w:val="en-US"/>
              </w:rPr>
            </w:pPr>
            <w:r w:rsidRPr="005077C7">
              <w:rPr>
                <w:sz w:val="24"/>
                <w:szCs w:val="24"/>
                <w:lang w:val="en-US"/>
              </w:rPr>
              <w:t xml:space="preserve">The employment contract is made as soon as you accept a job offer. If you start work it will show that you accepted the job on the terms offered by the employer, even if you don’t know what they are. Having a written contract could cut out disputes with your employer </w:t>
            </w:r>
            <w:proofErr w:type="gramStart"/>
            <w:r w:rsidRPr="005077C7">
              <w:rPr>
                <w:sz w:val="24"/>
                <w:szCs w:val="24"/>
                <w:lang w:val="en-US"/>
              </w:rPr>
              <w:t>at a later date</w:t>
            </w:r>
            <w:proofErr w:type="gramEnd"/>
            <w:r w:rsidRPr="005077C7">
              <w:rPr>
                <w:sz w:val="24"/>
                <w:szCs w:val="24"/>
                <w:lang w:val="en-US"/>
              </w:rPr>
              <w:t xml:space="preserve">, and will help you understand your </w:t>
            </w:r>
            <w:r w:rsidRPr="005077C7">
              <w:rPr>
                <w:sz w:val="24"/>
                <w:szCs w:val="24"/>
                <w:lang w:val="en-US"/>
              </w:rPr>
              <w:lastRenderedPageBreak/>
              <w:t>employment rights. You and your employer are bound to the employment contract until it ends or until the terms are changed (usually in an agreement between you and your employer).</w:t>
            </w:r>
          </w:p>
          <w:p w14:paraId="52780E95" w14:textId="77777777" w:rsidR="004D7F81" w:rsidRPr="005077C7" w:rsidRDefault="004D7F81" w:rsidP="004D7F81">
            <w:pPr>
              <w:ind w:firstLine="284"/>
              <w:contextualSpacing/>
              <w:jc w:val="both"/>
              <w:rPr>
                <w:sz w:val="24"/>
                <w:szCs w:val="24"/>
                <w:lang w:val="en-US"/>
              </w:rPr>
            </w:pPr>
            <w:r w:rsidRPr="005077C7">
              <w:rPr>
                <w:sz w:val="24"/>
                <w:szCs w:val="24"/>
                <w:lang w:val="en-US"/>
              </w:rPr>
              <w:t> A job interview is used to evaluate the candidate. The interview is usually preceded by the evaluation of submitted résumés from interested candidates, then selecting a small number of candidates for interviews. The job interview is considered one of the most useful tools for evaluating potential employees.</w:t>
            </w:r>
          </w:p>
          <w:p w14:paraId="62D43F78" w14:textId="499AA5DC" w:rsidR="004D7F81" w:rsidRPr="005077C7" w:rsidRDefault="004D7F81" w:rsidP="004D7F81">
            <w:pPr>
              <w:ind w:firstLine="284"/>
              <w:contextualSpacing/>
              <w:jc w:val="both"/>
              <w:rPr>
                <w:sz w:val="24"/>
                <w:szCs w:val="24"/>
                <w:lang w:val="en-US"/>
              </w:rPr>
            </w:pPr>
            <w:r w:rsidRPr="005077C7">
              <w:rPr>
                <w:sz w:val="24"/>
                <w:szCs w:val="24"/>
                <w:lang w:val="en-US"/>
              </w:rPr>
              <w:t>Multiple rounds of job interviews may be used where there are many candidates</w:t>
            </w:r>
            <w:r w:rsidR="00884F9F">
              <w:rPr>
                <w:sz w:val="24"/>
                <w:szCs w:val="24"/>
                <w:lang w:val="en-US"/>
              </w:rPr>
              <w:t>,</w:t>
            </w:r>
            <w:r w:rsidRPr="005077C7">
              <w:rPr>
                <w:sz w:val="24"/>
                <w:szCs w:val="24"/>
                <w:lang w:val="en-US"/>
              </w:rPr>
              <w:t xml:space="preserve"> or the job is desirable. Earlier rounds may involve fewer staff from the employers and will typically be much shorter and less in-depth. A common initial interview form is the phone interview, a job interview conducted over the telephone. This is especially common when the candidates do not live near the employer and has the advantage of keeping costs low for both sides.</w:t>
            </w:r>
          </w:p>
          <w:p w14:paraId="0393DA87" w14:textId="77777777" w:rsidR="004D7F81" w:rsidRPr="005077C7" w:rsidRDefault="004D7F81" w:rsidP="004D7F81">
            <w:pPr>
              <w:ind w:firstLine="284"/>
              <w:contextualSpacing/>
              <w:jc w:val="both"/>
              <w:rPr>
                <w:sz w:val="24"/>
                <w:szCs w:val="24"/>
                <w:lang w:val="en-US"/>
              </w:rPr>
            </w:pPr>
            <w:r w:rsidRPr="005077C7">
              <w:rPr>
                <w:sz w:val="24"/>
                <w:szCs w:val="24"/>
                <w:lang w:val="en-US"/>
              </w:rPr>
              <w:t>Once all candidates have been interviewed, the employer typically selects the most desirable candidate and begins the negotiation of a job offer.</w:t>
            </w:r>
          </w:p>
          <w:p w14:paraId="495CC113" w14:textId="62740AA8" w:rsidR="004D7F81" w:rsidRPr="004D7F81" w:rsidRDefault="004D7F81" w:rsidP="001E2619">
            <w:pPr>
              <w:pStyle w:val="a6"/>
              <w:widowControl/>
              <w:autoSpaceDE/>
              <w:autoSpaceDN/>
              <w:adjustRightInd/>
              <w:ind w:left="0"/>
              <w:rPr>
                <w:i/>
                <w:iCs/>
                <w:color w:val="000000"/>
                <w:sz w:val="24"/>
                <w:szCs w:val="24"/>
                <w:lang w:val="en-US"/>
              </w:rPr>
            </w:pPr>
          </w:p>
        </w:tc>
      </w:tr>
      <w:tr w:rsidR="00386BBE" w:rsidRPr="00591A81" w14:paraId="3B3D5437" w14:textId="77777777" w:rsidTr="00087C2E">
        <w:trPr>
          <w:trHeight w:val="5659"/>
        </w:trPr>
        <w:tc>
          <w:tcPr>
            <w:tcW w:w="1135" w:type="pct"/>
            <w:vMerge w:val="restart"/>
            <w:tcBorders>
              <w:top w:val="single" w:sz="4" w:space="0" w:color="auto"/>
              <w:left w:val="single" w:sz="4" w:space="0" w:color="auto"/>
              <w:right w:val="single" w:sz="4" w:space="0" w:color="auto"/>
            </w:tcBorders>
            <w:vAlign w:val="center"/>
          </w:tcPr>
          <w:p w14:paraId="4185C8C4" w14:textId="53C30714" w:rsidR="00785EF2" w:rsidRPr="00785EF2" w:rsidRDefault="00785EF2" w:rsidP="00785EF2">
            <w:pPr>
              <w:widowControl/>
              <w:autoSpaceDE/>
              <w:autoSpaceDN/>
              <w:adjustRightInd/>
              <w:rPr>
                <w:rFonts w:ascii="TimesNewRomanPSMT" w:hAnsi="TimesNewRomanPSMT"/>
                <w:color w:val="000000"/>
                <w:sz w:val="24"/>
                <w:szCs w:val="24"/>
                <w:lang w:val="en-US"/>
              </w:rPr>
            </w:pPr>
            <w:r w:rsidRPr="00785EF2">
              <w:rPr>
                <w:rFonts w:ascii="TimesNewRomanPSMT" w:hAnsi="TimesNewRomanPSMT"/>
                <w:color w:val="000000"/>
                <w:sz w:val="24"/>
                <w:szCs w:val="24"/>
              </w:rPr>
              <w:lastRenderedPageBreak/>
              <w:t>ПКП</w:t>
            </w:r>
            <w:r w:rsidRPr="00785EF2">
              <w:rPr>
                <w:rFonts w:ascii="TimesNewRomanPSMT" w:hAnsi="TimesNewRomanPSMT"/>
                <w:color w:val="000000"/>
                <w:sz w:val="24"/>
                <w:szCs w:val="24"/>
                <w:lang w:val="en-US"/>
              </w:rPr>
              <w:t>-1</w:t>
            </w:r>
          </w:p>
          <w:p w14:paraId="4473DC52" w14:textId="517FD966" w:rsidR="00785EF2" w:rsidRPr="00785EF2" w:rsidRDefault="00785EF2" w:rsidP="00785EF2">
            <w:pPr>
              <w:widowControl/>
              <w:autoSpaceDE/>
              <w:autoSpaceDN/>
              <w:adjustRightInd/>
              <w:rPr>
                <w:rFonts w:ascii="TimesNewRomanPSMT" w:hAnsi="TimesNewRomanPSMT"/>
                <w:color w:val="000000"/>
                <w:sz w:val="24"/>
                <w:szCs w:val="24"/>
                <w:lang w:val="en-US"/>
              </w:rPr>
            </w:pPr>
            <w:r w:rsidRPr="00785EF2">
              <w:rPr>
                <w:rFonts w:ascii="TimesNewRomanPSMT" w:hAnsi="TimesNewRomanPSMT"/>
                <w:color w:val="000000"/>
                <w:sz w:val="24"/>
                <w:szCs w:val="24"/>
              </w:rPr>
              <w:t>ОП</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Международный</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бизнес</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налогообложение</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и</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учет</w:t>
            </w:r>
            <w:r w:rsidRPr="00785EF2">
              <w:rPr>
                <w:rFonts w:ascii="TimesNewRomanPSMT" w:hAnsi="TimesNewRomanPSMT"/>
                <w:color w:val="000000"/>
                <w:sz w:val="24"/>
                <w:szCs w:val="24"/>
                <w:lang w:val="en-US"/>
              </w:rPr>
              <w:t xml:space="preserve"> / International Business: Tax</w:t>
            </w:r>
            <w:r w:rsidR="00591A81">
              <w:rPr>
                <w:rFonts w:ascii="TimesNewRomanPSMT" w:hAnsi="TimesNewRomanPSMT"/>
                <w:color w:val="000000"/>
                <w:sz w:val="24"/>
                <w:szCs w:val="24"/>
                <w:lang w:val="en-US"/>
              </w:rPr>
              <w:t>es</w:t>
            </w:r>
            <w:r w:rsidRPr="00785EF2">
              <w:rPr>
                <w:rFonts w:ascii="TimesNewRomanPSMT" w:hAnsi="TimesNewRomanPSMT"/>
                <w:color w:val="000000"/>
                <w:sz w:val="24"/>
                <w:szCs w:val="24"/>
                <w:lang w:val="en-US"/>
              </w:rPr>
              <w:t xml:space="preserve"> and Accounting</w:t>
            </w:r>
            <w:proofErr w:type="gramStart"/>
            <w:r w:rsidRPr="00785EF2">
              <w:rPr>
                <w:rFonts w:ascii="TimesNewRomanPSMT" w:hAnsi="TimesNewRomanPSMT"/>
                <w:color w:val="000000"/>
                <w:sz w:val="24"/>
                <w:szCs w:val="24"/>
                <w:lang w:val="en-US"/>
              </w:rPr>
              <w:t>»,</w:t>
            </w:r>
            <w:r w:rsidRPr="00785EF2">
              <w:rPr>
                <w:rFonts w:ascii="TimesNewRomanPSMT" w:hAnsi="TimesNewRomanPSMT"/>
                <w:color w:val="000000"/>
                <w:sz w:val="24"/>
                <w:szCs w:val="24"/>
              </w:rPr>
              <w:t>профиль</w:t>
            </w:r>
            <w:proofErr w:type="gramEnd"/>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Учет</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и</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финансовый</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анализ</w:t>
            </w:r>
            <w:r w:rsidRPr="00785EF2">
              <w:rPr>
                <w:rFonts w:ascii="TimesNewRomanPSMT" w:hAnsi="TimesNewRomanPSMT"/>
                <w:color w:val="000000"/>
                <w:sz w:val="24"/>
                <w:szCs w:val="24"/>
                <w:lang w:val="en-US"/>
              </w:rPr>
              <w:t xml:space="preserve"> / Accounting and Financial Analysis».</w:t>
            </w:r>
          </w:p>
          <w:p w14:paraId="68B3595B" w14:textId="2BD81CD1" w:rsidR="00386BBE" w:rsidRPr="00785EF2" w:rsidRDefault="00386BBE" w:rsidP="001E2619">
            <w:pPr>
              <w:widowControl/>
              <w:autoSpaceDE/>
              <w:autoSpaceDN/>
              <w:adjustRightInd/>
              <w:rPr>
                <w:rFonts w:ascii="TimesNewRomanPSMT" w:hAnsi="TimesNewRomanPSMT"/>
                <w:color w:val="000000"/>
                <w:sz w:val="24"/>
                <w:szCs w:val="24"/>
                <w:lang w:val="en-US"/>
              </w:rPr>
            </w:pPr>
          </w:p>
          <w:p w14:paraId="4377EF45" w14:textId="3F43F788" w:rsidR="00386BBE" w:rsidRPr="00464238" w:rsidRDefault="00D700D8" w:rsidP="001E2619">
            <w:pPr>
              <w:widowControl/>
              <w:autoSpaceDE/>
              <w:autoSpaceDN/>
              <w:adjustRightInd/>
              <w:rPr>
                <w:strike/>
                <w:color w:val="000000"/>
                <w:sz w:val="24"/>
                <w:szCs w:val="24"/>
                <w:highlight w:val="yellow"/>
              </w:rPr>
            </w:pPr>
            <w:r w:rsidRPr="00917E55">
              <w:rPr>
                <w:rFonts w:ascii="TimesNewRomanPSMT" w:hAnsi="TimesNewRomanPSMT"/>
                <w:color w:val="000000"/>
                <w:sz w:val="24"/>
                <w:szCs w:val="24"/>
              </w:rPr>
              <w:t>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tc>
        <w:tc>
          <w:tcPr>
            <w:tcW w:w="1099" w:type="pct"/>
            <w:vMerge w:val="restart"/>
            <w:tcBorders>
              <w:top w:val="single" w:sz="4" w:space="0" w:color="auto"/>
              <w:left w:val="single" w:sz="4" w:space="0" w:color="auto"/>
              <w:right w:val="single" w:sz="4" w:space="0" w:color="auto"/>
            </w:tcBorders>
            <w:vAlign w:val="center"/>
          </w:tcPr>
          <w:p w14:paraId="24C686A9" w14:textId="77777777" w:rsidR="00F96856" w:rsidRPr="0080386D" w:rsidRDefault="00F96856" w:rsidP="003F4A1C">
            <w:pPr>
              <w:widowControl/>
              <w:autoSpaceDE/>
              <w:autoSpaceDN/>
              <w:adjustRightInd/>
              <w:ind w:left="177" w:right="179"/>
              <w:jc w:val="both"/>
              <w:rPr>
                <w:bCs/>
                <w:sz w:val="24"/>
                <w:szCs w:val="24"/>
              </w:rPr>
            </w:pPr>
            <w:r w:rsidRPr="0080386D">
              <w:rPr>
                <w:bCs/>
                <w:sz w:val="24"/>
                <w:szCs w:val="24"/>
              </w:rPr>
              <w:t xml:space="preserve">1. Применяет российские и международные нормативные документы для </w:t>
            </w:r>
            <w:r w:rsidRPr="0080386D">
              <w:rPr>
                <w:sz w:val="24"/>
                <w:szCs w:val="24"/>
              </w:rPr>
              <w:t>эффективной организации учетно-аналитической работы субъектов международного бизнеса.</w:t>
            </w:r>
          </w:p>
          <w:p w14:paraId="6B230387" w14:textId="7D32E699" w:rsidR="00386BBE" w:rsidRPr="00464238" w:rsidRDefault="00386BBE" w:rsidP="00F96856">
            <w:pPr>
              <w:widowControl/>
              <w:autoSpaceDE/>
              <w:autoSpaceDN/>
              <w:adjustRightInd/>
              <w:ind w:left="177"/>
              <w:jc w:val="both"/>
              <w:rPr>
                <w:strike/>
                <w:color w:val="000000"/>
                <w:sz w:val="24"/>
                <w:szCs w:val="24"/>
                <w:highlight w:val="yellow"/>
              </w:rPr>
            </w:pPr>
          </w:p>
        </w:tc>
        <w:tc>
          <w:tcPr>
            <w:tcW w:w="1053" w:type="pct"/>
            <w:tcBorders>
              <w:top w:val="single" w:sz="4" w:space="0" w:color="auto"/>
              <w:left w:val="single" w:sz="4" w:space="0" w:color="auto"/>
              <w:bottom w:val="single" w:sz="4" w:space="0" w:color="auto"/>
              <w:right w:val="single" w:sz="4" w:space="0" w:color="auto"/>
            </w:tcBorders>
            <w:vAlign w:val="center"/>
          </w:tcPr>
          <w:p w14:paraId="11799F68" w14:textId="77777777" w:rsidR="00732875" w:rsidRPr="00F96856" w:rsidRDefault="00732875" w:rsidP="00732875">
            <w:pPr>
              <w:widowControl/>
              <w:autoSpaceDE/>
              <w:autoSpaceDN/>
              <w:adjustRightInd/>
              <w:rPr>
                <w:rStyle w:val="fontstyle21"/>
                <w:sz w:val="24"/>
                <w:szCs w:val="24"/>
              </w:rPr>
            </w:pPr>
            <w:r w:rsidRPr="00F96856">
              <w:rPr>
                <w:rStyle w:val="fontstyle21"/>
                <w:i/>
                <w:iCs/>
                <w:sz w:val="24"/>
                <w:szCs w:val="24"/>
              </w:rPr>
              <w:t>1</w:t>
            </w:r>
            <w:r w:rsidRPr="00F96856">
              <w:rPr>
                <w:rStyle w:val="fontstyle21"/>
                <w:i/>
                <w:iCs/>
              </w:rPr>
              <w:t xml:space="preserve">. </w:t>
            </w:r>
            <w:r w:rsidRPr="00F96856">
              <w:rPr>
                <w:rStyle w:val="fontstyle21"/>
                <w:i/>
                <w:iCs/>
                <w:sz w:val="24"/>
                <w:szCs w:val="24"/>
              </w:rPr>
              <w:t>Знать</w:t>
            </w:r>
            <w:r w:rsidRPr="00F96856">
              <w:rPr>
                <w:rStyle w:val="fontstyle21"/>
                <w:sz w:val="24"/>
                <w:szCs w:val="24"/>
              </w:rPr>
              <w:t>:</w:t>
            </w:r>
          </w:p>
          <w:p w14:paraId="01E525F6" w14:textId="77777777" w:rsidR="00732875" w:rsidRPr="00F96856" w:rsidRDefault="00732875" w:rsidP="00732875">
            <w:pPr>
              <w:widowControl/>
              <w:autoSpaceDE/>
              <w:autoSpaceDN/>
              <w:adjustRightInd/>
              <w:rPr>
                <w:rStyle w:val="fontstyle21"/>
                <w:sz w:val="24"/>
                <w:szCs w:val="24"/>
              </w:rPr>
            </w:pPr>
            <w:r w:rsidRPr="00F96856">
              <w:rPr>
                <w:rStyle w:val="fontstyle21"/>
                <w:sz w:val="24"/>
                <w:szCs w:val="24"/>
              </w:rPr>
              <w:t xml:space="preserve">- термины, связанные с мировой экономикой и </w:t>
            </w:r>
            <w:r w:rsidRPr="00F96856">
              <w:rPr>
                <w:rFonts w:ascii="TimesNewRomanPSMT" w:hAnsi="TimesNewRomanPSMT"/>
                <w:color w:val="000000"/>
                <w:sz w:val="24"/>
                <w:szCs w:val="24"/>
              </w:rPr>
              <w:t>международном бизнесе</w:t>
            </w:r>
            <w:r w:rsidRPr="00F96856">
              <w:rPr>
                <w:rStyle w:val="fontstyle21"/>
                <w:sz w:val="24"/>
                <w:szCs w:val="24"/>
              </w:rPr>
              <w:t xml:space="preserve"> на языке оригинала и в языке перевода;</w:t>
            </w:r>
          </w:p>
          <w:p w14:paraId="4EEE054A" w14:textId="77777777" w:rsidR="00732875" w:rsidRPr="00F96856" w:rsidRDefault="00732875" w:rsidP="00732875">
            <w:pPr>
              <w:pStyle w:val="a6"/>
              <w:widowControl/>
              <w:autoSpaceDE/>
              <w:autoSpaceDN/>
              <w:adjustRightInd/>
              <w:ind w:left="0"/>
              <w:rPr>
                <w:rStyle w:val="fontstyle21"/>
                <w:sz w:val="24"/>
                <w:szCs w:val="24"/>
              </w:rPr>
            </w:pPr>
            <w:r w:rsidRPr="00F96856">
              <w:rPr>
                <w:rStyle w:val="fontstyle21"/>
                <w:sz w:val="24"/>
                <w:szCs w:val="24"/>
              </w:rPr>
              <w:t xml:space="preserve">- культурные особенности при переводе текстов, связанных с мировой экономикой и </w:t>
            </w:r>
            <w:r w:rsidRPr="00F96856">
              <w:rPr>
                <w:rFonts w:ascii="TimesNewRomanPSMT" w:hAnsi="TimesNewRomanPSMT"/>
                <w:color w:val="000000"/>
                <w:sz w:val="24"/>
                <w:szCs w:val="24"/>
              </w:rPr>
              <w:t>международном бизнесе</w:t>
            </w:r>
            <w:r w:rsidRPr="00F96856">
              <w:rPr>
                <w:rStyle w:val="fontstyle21"/>
                <w:sz w:val="24"/>
                <w:szCs w:val="24"/>
              </w:rPr>
              <w:t>;</w:t>
            </w:r>
          </w:p>
          <w:p w14:paraId="1C4DC732" w14:textId="77777777" w:rsidR="00732875" w:rsidRPr="00F96856" w:rsidRDefault="00732875" w:rsidP="00732875">
            <w:pPr>
              <w:pStyle w:val="a6"/>
              <w:widowControl/>
              <w:autoSpaceDE/>
              <w:autoSpaceDN/>
              <w:adjustRightInd/>
              <w:ind w:left="0"/>
              <w:rPr>
                <w:rStyle w:val="fontstyle21"/>
                <w:sz w:val="24"/>
                <w:szCs w:val="24"/>
              </w:rPr>
            </w:pPr>
            <w:r w:rsidRPr="00F96856">
              <w:rPr>
                <w:rStyle w:val="fontstyle21"/>
                <w:sz w:val="24"/>
                <w:szCs w:val="24"/>
              </w:rPr>
              <w:t>- культурные особенности и отличия в трактовке экономических понятий и показателей в разных странах и регионах.</w:t>
            </w:r>
          </w:p>
          <w:p w14:paraId="6CA1F474" w14:textId="77777777" w:rsidR="00386BBE" w:rsidRPr="00464238" w:rsidRDefault="00386BBE" w:rsidP="001E2619">
            <w:pPr>
              <w:widowControl/>
              <w:autoSpaceDE/>
              <w:autoSpaceDN/>
              <w:adjustRightInd/>
              <w:jc w:val="both"/>
              <w:rPr>
                <w:rStyle w:val="fontstyle01"/>
                <w:b w:val="0"/>
                <w:bCs w:val="0"/>
                <w:i/>
                <w:iCs/>
                <w:strike/>
                <w:highlight w:val="yellow"/>
              </w:rPr>
            </w:pPr>
          </w:p>
        </w:tc>
        <w:tc>
          <w:tcPr>
            <w:tcW w:w="1713" w:type="pct"/>
            <w:tcBorders>
              <w:top w:val="single" w:sz="4" w:space="0" w:color="auto"/>
              <w:left w:val="single" w:sz="4" w:space="0" w:color="auto"/>
              <w:right w:val="single" w:sz="4" w:space="0" w:color="auto"/>
            </w:tcBorders>
          </w:tcPr>
          <w:p w14:paraId="1C2C0080" w14:textId="77777777" w:rsidR="00386BBE" w:rsidRPr="00F96856" w:rsidRDefault="00386BBE" w:rsidP="001E2619">
            <w:pPr>
              <w:pStyle w:val="a6"/>
              <w:widowControl/>
              <w:autoSpaceDE/>
              <w:autoSpaceDN/>
              <w:adjustRightInd/>
              <w:ind w:left="0"/>
              <w:rPr>
                <w:sz w:val="24"/>
                <w:szCs w:val="24"/>
                <w:lang w:val="en-US"/>
              </w:rPr>
            </w:pPr>
            <w:r w:rsidRPr="00F96856">
              <w:rPr>
                <w:i/>
                <w:iCs/>
                <w:color w:val="000000"/>
                <w:sz w:val="24"/>
                <w:szCs w:val="24"/>
                <w:lang w:val="en-US"/>
              </w:rPr>
              <w:t>Substitute the words and word combinations given in bold type by synonyms or synonymous expressions from the box. Fill in the grid below.</w:t>
            </w:r>
            <w:r w:rsidRPr="00F96856">
              <w:rPr>
                <w:sz w:val="24"/>
                <w:szCs w:val="24"/>
                <w:lang w:val="en-US"/>
              </w:rPr>
              <w:t xml:space="preserve"> </w:t>
            </w:r>
          </w:p>
          <w:tbl>
            <w:tblPr>
              <w:tblStyle w:val="a9"/>
              <w:tblW w:w="0" w:type="auto"/>
              <w:tblLook w:val="04A0" w:firstRow="1" w:lastRow="0" w:firstColumn="1" w:lastColumn="0" w:noHBand="0" w:noVBand="1"/>
            </w:tblPr>
            <w:tblGrid>
              <w:gridCol w:w="3279"/>
            </w:tblGrid>
            <w:tr w:rsidR="00386BBE" w:rsidRPr="00591A81" w14:paraId="6ACBD854" w14:textId="77777777" w:rsidTr="001E2619">
              <w:tc>
                <w:tcPr>
                  <w:tcW w:w="3295" w:type="dxa"/>
                </w:tcPr>
                <w:p w14:paraId="5F1BF9CD" w14:textId="77777777" w:rsidR="00386BBE" w:rsidRPr="00F96856" w:rsidRDefault="00386BBE" w:rsidP="001E2619">
                  <w:pPr>
                    <w:widowControl/>
                    <w:autoSpaceDE/>
                    <w:autoSpaceDN/>
                    <w:adjustRightInd/>
                    <w:jc w:val="both"/>
                    <w:rPr>
                      <w:rStyle w:val="fontstyle21"/>
                      <w:rFonts w:ascii="Times New Roman" w:hAnsi="Times New Roman"/>
                      <w:sz w:val="24"/>
                      <w:szCs w:val="24"/>
                      <w:lang w:val="en-US"/>
                    </w:rPr>
                  </w:pPr>
                  <w:r w:rsidRPr="00F96856">
                    <w:rPr>
                      <w:rStyle w:val="fontstyle01"/>
                      <w:rFonts w:ascii="Times New Roman" w:hAnsi="Times New Roman"/>
                      <w:lang w:val="en-US"/>
                    </w:rPr>
                    <w:t xml:space="preserve">a </w:t>
                  </w:r>
                  <w:r w:rsidRPr="00F96856">
                    <w:rPr>
                      <w:rStyle w:val="fontstyle21"/>
                      <w:rFonts w:ascii="Times New Roman" w:hAnsi="Times New Roman"/>
                      <w:sz w:val="24"/>
                      <w:szCs w:val="24"/>
                      <w:lang w:val="en-US"/>
                    </w:rPr>
                    <w:t xml:space="preserve">historical financial information </w:t>
                  </w:r>
                </w:p>
                <w:p w14:paraId="4F4B1C5E"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b </w:t>
                  </w:r>
                  <w:r w:rsidRPr="00F96856">
                    <w:rPr>
                      <w:rStyle w:val="fontstyle21"/>
                      <w:rFonts w:ascii="Times New Roman" w:hAnsi="Times New Roman"/>
                      <w:sz w:val="24"/>
                      <w:szCs w:val="24"/>
                      <w:lang w:val="en-US"/>
                    </w:rPr>
                    <w:t xml:space="preserve">GAAP </w:t>
                  </w:r>
                </w:p>
                <w:p w14:paraId="0F8C1566"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c </w:t>
                  </w:r>
                  <w:r w:rsidRPr="00F96856">
                    <w:rPr>
                      <w:rStyle w:val="fontstyle21"/>
                      <w:rFonts w:ascii="Times New Roman" w:hAnsi="Times New Roman"/>
                      <w:sz w:val="24"/>
                      <w:szCs w:val="24"/>
                      <w:lang w:val="en-US"/>
                    </w:rPr>
                    <w:t xml:space="preserve">managerial accounting information </w:t>
                  </w:r>
                </w:p>
                <w:p w14:paraId="0C1D95F7"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d </w:t>
                  </w:r>
                  <w:r w:rsidRPr="00F96856">
                    <w:rPr>
                      <w:rStyle w:val="fontstyle21"/>
                      <w:rFonts w:ascii="Times New Roman" w:hAnsi="Times New Roman"/>
                      <w:sz w:val="24"/>
                      <w:szCs w:val="24"/>
                      <w:lang w:val="en-US"/>
                    </w:rPr>
                    <w:t xml:space="preserve">charitable organization </w:t>
                  </w:r>
                </w:p>
                <w:p w14:paraId="660EE923"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e </w:t>
                  </w:r>
                  <w:r w:rsidRPr="00F96856">
                    <w:rPr>
                      <w:rStyle w:val="fontstyle21"/>
                      <w:rFonts w:ascii="Times New Roman" w:hAnsi="Times New Roman"/>
                      <w:sz w:val="24"/>
                      <w:szCs w:val="24"/>
                      <w:lang w:val="en-US"/>
                    </w:rPr>
                    <w:t xml:space="preserve">budgeting </w:t>
                  </w:r>
                </w:p>
                <w:p w14:paraId="6512DDB2"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f </w:t>
                  </w:r>
                  <w:r w:rsidRPr="00F96856">
                    <w:rPr>
                      <w:rStyle w:val="fontstyle21"/>
                      <w:rFonts w:ascii="Times New Roman" w:hAnsi="Times New Roman"/>
                      <w:sz w:val="24"/>
                      <w:szCs w:val="24"/>
                      <w:lang w:val="en-US"/>
                    </w:rPr>
                    <w:t>an annual report</w:t>
                  </w:r>
                </w:p>
                <w:p w14:paraId="1FCFEAC7"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g </w:t>
                  </w:r>
                  <w:r w:rsidRPr="00F96856">
                    <w:rPr>
                      <w:rStyle w:val="fontstyle21"/>
                      <w:rFonts w:ascii="Times New Roman" w:hAnsi="Times New Roman"/>
                      <w:sz w:val="24"/>
                      <w:szCs w:val="24"/>
                      <w:lang w:val="en-US"/>
                    </w:rPr>
                    <w:t>financial accounting information</w:t>
                  </w:r>
                </w:p>
                <w:p w14:paraId="066EAA77"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h </w:t>
                  </w:r>
                  <w:r w:rsidRPr="00F96856">
                    <w:rPr>
                      <w:rStyle w:val="fontstyle21"/>
                      <w:rFonts w:ascii="Times New Roman" w:hAnsi="Times New Roman"/>
                      <w:sz w:val="24"/>
                      <w:szCs w:val="24"/>
                      <w:lang w:val="en-US"/>
                    </w:rPr>
                    <w:t>accounting</w:t>
                  </w:r>
                </w:p>
                <w:p w14:paraId="5E8E465C" w14:textId="77777777" w:rsidR="00386BBE" w:rsidRPr="00F96856" w:rsidRDefault="00386BBE" w:rsidP="001E2619">
                  <w:pPr>
                    <w:widowControl/>
                    <w:autoSpaceDE/>
                    <w:autoSpaceDN/>
                    <w:adjustRightInd/>
                    <w:jc w:val="both"/>
                    <w:rPr>
                      <w:sz w:val="24"/>
                      <w:szCs w:val="24"/>
                      <w:lang w:val="en-US"/>
                    </w:rPr>
                  </w:pPr>
                  <w:proofErr w:type="spellStart"/>
                  <w:r w:rsidRPr="00F96856">
                    <w:rPr>
                      <w:rStyle w:val="fontstyle01"/>
                      <w:rFonts w:ascii="Times New Roman" w:hAnsi="Times New Roman"/>
                      <w:lang w:val="en-US"/>
                    </w:rPr>
                    <w:t>i</w:t>
                  </w:r>
                  <w:proofErr w:type="spellEnd"/>
                  <w:r w:rsidRPr="00F96856">
                    <w:rPr>
                      <w:rStyle w:val="fontstyle01"/>
                      <w:rFonts w:ascii="Times New Roman" w:hAnsi="Times New Roman"/>
                      <w:lang w:val="en-US"/>
                    </w:rPr>
                    <w:t xml:space="preserve"> </w:t>
                  </w:r>
                  <w:r w:rsidRPr="00F96856">
                    <w:rPr>
                      <w:rStyle w:val="fontstyle21"/>
                      <w:rFonts w:ascii="Times New Roman" w:hAnsi="Times New Roman"/>
                      <w:sz w:val="24"/>
                      <w:szCs w:val="24"/>
                      <w:lang w:val="en-US"/>
                    </w:rPr>
                    <w:t>auditor</w:t>
                  </w:r>
                </w:p>
                <w:p w14:paraId="132E1AEE"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j </w:t>
                  </w:r>
                  <w:r w:rsidRPr="00F96856">
                    <w:rPr>
                      <w:rStyle w:val="fontstyle21"/>
                      <w:rFonts w:ascii="Times New Roman" w:hAnsi="Times New Roman"/>
                      <w:sz w:val="24"/>
                      <w:szCs w:val="24"/>
                      <w:lang w:val="en-US"/>
                    </w:rPr>
                    <w:t>for-profit organization</w:t>
                  </w:r>
                </w:p>
              </w:tc>
            </w:tr>
          </w:tbl>
          <w:p w14:paraId="2936ED60" w14:textId="77777777" w:rsidR="00386BBE" w:rsidRPr="00F96856" w:rsidRDefault="00386BBE" w:rsidP="001E2619">
            <w:pPr>
              <w:widowControl/>
              <w:autoSpaceDE/>
              <w:autoSpaceDN/>
              <w:adjustRightInd/>
              <w:rPr>
                <w:i/>
                <w:iCs/>
                <w:color w:val="000000"/>
                <w:sz w:val="24"/>
                <w:szCs w:val="24"/>
                <w:lang w:val="en-US"/>
              </w:rPr>
            </w:pPr>
          </w:p>
        </w:tc>
      </w:tr>
      <w:tr w:rsidR="00386BBE" w:rsidRPr="00464238" w14:paraId="78874CAF" w14:textId="77777777" w:rsidTr="00087C2E">
        <w:trPr>
          <w:trHeight w:val="2536"/>
        </w:trPr>
        <w:tc>
          <w:tcPr>
            <w:tcW w:w="1135" w:type="pct"/>
            <w:vMerge/>
            <w:tcBorders>
              <w:left w:val="single" w:sz="4" w:space="0" w:color="auto"/>
              <w:right w:val="single" w:sz="4" w:space="0" w:color="auto"/>
            </w:tcBorders>
            <w:vAlign w:val="center"/>
          </w:tcPr>
          <w:p w14:paraId="3AD4A1BD" w14:textId="77777777" w:rsidR="00386BBE" w:rsidRPr="00464238" w:rsidRDefault="00386BBE" w:rsidP="001E2619">
            <w:pPr>
              <w:widowControl/>
              <w:autoSpaceDE/>
              <w:autoSpaceDN/>
              <w:adjustRightInd/>
              <w:rPr>
                <w:rFonts w:ascii="TimesNewRomanPSMT" w:hAnsi="TimesNewRomanPSMT"/>
                <w:strike/>
                <w:color w:val="000000"/>
                <w:sz w:val="24"/>
                <w:szCs w:val="24"/>
                <w:highlight w:val="yellow"/>
                <w:lang w:val="en-US"/>
              </w:rPr>
            </w:pPr>
          </w:p>
        </w:tc>
        <w:tc>
          <w:tcPr>
            <w:tcW w:w="1099" w:type="pct"/>
            <w:vMerge/>
            <w:tcBorders>
              <w:left w:val="single" w:sz="4" w:space="0" w:color="auto"/>
              <w:bottom w:val="single" w:sz="4" w:space="0" w:color="auto"/>
              <w:right w:val="single" w:sz="4" w:space="0" w:color="auto"/>
            </w:tcBorders>
            <w:vAlign w:val="center"/>
          </w:tcPr>
          <w:p w14:paraId="0A4DAEBF" w14:textId="77777777" w:rsidR="00386BBE" w:rsidRPr="00464238" w:rsidRDefault="00386BBE" w:rsidP="001E2619">
            <w:pPr>
              <w:widowControl/>
              <w:autoSpaceDE/>
              <w:autoSpaceDN/>
              <w:adjustRightInd/>
              <w:jc w:val="both"/>
              <w:rPr>
                <w:strike/>
                <w:sz w:val="24"/>
                <w:szCs w:val="24"/>
                <w:highlight w:val="yellow"/>
                <w:lang w:val="en-US"/>
              </w:rPr>
            </w:pPr>
          </w:p>
        </w:tc>
        <w:tc>
          <w:tcPr>
            <w:tcW w:w="1053" w:type="pct"/>
            <w:tcBorders>
              <w:top w:val="single" w:sz="4" w:space="0" w:color="auto"/>
              <w:left w:val="single" w:sz="4" w:space="0" w:color="auto"/>
              <w:bottom w:val="single" w:sz="4" w:space="0" w:color="auto"/>
              <w:right w:val="single" w:sz="4" w:space="0" w:color="auto"/>
            </w:tcBorders>
            <w:vAlign w:val="center"/>
          </w:tcPr>
          <w:p w14:paraId="61359C1E" w14:textId="77777777" w:rsidR="00386BBE" w:rsidRPr="00F96856" w:rsidRDefault="00386BBE" w:rsidP="001E2619">
            <w:pPr>
              <w:widowControl/>
              <w:autoSpaceDE/>
              <w:autoSpaceDN/>
              <w:adjustRightInd/>
              <w:rPr>
                <w:rStyle w:val="fontstyle21"/>
                <w:sz w:val="24"/>
                <w:szCs w:val="24"/>
              </w:rPr>
            </w:pPr>
            <w:r w:rsidRPr="00F96856">
              <w:rPr>
                <w:rStyle w:val="fontstyle21"/>
                <w:i/>
                <w:iCs/>
                <w:sz w:val="24"/>
                <w:szCs w:val="24"/>
              </w:rPr>
              <w:t>1</w:t>
            </w:r>
            <w:r w:rsidRPr="00F96856">
              <w:rPr>
                <w:rStyle w:val="fontstyle21"/>
                <w:i/>
                <w:iCs/>
              </w:rPr>
              <w:t xml:space="preserve">. </w:t>
            </w:r>
            <w:r w:rsidRPr="00F96856">
              <w:rPr>
                <w:rStyle w:val="fontstyle21"/>
                <w:i/>
                <w:iCs/>
                <w:sz w:val="24"/>
                <w:szCs w:val="24"/>
              </w:rPr>
              <w:t>Уметь</w:t>
            </w:r>
            <w:r w:rsidRPr="00F96856">
              <w:rPr>
                <w:rStyle w:val="fontstyle21"/>
                <w:sz w:val="24"/>
                <w:szCs w:val="24"/>
              </w:rPr>
              <w:t>:</w:t>
            </w:r>
          </w:p>
          <w:p w14:paraId="60B316B8" w14:textId="77777777" w:rsidR="00386BBE" w:rsidRPr="00F96856" w:rsidRDefault="00386BBE" w:rsidP="001E2619">
            <w:pPr>
              <w:widowControl/>
              <w:autoSpaceDE/>
              <w:autoSpaceDN/>
              <w:adjustRightInd/>
              <w:rPr>
                <w:rStyle w:val="fontstyle21"/>
                <w:sz w:val="24"/>
                <w:szCs w:val="24"/>
              </w:rPr>
            </w:pPr>
            <w:r w:rsidRPr="00F96856">
              <w:rPr>
                <w:rStyle w:val="fontstyle21"/>
                <w:sz w:val="24"/>
                <w:szCs w:val="24"/>
              </w:rPr>
              <w:t xml:space="preserve">- переводить экономические термины в текстах, связанных с мировой экономикой и внешней торговлей; </w:t>
            </w:r>
          </w:p>
          <w:p w14:paraId="517B794B" w14:textId="77777777" w:rsidR="00386BBE" w:rsidRPr="00F96856" w:rsidRDefault="00386BBE" w:rsidP="001E2619">
            <w:pPr>
              <w:widowControl/>
              <w:autoSpaceDE/>
              <w:autoSpaceDN/>
              <w:adjustRightInd/>
              <w:rPr>
                <w:rStyle w:val="fontstyle21"/>
                <w:sz w:val="24"/>
                <w:szCs w:val="24"/>
              </w:rPr>
            </w:pPr>
            <w:r w:rsidRPr="00F96856">
              <w:rPr>
                <w:rStyle w:val="fontstyle21"/>
                <w:sz w:val="24"/>
                <w:szCs w:val="24"/>
              </w:rPr>
              <w:t>- правильно выбирать значение термина в зависимости от контекста;</w:t>
            </w:r>
          </w:p>
          <w:p w14:paraId="08E91408" w14:textId="77777777" w:rsidR="00386BBE" w:rsidRPr="00F96856" w:rsidRDefault="00386BBE" w:rsidP="001E2619">
            <w:pPr>
              <w:widowControl/>
              <w:autoSpaceDE/>
              <w:autoSpaceDN/>
              <w:adjustRightInd/>
              <w:rPr>
                <w:rStyle w:val="fontstyle21"/>
                <w:sz w:val="24"/>
                <w:szCs w:val="24"/>
              </w:rPr>
            </w:pPr>
            <w:r w:rsidRPr="00F96856">
              <w:rPr>
                <w:rStyle w:val="fontstyle21"/>
                <w:sz w:val="24"/>
                <w:szCs w:val="24"/>
              </w:rPr>
              <w:t>- отбирать основную информацию для написания аннотаций;</w:t>
            </w:r>
          </w:p>
          <w:p w14:paraId="70B22BF4" w14:textId="77777777" w:rsidR="00386BBE" w:rsidRPr="00F96856" w:rsidRDefault="00386BBE" w:rsidP="001E2619">
            <w:pPr>
              <w:widowControl/>
              <w:autoSpaceDE/>
              <w:autoSpaceDN/>
              <w:adjustRightInd/>
              <w:rPr>
                <w:rStyle w:val="fontstyle21"/>
                <w:sz w:val="24"/>
                <w:szCs w:val="24"/>
              </w:rPr>
            </w:pPr>
            <w:r w:rsidRPr="00F96856">
              <w:rPr>
                <w:rStyle w:val="fontstyle21"/>
                <w:sz w:val="24"/>
                <w:szCs w:val="24"/>
              </w:rPr>
              <w:t xml:space="preserve">- анализировать и интерпретировать экономические данные и тенденции. </w:t>
            </w:r>
          </w:p>
          <w:p w14:paraId="7E4D208E" w14:textId="77777777" w:rsidR="00386BBE" w:rsidRPr="00F96856" w:rsidRDefault="00386BBE" w:rsidP="001E2619">
            <w:pPr>
              <w:widowControl/>
              <w:autoSpaceDE/>
              <w:autoSpaceDN/>
              <w:adjustRightInd/>
              <w:rPr>
                <w:rStyle w:val="fontstyle21"/>
                <w:sz w:val="24"/>
                <w:szCs w:val="24"/>
              </w:rPr>
            </w:pPr>
            <w:r w:rsidRPr="00F96856">
              <w:rPr>
                <w:rStyle w:val="fontstyle21"/>
                <w:sz w:val="24"/>
                <w:szCs w:val="24"/>
              </w:rPr>
              <w:lastRenderedPageBreak/>
              <w:t>- точно передать смысл и аргументацию автора.</w:t>
            </w:r>
          </w:p>
          <w:p w14:paraId="6FE6DD98" w14:textId="77777777" w:rsidR="00386BBE" w:rsidRPr="00464238" w:rsidRDefault="00386BBE" w:rsidP="001E2619">
            <w:pPr>
              <w:widowControl/>
              <w:autoSpaceDE/>
              <w:autoSpaceDN/>
              <w:adjustRightInd/>
              <w:rPr>
                <w:rStyle w:val="fontstyle21"/>
                <w:i/>
                <w:iCs/>
                <w:strike/>
                <w:sz w:val="24"/>
                <w:szCs w:val="24"/>
                <w:highlight w:val="yellow"/>
              </w:rPr>
            </w:pPr>
          </w:p>
        </w:tc>
        <w:tc>
          <w:tcPr>
            <w:tcW w:w="1713" w:type="pct"/>
            <w:tcBorders>
              <w:left w:val="single" w:sz="4" w:space="0" w:color="auto"/>
              <w:bottom w:val="single" w:sz="4" w:space="0" w:color="auto"/>
              <w:right w:val="single" w:sz="4" w:space="0" w:color="auto"/>
            </w:tcBorders>
          </w:tcPr>
          <w:p w14:paraId="06D013B9" w14:textId="77777777" w:rsidR="00386BBE" w:rsidRPr="00F96856" w:rsidRDefault="00386BBE" w:rsidP="001E2619">
            <w:pPr>
              <w:widowControl/>
              <w:autoSpaceDE/>
              <w:autoSpaceDN/>
              <w:adjustRightInd/>
              <w:rPr>
                <w:sz w:val="24"/>
                <w:szCs w:val="24"/>
              </w:rPr>
            </w:pPr>
            <w:r w:rsidRPr="00F96856">
              <w:rPr>
                <w:sz w:val="24"/>
                <w:szCs w:val="24"/>
                <w:lang w:val="en-US"/>
              </w:rPr>
              <w:lastRenderedPageBreak/>
              <w:t>Test</w:t>
            </w:r>
            <w:r w:rsidRPr="00F96856">
              <w:rPr>
                <w:sz w:val="24"/>
                <w:szCs w:val="24"/>
              </w:rPr>
              <w:t>.</w:t>
            </w:r>
          </w:p>
          <w:p w14:paraId="77914B4A" w14:textId="77777777" w:rsidR="00386BBE" w:rsidRPr="00F96856" w:rsidRDefault="00386BBE" w:rsidP="001E2619">
            <w:pPr>
              <w:widowControl/>
              <w:autoSpaceDE/>
              <w:autoSpaceDN/>
              <w:adjustRightInd/>
              <w:rPr>
                <w:sz w:val="24"/>
                <w:szCs w:val="24"/>
              </w:rPr>
            </w:pPr>
            <w:r w:rsidRPr="00F96856">
              <w:rPr>
                <w:sz w:val="24"/>
                <w:szCs w:val="24"/>
              </w:rPr>
              <w:t>1. В чем заключается сущность аннотирования и реферирования?</w:t>
            </w:r>
          </w:p>
          <w:p w14:paraId="1C0240BC" w14:textId="77777777" w:rsidR="00386BBE" w:rsidRPr="00F96856" w:rsidRDefault="00386BBE" w:rsidP="001E2619">
            <w:pPr>
              <w:widowControl/>
              <w:autoSpaceDE/>
              <w:autoSpaceDN/>
              <w:adjustRightInd/>
              <w:rPr>
                <w:sz w:val="24"/>
                <w:szCs w:val="24"/>
              </w:rPr>
            </w:pPr>
            <w:r w:rsidRPr="00F96856">
              <w:rPr>
                <w:rStyle w:val="markedcontent"/>
                <w:sz w:val="24"/>
                <w:szCs w:val="24"/>
              </w:rPr>
              <w:t>а</w:t>
            </w:r>
            <w:r w:rsidRPr="00F96856">
              <w:rPr>
                <w:sz w:val="24"/>
                <w:szCs w:val="24"/>
              </w:rPr>
              <w:t>.</w:t>
            </w:r>
            <w:r w:rsidRPr="00F96856">
              <w:rPr>
                <w:rStyle w:val="markedcontent"/>
                <w:sz w:val="24"/>
                <w:szCs w:val="24"/>
              </w:rPr>
              <w:t xml:space="preserve"> в</w:t>
            </w:r>
            <w:r w:rsidRPr="00F96856">
              <w:rPr>
                <w:sz w:val="24"/>
                <w:szCs w:val="24"/>
              </w:rPr>
              <w:t xml:space="preserve"> максимальном увеличении объема текста за счет использования несущественных деталей.</w:t>
            </w:r>
          </w:p>
          <w:p w14:paraId="1D7A20AD" w14:textId="77777777" w:rsidR="00386BBE" w:rsidRPr="00F96856" w:rsidRDefault="00386BBE" w:rsidP="001E2619">
            <w:pPr>
              <w:widowControl/>
              <w:autoSpaceDE/>
              <w:autoSpaceDN/>
              <w:adjustRightInd/>
              <w:rPr>
                <w:sz w:val="24"/>
                <w:szCs w:val="24"/>
              </w:rPr>
            </w:pPr>
            <w:r w:rsidRPr="00F96856">
              <w:rPr>
                <w:rStyle w:val="markedcontent"/>
                <w:sz w:val="24"/>
                <w:szCs w:val="24"/>
              </w:rPr>
              <w:t>б</w:t>
            </w:r>
            <w:r w:rsidRPr="00F96856">
              <w:rPr>
                <w:sz w:val="24"/>
                <w:szCs w:val="24"/>
              </w:rPr>
              <w:t>.</w:t>
            </w:r>
            <w:r w:rsidRPr="00F96856">
              <w:rPr>
                <w:rStyle w:val="markedcontent"/>
                <w:sz w:val="24"/>
                <w:szCs w:val="24"/>
              </w:rPr>
              <w:t xml:space="preserve"> в</w:t>
            </w:r>
            <w:r w:rsidRPr="00F96856">
              <w:rPr>
                <w:sz w:val="24"/>
                <w:szCs w:val="24"/>
              </w:rPr>
              <w:t xml:space="preserve"> максимальном усложнении грамматической структуры за счет применения причастных оборотов и герундиальных конструкций.</w:t>
            </w:r>
          </w:p>
          <w:p w14:paraId="71443F0C" w14:textId="77777777" w:rsidR="00386BBE" w:rsidRPr="00F96856" w:rsidRDefault="00386BBE" w:rsidP="001E2619">
            <w:pPr>
              <w:widowControl/>
              <w:autoSpaceDE/>
              <w:autoSpaceDN/>
              <w:adjustRightInd/>
              <w:rPr>
                <w:sz w:val="24"/>
                <w:szCs w:val="24"/>
              </w:rPr>
            </w:pPr>
            <w:r w:rsidRPr="00F96856">
              <w:rPr>
                <w:rStyle w:val="markedcontent"/>
                <w:sz w:val="24"/>
                <w:szCs w:val="24"/>
              </w:rPr>
              <w:t>в</w:t>
            </w:r>
            <w:r w:rsidRPr="00F96856">
              <w:rPr>
                <w:sz w:val="24"/>
                <w:szCs w:val="24"/>
              </w:rPr>
              <w:t>.</w:t>
            </w:r>
            <w:r w:rsidRPr="00F96856">
              <w:rPr>
                <w:rStyle w:val="markedcontent"/>
                <w:sz w:val="24"/>
                <w:szCs w:val="24"/>
              </w:rPr>
              <w:t xml:space="preserve"> в</w:t>
            </w:r>
            <w:r w:rsidRPr="00F96856">
              <w:rPr>
                <w:sz w:val="24"/>
                <w:szCs w:val="24"/>
              </w:rPr>
              <w:t xml:space="preserve"> максимальном сокращении объема источника информации при существенном сохранении его основного содержания.</w:t>
            </w:r>
          </w:p>
          <w:p w14:paraId="6233A405" w14:textId="77777777" w:rsidR="00386BBE" w:rsidRPr="00F96856" w:rsidRDefault="00386BBE" w:rsidP="001E2619">
            <w:pPr>
              <w:widowControl/>
              <w:autoSpaceDE/>
              <w:autoSpaceDN/>
              <w:adjustRightInd/>
              <w:rPr>
                <w:sz w:val="24"/>
                <w:szCs w:val="24"/>
              </w:rPr>
            </w:pPr>
            <w:r w:rsidRPr="00F96856">
              <w:rPr>
                <w:sz w:val="24"/>
                <w:szCs w:val="24"/>
              </w:rPr>
              <w:t>2. Рефераты и аннотации составляют:</w:t>
            </w:r>
          </w:p>
          <w:p w14:paraId="72284CF9" w14:textId="77777777" w:rsidR="00386BBE" w:rsidRPr="00F96856" w:rsidRDefault="00386BBE" w:rsidP="001E2619">
            <w:pPr>
              <w:widowControl/>
              <w:autoSpaceDE/>
              <w:autoSpaceDN/>
              <w:adjustRightInd/>
              <w:rPr>
                <w:sz w:val="24"/>
                <w:szCs w:val="24"/>
              </w:rPr>
            </w:pPr>
            <w:r w:rsidRPr="00F96856">
              <w:rPr>
                <w:rStyle w:val="markedcontent"/>
                <w:sz w:val="24"/>
                <w:szCs w:val="24"/>
              </w:rPr>
              <w:t>а</w:t>
            </w:r>
            <w:r w:rsidRPr="00F96856">
              <w:rPr>
                <w:sz w:val="24"/>
                <w:szCs w:val="24"/>
              </w:rPr>
              <w:t>.</w:t>
            </w:r>
            <w:r w:rsidRPr="00F96856">
              <w:rPr>
                <w:rStyle w:val="markedcontent"/>
                <w:sz w:val="24"/>
                <w:szCs w:val="24"/>
              </w:rPr>
              <w:t xml:space="preserve"> с</w:t>
            </w:r>
            <w:r w:rsidRPr="00F96856">
              <w:rPr>
                <w:sz w:val="24"/>
                <w:szCs w:val="24"/>
              </w:rPr>
              <w:t>одержание специальных научных технических журналов.</w:t>
            </w:r>
          </w:p>
          <w:p w14:paraId="0F1DE1A6" w14:textId="77777777" w:rsidR="00386BBE" w:rsidRPr="00F96856" w:rsidRDefault="00386BBE" w:rsidP="001E2619">
            <w:pPr>
              <w:widowControl/>
              <w:autoSpaceDE/>
              <w:autoSpaceDN/>
              <w:adjustRightInd/>
              <w:rPr>
                <w:sz w:val="24"/>
                <w:szCs w:val="24"/>
              </w:rPr>
            </w:pPr>
            <w:r w:rsidRPr="00F96856">
              <w:rPr>
                <w:rStyle w:val="markedcontent"/>
                <w:sz w:val="24"/>
                <w:szCs w:val="24"/>
              </w:rPr>
              <w:t>б</w:t>
            </w:r>
            <w:r w:rsidRPr="00F96856">
              <w:rPr>
                <w:sz w:val="24"/>
                <w:szCs w:val="24"/>
              </w:rPr>
              <w:t>.</w:t>
            </w:r>
            <w:r w:rsidRPr="00F96856">
              <w:rPr>
                <w:rStyle w:val="markedcontent"/>
                <w:sz w:val="24"/>
                <w:szCs w:val="24"/>
              </w:rPr>
              <w:t xml:space="preserve"> р</w:t>
            </w:r>
            <w:r w:rsidRPr="00F96856">
              <w:rPr>
                <w:sz w:val="24"/>
                <w:szCs w:val="24"/>
              </w:rPr>
              <w:t>екламных проспектов.</w:t>
            </w:r>
          </w:p>
          <w:p w14:paraId="08665415" w14:textId="77777777" w:rsidR="00386BBE" w:rsidRPr="00F96856" w:rsidRDefault="00386BBE" w:rsidP="001E2619">
            <w:pPr>
              <w:widowControl/>
              <w:autoSpaceDE/>
              <w:autoSpaceDN/>
              <w:adjustRightInd/>
              <w:rPr>
                <w:sz w:val="24"/>
                <w:szCs w:val="24"/>
              </w:rPr>
            </w:pPr>
            <w:r w:rsidRPr="00F96856">
              <w:rPr>
                <w:rStyle w:val="markedcontent"/>
                <w:sz w:val="24"/>
                <w:szCs w:val="24"/>
              </w:rPr>
              <w:t>в</w:t>
            </w:r>
            <w:r w:rsidRPr="00F96856">
              <w:rPr>
                <w:sz w:val="24"/>
                <w:szCs w:val="24"/>
              </w:rPr>
              <w:t>.</w:t>
            </w:r>
            <w:r w:rsidRPr="00F96856">
              <w:rPr>
                <w:rStyle w:val="markedcontent"/>
                <w:sz w:val="24"/>
                <w:szCs w:val="24"/>
              </w:rPr>
              <w:t xml:space="preserve"> р</w:t>
            </w:r>
            <w:r w:rsidRPr="00F96856">
              <w:rPr>
                <w:sz w:val="24"/>
                <w:szCs w:val="24"/>
              </w:rPr>
              <w:t>еферативных журналов.</w:t>
            </w:r>
          </w:p>
          <w:p w14:paraId="58B454A3" w14:textId="77777777" w:rsidR="00386BBE" w:rsidRPr="00F96856" w:rsidRDefault="00386BBE" w:rsidP="001E2619">
            <w:pPr>
              <w:widowControl/>
              <w:autoSpaceDE/>
              <w:autoSpaceDN/>
              <w:adjustRightInd/>
              <w:rPr>
                <w:sz w:val="24"/>
                <w:szCs w:val="24"/>
              </w:rPr>
            </w:pPr>
            <w:r w:rsidRPr="00F96856">
              <w:rPr>
                <w:sz w:val="24"/>
                <w:szCs w:val="24"/>
              </w:rPr>
              <w:lastRenderedPageBreak/>
              <w:t>3. Какие выражения преобладают в рефератах и аннотациях?</w:t>
            </w:r>
          </w:p>
          <w:p w14:paraId="191FD519" w14:textId="77777777" w:rsidR="00386BBE" w:rsidRPr="00F96856" w:rsidRDefault="00386BBE" w:rsidP="001E2619">
            <w:pPr>
              <w:widowControl/>
              <w:autoSpaceDE/>
              <w:autoSpaceDN/>
              <w:adjustRightInd/>
              <w:rPr>
                <w:sz w:val="24"/>
                <w:szCs w:val="24"/>
              </w:rPr>
            </w:pPr>
            <w:r w:rsidRPr="00F96856">
              <w:rPr>
                <w:rStyle w:val="markedcontent"/>
                <w:sz w:val="24"/>
                <w:szCs w:val="24"/>
              </w:rPr>
              <w:t>а</w:t>
            </w:r>
            <w:r w:rsidRPr="00F96856">
              <w:rPr>
                <w:sz w:val="24"/>
                <w:szCs w:val="24"/>
              </w:rPr>
              <w:t>.</w:t>
            </w:r>
            <w:r w:rsidRPr="00F96856">
              <w:rPr>
                <w:rStyle w:val="markedcontent"/>
                <w:sz w:val="24"/>
                <w:szCs w:val="24"/>
              </w:rPr>
              <w:t xml:space="preserve"> с</w:t>
            </w:r>
            <w:r w:rsidRPr="00F96856">
              <w:rPr>
                <w:sz w:val="24"/>
                <w:szCs w:val="24"/>
              </w:rPr>
              <w:t>пециальные клише.</w:t>
            </w:r>
          </w:p>
          <w:p w14:paraId="753ED86D" w14:textId="77777777" w:rsidR="00386BBE" w:rsidRPr="00F96856" w:rsidRDefault="00386BBE" w:rsidP="001E2619">
            <w:pPr>
              <w:widowControl/>
              <w:autoSpaceDE/>
              <w:autoSpaceDN/>
              <w:adjustRightInd/>
              <w:rPr>
                <w:sz w:val="24"/>
                <w:szCs w:val="24"/>
              </w:rPr>
            </w:pPr>
            <w:r w:rsidRPr="00F96856">
              <w:rPr>
                <w:rStyle w:val="markedcontent"/>
                <w:sz w:val="24"/>
                <w:szCs w:val="24"/>
              </w:rPr>
              <w:t>б</w:t>
            </w:r>
            <w:r w:rsidRPr="00F96856">
              <w:rPr>
                <w:sz w:val="24"/>
                <w:szCs w:val="24"/>
              </w:rPr>
              <w:t>.</w:t>
            </w:r>
            <w:r w:rsidRPr="00F96856">
              <w:rPr>
                <w:rStyle w:val="markedcontent"/>
                <w:sz w:val="24"/>
                <w:szCs w:val="24"/>
              </w:rPr>
              <w:t xml:space="preserve"> в</w:t>
            </w:r>
            <w:r w:rsidRPr="00F96856">
              <w:rPr>
                <w:sz w:val="24"/>
                <w:szCs w:val="24"/>
              </w:rPr>
              <w:t>ыражения с двойным отрицанием.</w:t>
            </w:r>
          </w:p>
          <w:p w14:paraId="0701BE38" w14:textId="77777777" w:rsidR="00386BBE" w:rsidRPr="00F96856" w:rsidRDefault="00386BBE" w:rsidP="001E2619">
            <w:pPr>
              <w:widowControl/>
              <w:autoSpaceDE/>
              <w:autoSpaceDN/>
              <w:adjustRightInd/>
              <w:rPr>
                <w:sz w:val="24"/>
                <w:szCs w:val="24"/>
              </w:rPr>
            </w:pPr>
            <w:r w:rsidRPr="00F96856">
              <w:rPr>
                <w:rStyle w:val="markedcontent"/>
                <w:sz w:val="24"/>
                <w:szCs w:val="24"/>
              </w:rPr>
              <w:t>в</w:t>
            </w:r>
            <w:r w:rsidRPr="00F96856">
              <w:rPr>
                <w:sz w:val="24"/>
                <w:szCs w:val="24"/>
              </w:rPr>
              <w:t>.</w:t>
            </w:r>
            <w:r w:rsidRPr="00F96856">
              <w:rPr>
                <w:rStyle w:val="markedcontent"/>
                <w:sz w:val="24"/>
                <w:szCs w:val="24"/>
              </w:rPr>
              <w:t xml:space="preserve"> в</w:t>
            </w:r>
            <w:r w:rsidRPr="00F96856">
              <w:rPr>
                <w:sz w:val="24"/>
                <w:szCs w:val="24"/>
              </w:rPr>
              <w:t>ыражения с глаголом “</w:t>
            </w:r>
            <w:proofErr w:type="spellStart"/>
            <w:r w:rsidRPr="00F96856">
              <w:rPr>
                <w:sz w:val="24"/>
                <w:szCs w:val="24"/>
              </w:rPr>
              <w:t>to</w:t>
            </w:r>
            <w:proofErr w:type="spellEnd"/>
            <w:r w:rsidRPr="00F96856">
              <w:rPr>
                <w:sz w:val="24"/>
                <w:szCs w:val="24"/>
              </w:rPr>
              <w:t xml:space="preserve"> </w:t>
            </w:r>
            <w:proofErr w:type="spellStart"/>
            <w:r w:rsidRPr="00F96856">
              <w:rPr>
                <w:sz w:val="24"/>
                <w:szCs w:val="24"/>
              </w:rPr>
              <w:t>be</w:t>
            </w:r>
            <w:proofErr w:type="spellEnd"/>
            <w:r w:rsidRPr="00F96856">
              <w:rPr>
                <w:sz w:val="24"/>
                <w:szCs w:val="24"/>
              </w:rPr>
              <w:t>”.</w:t>
            </w:r>
          </w:p>
          <w:p w14:paraId="68EB1E1E" w14:textId="77777777" w:rsidR="00386BBE" w:rsidRPr="00F96856" w:rsidRDefault="00386BBE" w:rsidP="001E2619">
            <w:pPr>
              <w:widowControl/>
              <w:autoSpaceDE/>
              <w:autoSpaceDN/>
              <w:adjustRightInd/>
              <w:rPr>
                <w:sz w:val="24"/>
                <w:szCs w:val="24"/>
              </w:rPr>
            </w:pPr>
            <w:r w:rsidRPr="00F96856">
              <w:rPr>
                <w:sz w:val="24"/>
                <w:szCs w:val="24"/>
              </w:rPr>
              <w:t>14. Клише – это:</w:t>
            </w:r>
          </w:p>
          <w:p w14:paraId="1EEF5272" w14:textId="77777777" w:rsidR="00386BBE" w:rsidRPr="00F96856" w:rsidRDefault="00386BBE" w:rsidP="001E2619">
            <w:pPr>
              <w:widowControl/>
              <w:autoSpaceDE/>
              <w:autoSpaceDN/>
              <w:adjustRightInd/>
              <w:rPr>
                <w:sz w:val="24"/>
                <w:szCs w:val="24"/>
              </w:rPr>
            </w:pPr>
            <w:r w:rsidRPr="00F96856">
              <w:rPr>
                <w:rStyle w:val="markedcontent"/>
                <w:sz w:val="24"/>
                <w:szCs w:val="24"/>
              </w:rPr>
              <w:t>а</w:t>
            </w:r>
            <w:r w:rsidRPr="00F96856">
              <w:rPr>
                <w:sz w:val="24"/>
                <w:szCs w:val="24"/>
              </w:rPr>
              <w:t>.</w:t>
            </w:r>
            <w:r w:rsidRPr="00F96856">
              <w:rPr>
                <w:rStyle w:val="markedcontent"/>
                <w:sz w:val="24"/>
                <w:szCs w:val="24"/>
              </w:rPr>
              <w:t xml:space="preserve"> р</w:t>
            </w:r>
            <w:r w:rsidRPr="00F96856">
              <w:rPr>
                <w:sz w:val="24"/>
                <w:szCs w:val="24"/>
              </w:rPr>
              <w:t>ечевой стереотип, готовый оборот, используемый в качестве легко воспроизводимого в определенных условиях и контекстах стандарта.</w:t>
            </w:r>
          </w:p>
          <w:p w14:paraId="5E3AA851" w14:textId="77777777" w:rsidR="00386BBE" w:rsidRPr="00F96856" w:rsidRDefault="00386BBE" w:rsidP="001E2619">
            <w:pPr>
              <w:widowControl/>
              <w:autoSpaceDE/>
              <w:autoSpaceDN/>
              <w:adjustRightInd/>
              <w:rPr>
                <w:sz w:val="24"/>
                <w:szCs w:val="24"/>
              </w:rPr>
            </w:pPr>
            <w:r w:rsidRPr="00F96856">
              <w:rPr>
                <w:rStyle w:val="markedcontent"/>
                <w:sz w:val="24"/>
                <w:szCs w:val="24"/>
              </w:rPr>
              <w:t>б</w:t>
            </w:r>
            <w:r w:rsidRPr="00F96856">
              <w:rPr>
                <w:sz w:val="24"/>
                <w:szCs w:val="24"/>
              </w:rPr>
              <w:t>. Краткое сообщение, обобщенное описание текста книги, статьи.</w:t>
            </w:r>
          </w:p>
          <w:p w14:paraId="0B582184" w14:textId="77777777" w:rsidR="00386BBE" w:rsidRPr="00F96856" w:rsidRDefault="00386BBE" w:rsidP="001E2619">
            <w:pPr>
              <w:widowControl/>
              <w:autoSpaceDE/>
              <w:autoSpaceDN/>
              <w:adjustRightInd/>
              <w:rPr>
                <w:sz w:val="24"/>
                <w:szCs w:val="24"/>
              </w:rPr>
            </w:pPr>
            <w:r w:rsidRPr="00F96856">
              <w:rPr>
                <w:rStyle w:val="markedcontent"/>
                <w:sz w:val="24"/>
                <w:szCs w:val="24"/>
              </w:rPr>
              <w:t>в</w:t>
            </w:r>
            <w:r w:rsidRPr="00F96856">
              <w:rPr>
                <w:sz w:val="24"/>
                <w:szCs w:val="24"/>
              </w:rPr>
              <w:t>. Краткое изложение научного труда в письменном виде.</w:t>
            </w:r>
          </w:p>
          <w:p w14:paraId="4F0A829E" w14:textId="77777777" w:rsidR="00386BBE" w:rsidRPr="00F96856" w:rsidRDefault="00386BBE" w:rsidP="001E2619">
            <w:pPr>
              <w:widowControl/>
              <w:autoSpaceDE/>
              <w:autoSpaceDN/>
              <w:adjustRightInd/>
              <w:rPr>
                <w:sz w:val="24"/>
                <w:szCs w:val="24"/>
              </w:rPr>
            </w:pPr>
            <w:r w:rsidRPr="00F96856">
              <w:rPr>
                <w:sz w:val="24"/>
                <w:szCs w:val="24"/>
              </w:rPr>
              <w:t>5. Какую важную функцию выполняют реферат и аннотация?</w:t>
            </w:r>
          </w:p>
          <w:p w14:paraId="6141D40B" w14:textId="77777777" w:rsidR="00386BBE" w:rsidRPr="00F96856" w:rsidRDefault="00386BBE" w:rsidP="001E2619">
            <w:pPr>
              <w:widowControl/>
              <w:autoSpaceDE/>
              <w:autoSpaceDN/>
              <w:adjustRightInd/>
              <w:rPr>
                <w:sz w:val="24"/>
                <w:szCs w:val="24"/>
              </w:rPr>
            </w:pPr>
            <w:r w:rsidRPr="00F96856">
              <w:rPr>
                <w:rStyle w:val="markedcontent"/>
                <w:sz w:val="24"/>
                <w:szCs w:val="24"/>
              </w:rPr>
              <w:t>а</w:t>
            </w:r>
            <w:r w:rsidRPr="00F96856">
              <w:rPr>
                <w:sz w:val="24"/>
                <w:szCs w:val="24"/>
              </w:rPr>
              <w:t>.</w:t>
            </w:r>
            <w:r w:rsidRPr="00F96856">
              <w:rPr>
                <w:rStyle w:val="markedcontent"/>
                <w:sz w:val="24"/>
                <w:szCs w:val="24"/>
              </w:rPr>
              <w:t xml:space="preserve"> з</w:t>
            </w:r>
            <w:r w:rsidRPr="00F96856">
              <w:rPr>
                <w:sz w:val="24"/>
                <w:szCs w:val="24"/>
              </w:rPr>
              <w:t>накомят читателя с наличием источников нужной информации.</w:t>
            </w:r>
          </w:p>
          <w:p w14:paraId="3570925F" w14:textId="77777777" w:rsidR="00386BBE" w:rsidRPr="00F96856" w:rsidRDefault="00386BBE" w:rsidP="001E2619">
            <w:pPr>
              <w:widowControl/>
              <w:autoSpaceDE/>
              <w:autoSpaceDN/>
              <w:adjustRightInd/>
              <w:rPr>
                <w:sz w:val="24"/>
                <w:szCs w:val="24"/>
              </w:rPr>
            </w:pPr>
            <w:r w:rsidRPr="00F96856">
              <w:rPr>
                <w:rStyle w:val="markedcontent"/>
                <w:sz w:val="24"/>
                <w:szCs w:val="24"/>
              </w:rPr>
              <w:t>б</w:t>
            </w:r>
            <w:r w:rsidRPr="00F96856">
              <w:rPr>
                <w:sz w:val="24"/>
                <w:szCs w:val="24"/>
              </w:rPr>
              <w:t>.</w:t>
            </w:r>
            <w:r w:rsidRPr="00F96856">
              <w:rPr>
                <w:rStyle w:val="markedcontent"/>
                <w:sz w:val="24"/>
                <w:szCs w:val="24"/>
              </w:rPr>
              <w:t xml:space="preserve"> з</w:t>
            </w:r>
            <w:r w:rsidRPr="00F96856">
              <w:rPr>
                <w:sz w:val="24"/>
                <w:szCs w:val="24"/>
              </w:rPr>
              <w:t>накомят читателя с полным объемом информации.</w:t>
            </w:r>
          </w:p>
          <w:p w14:paraId="3AAC2153" w14:textId="77777777" w:rsidR="00386BBE" w:rsidRPr="00F96856" w:rsidRDefault="00386BBE" w:rsidP="001E2619">
            <w:pPr>
              <w:widowControl/>
              <w:autoSpaceDE/>
              <w:autoSpaceDN/>
              <w:adjustRightInd/>
              <w:rPr>
                <w:sz w:val="24"/>
                <w:szCs w:val="24"/>
              </w:rPr>
            </w:pPr>
            <w:r w:rsidRPr="00F96856">
              <w:rPr>
                <w:rStyle w:val="markedcontent"/>
                <w:sz w:val="24"/>
                <w:szCs w:val="24"/>
              </w:rPr>
              <w:t>в</w:t>
            </w:r>
            <w:r w:rsidRPr="00F96856">
              <w:rPr>
                <w:sz w:val="24"/>
                <w:szCs w:val="24"/>
              </w:rPr>
              <w:t>.</w:t>
            </w:r>
            <w:r w:rsidRPr="00F96856">
              <w:rPr>
                <w:rStyle w:val="markedcontent"/>
                <w:sz w:val="24"/>
                <w:szCs w:val="24"/>
              </w:rPr>
              <w:t xml:space="preserve"> з</w:t>
            </w:r>
            <w:r w:rsidRPr="00F96856">
              <w:rPr>
                <w:sz w:val="24"/>
                <w:szCs w:val="24"/>
              </w:rPr>
              <w:t>накомят читателя с автобиографией автора.</w:t>
            </w:r>
          </w:p>
        </w:tc>
      </w:tr>
      <w:tr w:rsidR="00386BBE" w:rsidRPr="00464238" w14:paraId="3293B0E1" w14:textId="77777777" w:rsidTr="00087C2E">
        <w:trPr>
          <w:trHeight w:val="18353"/>
        </w:trPr>
        <w:tc>
          <w:tcPr>
            <w:tcW w:w="1135" w:type="pct"/>
            <w:vMerge/>
            <w:tcBorders>
              <w:left w:val="single" w:sz="4" w:space="0" w:color="auto"/>
              <w:right w:val="single" w:sz="4" w:space="0" w:color="auto"/>
            </w:tcBorders>
            <w:vAlign w:val="center"/>
          </w:tcPr>
          <w:p w14:paraId="7995C61D" w14:textId="77777777" w:rsidR="00386BBE" w:rsidRPr="00464238" w:rsidRDefault="00386BBE" w:rsidP="001E2619">
            <w:pPr>
              <w:widowControl/>
              <w:autoSpaceDE/>
              <w:autoSpaceDN/>
              <w:adjustRightInd/>
              <w:rPr>
                <w:strike/>
                <w:color w:val="000000"/>
                <w:sz w:val="24"/>
                <w:szCs w:val="24"/>
                <w:highlight w:val="yellow"/>
              </w:rPr>
            </w:pPr>
          </w:p>
        </w:tc>
        <w:tc>
          <w:tcPr>
            <w:tcW w:w="1099" w:type="pct"/>
            <w:vMerge w:val="restart"/>
            <w:tcBorders>
              <w:top w:val="single" w:sz="4" w:space="0" w:color="auto"/>
              <w:left w:val="single" w:sz="4" w:space="0" w:color="auto"/>
              <w:right w:val="single" w:sz="4" w:space="0" w:color="auto"/>
            </w:tcBorders>
            <w:vAlign w:val="center"/>
          </w:tcPr>
          <w:p w14:paraId="01DE4026" w14:textId="379FD000" w:rsidR="00386BBE" w:rsidRPr="00464238" w:rsidRDefault="003F4A1C" w:rsidP="00087C2E">
            <w:pPr>
              <w:widowControl/>
              <w:autoSpaceDE/>
              <w:autoSpaceDN/>
              <w:adjustRightInd/>
              <w:ind w:right="179"/>
              <w:jc w:val="both"/>
              <w:rPr>
                <w:strike/>
                <w:color w:val="000000"/>
                <w:sz w:val="24"/>
                <w:szCs w:val="24"/>
                <w:highlight w:val="yellow"/>
              </w:rPr>
            </w:pPr>
            <w:r w:rsidRPr="005F29BA">
              <w:rPr>
                <w:bCs/>
                <w:sz w:val="24"/>
                <w:szCs w:val="24"/>
              </w:rPr>
              <w:t>2. Владеет современными программными продуктами и навыками профессиональной коммуникации на иностранных языках для организации учетно-аналитических процессов субъектов международного бизнеса.</w:t>
            </w:r>
          </w:p>
        </w:tc>
        <w:tc>
          <w:tcPr>
            <w:tcW w:w="1053" w:type="pct"/>
            <w:tcBorders>
              <w:top w:val="single" w:sz="4" w:space="0" w:color="auto"/>
              <w:left w:val="single" w:sz="4" w:space="0" w:color="auto"/>
              <w:bottom w:val="single" w:sz="4" w:space="0" w:color="auto"/>
              <w:right w:val="single" w:sz="4" w:space="0" w:color="auto"/>
            </w:tcBorders>
            <w:vAlign w:val="center"/>
          </w:tcPr>
          <w:p w14:paraId="13BB6A13" w14:textId="77777777" w:rsidR="003F4A1C" w:rsidRPr="005F29BA" w:rsidRDefault="003F4A1C" w:rsidP="003F4A1C">
            <w:pPr>
              <w:widowControl/>
              <w:autoSpaceDE/>
              <w:autoSpaceDN/>
              <w:adjustRightInd/>
              <w:rPr>
                <w:rStyle w:val="fontstyle21"/>
                <w:rFonts w:ascii="Times New Roman" w:hAnsi="Times New Roman"/>
                <w:i/>
                <w:iCs/>
                <w:sz w:val="24"/>
                <w:szCs w:val="24"/>
              </w:rPr>
            </w:pPr>
            <w:r w:rsidRPr="005F29BA">
              <w:rPr>
                <w:rStyle w:val="fontstyle21"/>
                <w:rFonts w:ascii="Times New Roman" w:hAnsi="Times New Roman"/>
                <w:i/>
                <w:iCs/>
                <w:sz w:val="24"/>
                <w:szCs w:val="24"/>
              </w:rPr>
              <w:t>2. Знать:</w:t>
            </w:r>
          </w:p>
          <w:p w14:paraId="17E117D2" w14:textId="77777777" w:rsidR="003F4A1C" w:rsidRPr="005F29BA" w:rsidRDefault="003F4A1C" w:rsidP="003F4A1C">
            <w:pPr>
              <w:widowControl/>
              <w:autoSpaceDE/>
              <w:autoSpaceDN/>
              <w:adjustRightInd/>
              <w:rPr>
                <w:rStyle w:val="fontstyle21"/>
                <w:rFonts w:ascii="Times New Roman" w:hAnsi="Times New Roman"/>
                <w:sz w:val="24"/>
                <w:szCs w:val="24"/>
              </w:rPr>
            </w:pPr>
            <w:r w:rsidRPr="005F29BA">
              <w:rPr>
                <w:rStyle w:val="fontstyle21"/>
                <w:rFonts w:ascii="Times New Roman" w:hAnsi="Times New Roman"/>
                <w:sz w:val="24"/>
                <w:szCs w:val="24"/>
              </w:rPr>
              <w:t>- современные программные продукты, основные инструменты анализа экономических процессов и явлений, например, статистические методы и экономические модели, в том числе, представленные на иностранном языке.</w:t>
            </w:r>
          </w:p>
          <w:p w14:paraId="7C9A3457" w14:textId="77777777" w:rsidR="00386BBE" w:rsidRPr="00464238" w:rsidRDefault="00386BBE" w:rsidP="001E2619">
            <w:pPr>
              <w:widowControl/>
              <w:autoSpaceDE/>
              <w:autoSpaceDN/>
              <w:adjustRightInd/>
              <w:rPr>
                <w:rStyle w:val="fontstyle01"/>
                <w:b w:val="0"/>
                <w:bCs w:val="0"/>
                <w:i/>
                <w:iCs/>
                <w:strike/>
                <w:highlight w:val="yellow"/>
              </w:rPr>
            </w:pPr>
          </w:p>
        </w:tc>
        <w:tc>
          <w:tcPr>
            <w:tcW w:w="1713" w:type="pct"/>
            <w:tcBorders>
              <w:top w:val="single" w:sz="4" w:space="0" w:color="auto"/>
              <w:left w:val="single" w:sz="4" w:space="0" w:color="auto"/>
              <w:right w:val="single" w:sz="4" w:space="0" w:color="auto"/>
            </w:tcBorders>
          </w:tcPr>
          <w:p w14:paraId="42D6DA07" w14:textId="77777777" w:rsidR="00386BBE" w:rsidRPr="003F4A1C" w:rsidRDefault="00386BBE" w:rsidP="001E2619">
            <w:pPr>
              <w:widowControl/>
              <w:autoSpaceDE/>
              <w:autoSpaceDN/>
              <w:adjustRightInd/>
              <w:rPr>
                <w:sz w:val="24"/>
                <w:szCs w:val="24"/>
              </w:rPr>
            </w:pPr>
            <w:r w:rsidRPr="003F4A1C">
              <w:rPr>
                <w:sz w:val="24"/>
                <w:szCs w:val="24"/>
                <w:lang w:val="en-US"/>
              </w:rPr>
              <w:t>Task</w:t>
            </w:r>
            <w:r w:rsidRPr="003F4A1C">
              <w:rPr>
                <w:sz w:val="24"/>
                <w:szCs w:val="24"/>
              </w:rPr>
              <w:t>. Прочитайте текст и реферат к нему. Определите вид реферата. Аргументируйте свой ответ.</w:t>
            </w:r>
          </w:p>
          <w:p w14:paraId="47771216" w14:textId="77777777" w:rsidR="00386BBE" w:rsidRPr="003F4A1C" w:rsidRDefault="00386BBE" w:rsidP="001E2619">
            <w:pPr>
              <w:widowControl/>
              <w:autoSpaceDE/>
              <w:autoSpaceDN/>
              <w:adjustRightInd/>
              <w:rPr>
                <w:b/>
                <w:bCs/>
                <w:sz w:val="24"/>
                <w:szCs w:val="24"/>
                <w:lang w:val="en-US"/>
              </w:rPr>
            </w:pPr>
            <w:r w:rsidRPr="003F4A1C">
              <w:rPr>
                <w:b/>
                <w:bCs/>
                <w:sz w:val="24"/>
                <w:szCs w:val="24"/>
                <w:lang w:val="en-US"/>
              </w:rPr>
              <w:t>MT training for businesspeople and translators</w:t>
            </w:r>
          </w:p>
          <w:p w14:paraId="3DFDC423" w14:textId="77777777" w:rsidR="00386BBE" w:rsidRPr="003F4A1C" w:rsidRDefault="00386BBE" w:rsidP="001E2619">
            <w:pPr>
              <w:widowControl/>
              <w:autoSpaceDE/>
              <w:autoSpaceDN/>
              <w:adjustRightInd/>
              <w:rPr>
                <w:sz w:val="24"/>
                <w:szCs w:val="24"/>
                <w:lang w:val="en-US"/>
              </w:rPr>
            </w:pPr>
            <w:r w:rsidRPr="003F4A1C">
              <w:rPr>
                <w:sz w:val="24"/>
                <w:szCs w:val="24"/>
                <w:lang w:val="en-US"/>
              </w:rPr>
              <w:t>Background of the study Machine Translation software (MT) is readily available to PC users these days. In fact, when a PC is purchased in Japan by an individual user, it is not surprising to find an MT already pre-installed in the PC.</w:t>
            </w:r>
          </w:p>
          <w:p w14:paraId="4B5A4D01" w14:textId="77777777" w:rsidR="00386BBE" w:rsidRPr="003F4A1C" w:rsidRDefault="00386BBE" w:rsidP="001E2619">
            <w:pPr>
              <w:widowControl/>
              <w:autoSpaceDE/>
              <w:autoSpaceDN/>
              <w:adjustRightInd/>
              <w:rPr>
                <w:sz w:val="24"/>
                <w:szCs w:val="24"/>
                <w:lang w:val="en-US"/>
              </w:rPr>
            </w:pPr>
            <w:r w:rsidRPr="003F4A1C">
              <w:rPr>
                <w:sz w:val="24"/>
                <w:szCs w:val="24"/>
                <w:lang w:val="en-US"/>
              </w:rPr>
              <w:t>But many people still believe that MT can only produce low quality translation.</w:t>
            </w:r>
          </w:p>
          <w:p w14:paraId="6248F47B" w14:textId="77777777" w:rsidR="00386BBE" w:rsidRPr="003F4A1C" w:rsidRDefault="00386BBE" w:rsidP="001E2619">
            <w:pPr>
              <w:widowControl/>
              <w:autoSpaceDE/>
              <w:autoSpaceDN/>
              <w:adjustRightInd/>
              <w:rPr>
                <w:sz w:val="24"/>
                <w:szCs w:val="24"/>
                <w:lang w:val="en-US"/>
              </w:rPr>
            </w:pPr>
            <w:r w:rsidRPr="003F4A1C">
              <w:rPr>
                <w:sz w:val="24"/>
                <w:szCs w:val="24"/>
                <w:lang w:val="en-US"/>
              </w:rPr>
              <w:t xml:space="preserve">The author has been working for Epson Telford Ltd. for four years, translating documents and interpreting meetings from Japanese into English and English into Japanese and see that about 50% documents in Japanese 50% are translated into English before being sent from Japan. The demand for translation from Japanese into English is </w:t>
            </w:r>
            <w:proofErr w:type="gramStart"/>
            <w:r w:rsidRPr="003F4A1C">
              <w:rPr>
                <w:sz w:val="24"/>
                <w:szCs w:val="24"/>
                <w:lang w:val="en-US"/>
              </w:rPr>
              <w:t>fairly high</w:t>
            </w:r>
            <w:proofErr w:type="gramEnd"/>
            <w:r w:rsidRPr="003F4A1C">
              <w:rPr>
                <w:sz w:val="24"/>
                <w:szCs w:val="24"/>
                <w:lang w:val="en-US"/>
              </w:rPr>
              <w:t>, and British engineers have to wait for the translator to finish translating numerous amounts of documents. For a translator, MT can be used as a reference tool. Some specialist MT such as PAT can provide a standard translation. Since the evaluation result shows that PAT can also be used for non-patent documents, the paper will show the method of using PAT for training translators. The evaluation results from PAT prove that it can be used for enhancing translators’ productivity, yet it is not a perfect tool (</w:t>
            </w:r>
            <w:proofErr w:type="spellStart"/>
            <w:r w:rsidRPr="003F4A1C">
              <w:rPr>
                <w:sz w:val="24"/>
                <w:szCs w:val="24"/>
                <w:lang w:val="en-US"/>
              </w:rPr>
              <w:t>Saraki</w:t>
            </w:r>
            <w:proofErr w:type="spellEnd"/>
            <w:r w:rsidRPr="003F4A1C">
              <w:rPr>
                <w:sz w:val="24"/>
                <w:szCs w:val="24"/>
                <w:lang w:val="en-US"/>
              </w:rPr>
              <w:t>, 2001). The evaluation results may be used for training as well. For instance,</w:t>
            </w:r>
            <w:r w:rsidRPr="003F4A1C">
              <w:rPr>
                <w:sz w:val="24"/>
                <w:szCs w:val="24"/>
                <w:lang w:val="en-US"/>
              </w:rPr>
              <w:br/>
              <w:t xml:space="preserve">trainees may pick up sentences which score high marks and study them. The trainer can teach the strengths and weaknesses of MT by studying evaluation results for </w:t>
            </w:r>
            <w:r w:rsidRPr="003F4A1C">
              <w:rPr>
                <w:sz w:val="24"/>
                <w:szCs w:val="24"/>
                <w:lang w:val="en-US"/>
              </w:rPr>
              <w:lastRenderedPageBreak/>
              <w:t xml:space="preserve">future utilization of MT. The trainer can also teach when to use MT, and the importance and necessity of pre- and </w:t>
            </w:r>
            <w:proofErr w:type="spellStart"/>
            <w:r w:rsidRPr="003F4A1C">
              <w:rPr>
                <w:sz w:val="24"/>
                <w:szCs w:val="24"/>
                <w:lang w:val="en-US"/>
              </w:rPr>
              <w:t>postediting</w:t>
            </w:r>
            <w:proofErr w:type="spellEnd"/>
            <w:r w:rsidRPr="003F4A1C">
              <w:rPr>
                <w:sz w:val="24"/>
                <w:szCs w:val="24"/>
                <w:lang w:val="en-US"/>
              </w:rPr>
              <w:t xml:space="preserve">. Training for managers and engineers. </w:t>
            </w:r>
          </w:p>
          <w:p w14:paraId="23D7F9B6" w14:textId="77777777" w:rsidR="00386BBE" w:rsidRPr="003F4A1C" w:rsidRDefault="00386BBE" w:rsidP="001E2619">
            <w:pPr>
              <w:widowControl/>
              <w:autoSpaceDE/>
              <w:autoSpaceDN/>
              <w:adjustRightInd/>
              <w:rPr>
                <w:sz w:val="24"/>
                <w:szCs w:val="24"/>
                <w:lang w:val="en-US"/>
              </w:rPr>
            </w:pPr>
            <w:r w:rsidRPr="003F4A1C">
              <w:rPr>
                <w:sz w:val="24"/>
                <w:szCs w:val="24"/>
                <w:lang w:val="en-US"/>
              </w:rPr>
              <w:t xml:space="preserve">Here is a basic plan devised for Epson Telford Ltd. This idea may be applied to any manufacturing company. </w:t>
            </w:r>
            <w:proofErr w:type="gramStart"/>
            <w:r w:rsidRPr="003F4A1C">
              <w:rPr>
                <w:sz w:val="24"/>
                <w:szCs w:val="24"/>
                <w:lang w:val="en-US"/>
              </w:rPr>
              <w:t>First of all</w:t>
            </w:r>
            <w:proofErr w:type="gramEnd"/>
            <w:r w:rsidRPr="003F4A1C">
              <w:rPr>
                <w:sz w:val="24"/>
                <w:szCs w:val="24"/>
                <w:lang w:val="en-US"/>
              </w:rPr>
              <w:t>, use PAT to try out samples from different types of documents. Since MT has an advantage in repetitive and short sentences, a parts table will be the first target which everyone can try out. Enter company specific terminology in the user’s dictionary. For instance, EPSON engineering terminology can be entered into the system. Give trainees a brief background of MT.</w:t>
            </w:r>
          </w:p>
          <w:p w14:paraId="2F938B97" w14:textId="77777777" w:rsidR="00386BBE" w:rsidRPr="003F4A1C" w:rsidRDefault="00386BBE" w:rsidP="001E2619">
            <w:pPr>
              <w:widowControl/>
              <w:autoSpaceDE/>
              <w:autoSpaceDN/>
              <w:adjustRightInd/>
              <w:rPr>
                <w:sz w:val="24"/>
                <w:szCs w:val="24"/>
                <w:lang w:val="en-US"/>
              </w:rPr>
            </w:pPr>
            <w:r w:rsidRPr="003F4A1C">
              <w:rPr>
                <w:sz w:val="24"/>
                <w:szCs w:val="24"/>
                <w:lang w:val="en-US"/>
              </w:rPr>
              <w:t xml:space="preserve">Both strengths and weaknesses have to </w:t>
            </w:r>
            <w:proofErr w:type="gramStart"/>
            <w:r w:rsidRPr="003F4A1C">
              <w:rPr>
                <w:sz w:val="24"/>
                <w:szCs w:val="24"/>
                <w:lang w:val="en-US"/>
              </w:rPr>
              <w:t>be communicated</w:t>
            </w:r>
            <w:proofErr w:type="gramEnd"/>
            <w:r w:rsidRPr="003F4A1C">
              <w:rPr>
                <w:sz w:val="24"/>
                <w:szCs w:val="24"/>
                <w:lang w:val="en-US"/>
              </w:rPr>
              <w:t>. This is a crucial part of the training. If this is not done, no one would be willing to use MT. Use the documents often sent in Japanese from Japan. Let trainees have a go, and ask them to save the translated documents. Each</w:t>
            </w:r>
            <w:r w:rsidRPr="003F4A1C">
              <w:rPr>
                <w:sz w:val="24"/>
                <w:szCs w:val="24"/>
                <w:lang w:val="en-US"/>
              </w:rPr>
              <w:br/>
              <w:t>individual may bring different types of documents. Some may bring engineering related documents, and other may bring documents relevant to production planning. Ask them to follow the rules and see if they can pre-edit the original sentences to make more ‘MT friendly’ sentences. Visit each trainee and they check the outcome together. Ask each trainee to make a memo while pre-editing the original sentences. The trainer checks each translation and judges the result.</w:t>
            </w:r>
          </w:p>
          <w:p w14:paraId="4A5EFCD7" w14:textId="77777777" w:rsidR="00386BBE" w:rsidRPr="003F4A1C" w:rsidRDefault="00386BBE" w:rsidP="001E2619">
            <w:pPr>
              <w:widowControl/>
              <w:autoSpaceDE/>
              <w:autoSpaceDN/>
              <w:adjustRightInd/>
              <w:rPr>
                <w:sz w:val="24"/>
                <w:szCs w:val="24"/>
                <w:lang w:val="en-US"/>
              </w:rPr>
            </w:pPr>
          </w:p>
          <w:p w14:paraId="3916ADE8" w14:textId="77777777" w:rsidR="00386BBE" w:rsidRPr="003F4A1C" w:rsidRDefault="00386BBE" w:rsidP="001E2619">
            <w:pPr>
              <w:widowControl/>
              <w:autoSpaceDE/>
              <w:autoSpaceDN/>
              <w:adjustRightInd/>
              <w:rPr>
                <w:sz w:val="24"/>
                <w:szCs w:val="24"/>
                <w:lang w:val="en-US"/>
              </w:rPr>
            </w:pPr>
            <w:r w:rsidRPr="003F4A1C">
              <w:rPr>
                <w:sz w:val="24"/>
                <w:szCs w:val="24"/>
                <w:u w:val="single"/>
              </w:rPr>
              <w:t>Реферат</w:t>
            </w:r>
          </w:p>
          <w:p w14:paraId="361A630A" w14:textId="77777777" w:rsidR="00386BBE" w:rsidRPr="003F4A1C" w:rsidRDefault="00386BBE" w:rsidP="001E2619">
            <w:pPr>
              <w:widowControl/>
              <w:autoSpaceDE/>
              <w:autoSpaceDN/>
              <w:adjustRightInd/>
              <w:rPr>
                <w:sz w:val="24"/>
                <w:szCs w:val="24"/>
              </w:rPr>
            </w:pPr>
            <w:r w:rsidRPr="003F4A1C">
              <w:rPr>
                <w:sz w:val="24"/>
                <w:szCs w:val="24"/>
              </w:rPr>
              <w:t>Цель</w:t>
            </w:r>
            <w:r w:rsidRPr="003F4A1C">
              <w:rPr>
                <w:sz w:val="24"/>
                <w:szCs w:val="24"/>
                <w:lang w:val="en-US"/>
              </w:rPr>
              <w:t xml:space="preserve"> </w:t>
            </w:r>
            <w:r w:rsidRPr="003F4A1C">
              <w:rPr>
                <w:sz w:val="24"/>
                <w:szCs w:val="24"/>
              </w:rPr>
              <w:t>этой</w:t>
            </w:r>
            <w:r w:rsidRPr="003F4A1C">
              <w:rPr>
                <w:sz w:val="24"/>
                <w:szCs w:val="24"/>
                <w:lang w:val="en-US"/>
              </w:rPr>
              <w:t xml:space="preserve"> </w:t>
            </w:r>
            <w:r w:rsidRPr="003F4A1C">
              <w:rPr>
                <w:sz w:val="24"/>
                <w:szCs w:val="24"/>
              </w:rPr>
              <w:t>статьи</w:t>
            </w:r>
            <w:r w:rsidRPr="003F4A1C">
              <w:rPr>
                <w:sz w:val="24"/>
                <w:szCs w:val="24"/>
                <w:lang w:val="en-US"/>
              </w:rPr>
              <w:t xml:space="preserve"> - </w:t>
            </w:r>
            <w:r w:rsidRPr="003F4A1C">
              <w:rPr>
                <w:sz w:val="24"/>
                <w:szCs w:val="24"/>
              </w:rPr>
              <w:t>способствовать</w:t>
            </w:r>
            <w:r w:rsidRPr="003F4A1C">
              <w:rPr>
                <w:sz w:val="24"/>
                <w:szCs w:val="24"/>
                <w:lang w:val="en-US"/>
              </w:rPr>
              <w:t xml:space="preserve"> </w:t>
            </w:r>
            <w:r w:rsidRPr="003F4A1C">
              <w:rPr>
                <w:sz w:val="24"/>
                <w:szCs w:val="24"/>
              </w:rPr>
              <w:t>использованию</w:t>
            </w:r>
            <w:r w:rsidRPr="003F4A1C">
              <w:rPr>
                <w:sz w:val="24"/>
                <w:szCs w:val="24"/>
                <w:lang w:val="en-US"/>
              </w:rPr>
              <w:t xml:space="preserve"> MT</w:t>
            </w:r>
            <w:r w:rsidRPr="003F4A1C">
              <w:rPr>
                <w:sz w:val="24"/>
                <w:szCs w:val="24"/>
              </w:rPr>
              <w:t xml:space="preserve"> в качестве инструмента </w:t>
            </w:r>
          </w:p>
          <w:p w14:paraId="2D565498" w14:textId="77777777" w:rsidR="00386BBE" w:rsidRPr="003F4A1C" w:rsidRDefault="00386BBE" w:rsidP="001E2619">
            <w:pPr>
              <w:widowControl/>
              <w:autoSpaceDE/>
              <w:autoSpaceDN/>
              <w:adjustRightInd/>
              <w:rPr>
                <w:sz w:val="24"/>
                <w:szCs w:val="24"/>
              </w:rPr>
            </w:pPr>
            <w:r w:rsidRPr="003F4A1C">
              <w:rPr>
                <w:sz w:val="24"/>
                <w:szCs w:val="24"/>
              </w:rPr>
              <w:lastRenderedPageBreak/>
              <w:t xml:space="preserve">для обучения переводчиков. Результаты оказались интересными для деловых </w:t>
            </w:r>
          </w:p>
          <w:p w14:paraId="63F81C84" w14:textId="77777777" w:rsidR="00386BBE" w:rsidRPr="003F4A1C" w:rsidRDefault="00386BBE" w:rsidP="001E2619">
            <w:pPr>
              <w:widowControl/>
              <w:autoSpaceDE/>
              <w:autoSpaceDN/>
              <w:adjustRightInd/>
              <w:rPr>
                <w:sz w:val="24"/>
                <w:szCs w:val="24"/>
              </w:rPr>
            </w:pPr>
            <w:r w:rsidRPr="003F4A1C">
              <w:rPr>
                <w:sz w:val="24"/>
                <w:szCs w:val="24"/>
              </w:rPr>
              <w:t>людей, которым приходится каждый день читать документы на английском языке.</w:t>
            </w:r>
          </w:p>
          <w:p w14:paraId="406AD0DD" w14:textId="77777777" w:rsidR="00386BBE" w:rsidRPr="003F4A1C" w:rsidRDefault="00386BBE" w:rsidP="001E2619">
            <w:pPr>
              <w:widowControl/>
              <w:autoSpaceDE/>
              <w:autoSpaceDN/>
              <w:adjustRightInd/>
              <w:rPr>
                <w:sz w:val="24"/>
                <w:szCs w:val="24"/>
              </w:rPr>
            </w:pPr>
            <w:r w:rsidRPr="003F4A1C">
              <w:rPr>
                <w:sz w:val="24"/>
                <w:szCs w:val="24"/>
              </w:rPr>
              <w:t xml:space="preserve">Автор фокусируется на проблеме обучения менеджеров и </w:t>
            </w:r>
          </w:p>
          <w:p w14:paraId="5CDB911D" w14:textId="77777777" w:rsidR="00386BBE" w:rsidRPr="003F4A1C" w:rsidRDefault="00386BBE" w:rsidP="001E2619">
            <w:pPr>
              <w:widowControl/>
              <w:autoSpaceDE/>
              <w:autoSpaceDN/>
              <w:adjustRightInd/>
              <w:rPr>
                <w:sz w:val="24"/>
                <w:szCs w:val="24"/>
              </w:rPr>
            </w:pPr>
            <w:r w:rsidRPr="003F4A1C">
              <w:rPr>
                <w:sz w:val="24"/>
                <w:szCs w:val="24"/>
              </w:rPr>
              <w:t>инженеров и уделяет особое внимание типам документов, которые, как правило, требуют перевода. Мотивация исследования проистекает из опыта автора в качестве штатного переводчика в частной производственной компании в Японии.</w:t>
            </w:r>
          </w:p>
          <w:p w14:paraId="6E5AF5C6" w14:textId="77777777" w:rsidR="00386BBE" w:rsidRPr="003F4A1C" w:rsidRDefault="00386BBE" w:rsidP="001E2619">
            <w:pPr>
              <w:widowControl/>
              <w:autoSpaceDE/>
              <w:autoSpaceDN/>
              <w:adjustRightInd/>
              <w:rPr>
                <w:i/>
                <w:iCs/>
                <w:color w:val="000000"/>
                <w:sz w:val="24"/>
                <w:szCs w:val="24"/>
              </w:rPr>
            </w:pPr>
            <w:r w:rsidRPr="003F4A1C">
              <w:rPr>
                <w:sz w:val="24"/>
                <w:szCs w:val="24"/>
              </w:rPr>
              <w:t>Автор приходит к выводу, что каждое конкретное правило должно быть получено объединенная компания за компанией. Следует помнить, что приемлемые уровни перевода могут варьироваться в зависимости от требований пользователя. Тренер может быть в состоянии помочь слушателям определить, каковы их приемлемые уровни.</w:t>
            </w:r>
          </w:p>
        </w:tc>
      </w:tr>
      <w:tr w:rsidR="00386BBE" w:rsidRPr="00464238" w14:paraId="23EBE084" w14:textId="77777777" w:rsidTr="00087C2E">
        <w:trPr>
          <w:trHeight w:val="18352"/>
        </w:trPr>
        <w:tc>
          <w:tcPr>
            <w:tcW w:w="1135" w:type="pct"/>
            <w:vMerge/>
            <w:tcBorders>
              <w:left w:val="single" w:sz="4" w:space="0" w:color="auto"/>
              <w:right w:val="single" w:sz="4" w:space="0" w:color="auto"/>
            </w:tcBorders>
            <w:vAlign w:val="center"/>
          </w:tcPr>
          <w:p w14:paraId="66F57CA1" w14:textId="77777777" w:rsidR="00386BBE" w:rsidRPr="00464238" w:rsidRDefault="00386BBE" w:rsidP="001E2619">
            <w:pPr>
              <w:widowControl/>
              <w:autoSpaceDE/>
              <w:autoSpaceDN/>
              <w:adjustRightInd/>
              <w:rPr>
                <w:strike/>
                <w:color w:val="000000"/>
                <w:sz w:val="24"/>
                <w:szCs w:val="24"/>
                <w:highlight w:val="yellow"/>
              </w:rPr>
            </w:pPr>
          </w:p>
        </w:tc>
        <w:tc>
          <w:tcPr>
            <w:tcW w:w="1099" w:type="pct"/>
            <w:vMerge/>
            <w:tcBorders>
              <w:left w:val="single" w:sz="4" w:space="0" w:color="auto"/>
              <w:bottom w:val="single" w:sz="4" w:space="0" w:color="auto"/>
              <w:right w:val="single" w:sz="4" w:space="0" w:color="auto"/>
            </w:tcBorders>
            <w:vAlign w:val="center"/>
          </w:tcPr>
          <w:p w14:paraId="72BB24F8" w14:textId="77777777" w:rsidR="00386BBE" w:rsidRPr="00464238" w:rsidRDefault="00386BBE" w:rsidP="001E2619">
            <w:pPr>
              <w:widowControl/>
              <w:autoSpaceDE/>
              <w:autoSpaceDN/>
              <w:adjustRightInd/>
              <w:jc w:val="both"/>
              <w:rPr>
                <w:strike/>
                <w:sz w:val="24"/>
                <w:szCs w:val="24"/>
                <w:highlight w:val="yellow"/>
              </w:rPr>
            </w:pPr>
          </w:p>
        </w:tc>
        <w:tc>
          <w:tcPr>
            <w:tcW w:w="1053" w:type="pct"/>
            <w:tcBorders>
              <w:top w:val="single" w:sz="4" w:space="0" w:color="auto"/>
              <w:left w:val="single" w:sz="4" w:space="0" w:color="auto"/>
              <w:bottom w:val="single" w:sz="4" w:space="0" w:color="auto"/>
              <w:right w:val="single" w:sz="4" w:space="0" w:color="auto"/>
            </w:tcBorders>
            <w:vAlign w:val="center"/>
          </w:tcPr>
          <w:p w14:paraId="03A41363" w14:textId="77777777" w:rsidR="003F4A1C" w:rsidRPr="005F29BA" w:rsidRDefault="003F4A1C" w:rsidP="003F4A1C">
            <w:pPr>
              <w:widowControl/>
              <w:autoSpaceDE/>
              <w:autoSpaceDN/>
              <w:adjustRightInd/>
              <w:rPr>
                <w:rStyle w:val="fontstyle21"/>
                <w:rFonts w:ascii="Times New Roman" w:hAnsi="Times New Roman"/>
                <w:i/>
                <w:iCs/>
                <w:sz w:val="24"/>
                <w:szCs w:val="24"/>
              </w:rPr>
            </w:pPr>
            <w:r w:rsidRPr="005F29BA">
              <w:rPr>
                <w:rStyle w:val="fontstyle21"/>
                <w:rFonts w:ascii="Times New Roman" w:hAnsi="Times New Roman"/>
                <w:i/>
                <w:iCs/>
                <w:sz w:val="24"/>
                <w:szCs w:val="24"/>
              </w:rPr>
              <w:t>Уметь:</w:t>
            </w:r>
          </w:p>
          <w:p w14:paraId="48886F04" w14:textId="77777777" w:rsidR="003F4A1C" w:rsidRPr="005F29BA" w:rsidRDefault="003F4A1C" w:rsidP="003F4A1C">
            <w:pPr>
              <w:widowControl/>
              <w:autoSpaceDE/>
              <w:autoSpaceDN/>
              <w:adjustRightInd/>
              <w:rPr>
                <w:sz w:val="24"/>
                <w:szCs w:val="24"/>
              </w:rPr>
            </w:pPr>
            <w:r w:rsidRPr="005F29BA">
              <w:rPr>
                <w:sz w:val="24"/>
                <w:szCs w:val="24"/>
              </w:rPr>
              <w:t>- применять современные методы анализа и интерпретации данных, такие как анализ бухгалтерской отчетности, финансовое моделирование, анализ рисков и т.д., в том числе представленные на английском языке;</w:t>
            </w:r>
          </w:p>
          <w:p w14:paraId="644EC515" w14:textId="3517D32E" w:rsidR="00386BBE" w:rsidRPr="00464238" w:rsidRDefault="003F4A1C" w:rsidP="003F4A1C">
            <w:pPr>
              <w:widowControl/>
              <w:autoSpaceDE/>
              <w:autoSpaceDN/>
              <w:adjustRightInd/>
              <w:rPr>
                <w:rStyle w:val="fontstyle21"/>
                <w:i/>
                <w:iCs/>
                <w:strike/>
                <w:sz w:val="24"/>
                <w:szCs w:val="24"/>
                <w:highlight w:val="yellow"/>
              </w:rPr>
            </w:pPr>
            <w:r w:rsidRPr="005F29BA">
              <w:rPr>
                <w:sz w:val="24"/>
                <w:szCs w:val="24"/>
              </w:rPr>
              <w:t>- применять навыки профессиональной коммуникации на английском языке для общения с партнерами и клиентами из различных стран, а также для чтения и анализа документов на иностранных языках, составления их переводческих рефератов и аннотаций.</w:t>
            </w:r>
          </w:p>
        </w:tc>
        <w:tc>
          <w:tcPr>
            <w:tcW w:w="1713" w:type="pct"/>
            <w:tcBorders>
              <w:left w:val="single" w:sz="4" w:space="0" w:color="auto"/>
              <w:bottom w:val="single" w:sz="4" w:space="0" w:color="auto"/>
              <w:right w:val="single" w:sz="4" w:space="0" w:color="auto"/>
            </w:tcBorders>
          </w:tcPr>
          <w:p w14:paraId="3CEBB5B5" w14:textId="77777777" w:rsidR="00386BBE" w:rsidRPr="00302167" w:rsidRDefault="00386BBE" w:rsidP="001E2619">
            <w:pPr>
              <w:widowControl/>
              <w:autoSpaceDE/>
              <w:autoSpaceDN/>
              <w:adjustRightInd/>
              <w:rPr>
                <w:i/>
                <w:iCs/>
                <w:sz w:val="24"/>
                <w:szCs w:val="24"/>
              </w:rPr>
            </w:pPr>
            <w:r w:rsidRPr="00302167">
              <w:rPr>
                <w:i/>
                <w:iCs/>
                <w:color w:val="000000"/>
                <w:sz w:val="24"/>
                <w:szCs w:val="24"/>
                <w:lang w:val="en-US"/>
              </w:rPr>
              <w:t>Task</w:t>
            </w:r>
            <w:r w:rsidRPr="00302167">
              <w:rPr>
                <w:i/>
                <w:iCs/>
                <w:color w:val="000000"/>
                <w:sz w:val="24"/>
                <w:szCs w:val="24"/>
              </w:rPr>
              <w:t>.</w:t>
            </w:r>
            <w:r w:rsidRPr="00302167">
              <w:rPr>
                <w:i/>
                <w:iCs/>
                <w:sz w:val="24"/>
                <w:szCs w:val="24"/>
              </w:rPr>
              <w:t xml:space="preserve"> Прочитайте текст. Составьте таблицу, в левую часть которой выпишете специальные термины, в правую – толкование этих терминов.</w:t>
            </w:r>
          </w:p>
          <w:p w14:paraId="39A6BCFE" w14:textId="77777777" w:rsidR="00386BBE" w:rsidRPr="003F4A1C" w:rsidRDefault="00386BBE" w:rsidP="001E2619">
            <w:pPr>
              <w:widowControl/>
              <w:autoSpaceDE/>
              <w:autoSpaceDN/>
              <w:adjustRightInd/>
              <w:rPr>
                <w:sz w:val="24"/>
                <w:szCs w:val="24"/>
              </w:rPr>
            </w:pPr>
            <w:r w:rsidRPr="003F4A1C">
              <w:rPr>
                <w:sz w:val="24"/>
                <w:szCs w:val="24"/>
              </w:rPr>
              <w:t>Реферат – это один из самых распространенных типов вторичных текстов.</w:t>
            </w:r>
            <w:r w:rsidRPr="003F4A1C">
              <w:rPr>
                <w:rStyle w:val="markedcontent"/>
                <w:sz w:val="24"/>
                <w:szCs w:val="24"/>
              </w:rPr>
              <w:t xml:space="preserve"> Р</w:t>
            </w:r>
            <w:r w:rsidRPr="003F4A1C">
              <w:rPr>
                <w:sz w:val="24"/>
                <w:szCs w:val="24"/>
              </w:rPr>
              <w:t>еферат представляет собой краткое изложение в письменном виде или в форме публичного доклада содержания научного труда (трудов) литературы по теме с раскрытием его основного содержания по всем затронутым вопросам, сопровождаемое оценкой и выводами референта.</w:t>
            </w:r>
          </w:p>
          <w:p w14:paraId="4CAD26C0" w14:textId="77777777" w:rsidR="00386BBE" w:rsidRPr="003F4A1C" w:rsidRDefault="00386BBE" w:rsidP="001E2619">
            <w:pPr>
              <w:widowControl/>
              <w:autoSpaceDE/>
              <w:autoSpaceDN/>
              <w:adjustRightInd/>
              <w:rPr>
                <w:sz w:val="24"/>
                <w:szCs w:val="24"/>
              </w:rPr>
            </w:pPr>
            <w:r w:rsidRPr="003F4A1C">
              <w:rPr>
                <w:rStyle w:val="markedcontent"/>
                <w:sz w:val="24"/>
                <w:szCs w:val="24"/>
              </w:rPr>
              <w:t>Р</w:t>
            </w:r>
            <w:r w:rsidRPr="003F4A1C">
              <w:rPr>
                <w:sz w:val="24"/>
                <w:szCs w:val="24"/>
              </w:rPr>
              <w:t>ефераты, как правило, классифицируют по нескольким признакам:</w:t>
            </w:r>
          </w:p>
          <w:p w14:paraId="29B482B8" w14:textId="77777777" w:rsidR="00386BBE" w:rsidRPr="003F4A1C" w:rsidRDefault="00386BBE" w:rsidP="001E2619">
            <w:pPr>
              <w:widowControl/>
              <w:autoSpaceDE/>
              <w:autoSpaceDN/>
              <w:adjustRightInd/>
              <w:rPr>
                <w:sz w:val="24"/>
                <w:szCs w:val="24"/>
              </w:rPr>
            </w:pPr>
            <w:r w:rsidRPr="003F4A1C">
              <w:rPr>
                <w:sz w:val="24"/>
                <w:szCs w:val="24"/>
              </w:rPr>
              <w:t>по характеру изложения материала;</w:t>
            </w:r>
          </w:p>
          <w:p w14:paraId="0D07A710" w14:textId="77777777" w:rsidR="00386BBE" w:rsidRPr="003F4A1C" w:rsidRDefault="00386BBE" w:rsidP="001E2619">
            <w:pPr>
              <w:widowControl/>
              <w:autoSpaceDE/>
              <w:autoSpaceDN/>
              <w:adjustRightInd/>
              <w:rPr>
                <w:sz w:val="24"/>
                <w:szCs w:val="24"/>
              </w:rPr>
            </w:pPr>
            <w:r w:rsidRPr="003F4A1C">
              <w:rPr>
                <w:rFonts w:ascii="Arial" w:hAnsi="Arial" w:cs="Arial"/>
                <w:sz w:val="24"/>
                <w:szCs w:val="24"/>
              </w:rPr>
              <w:t xml:space="preserve">- </w:t>
            </w:r>
            <w:r w:rsidRPr="003F4A1C">
              <w:rPr>
                <w:sz w:val="24"/>
                <w:szCs w:val="24"/>
              </w:rPr>
              <w:t>по оформлению и восприятию;</w:t>
            </w:r>
          </w:p>
          <w:p w14:paraId="79A0B899" w14:textId="77777777" w:rsidR="00386BBE" w:rsidRPr="003F4A1C" w:rsidRDefault="00386BBE" w:rsidP="001E2619">
            <w:pPr>
              <w:widowControl/>
              <w:autoSpaceDE/>
              <w:autoSpaceDN/>
              <w:adjustRightInd/>
              <w:rPr>
                <w:sz w:val="24"/>
                <w:szCs w:val="24"/>
              </w:rPr>
            </w:pPr>
            <w:r w:rsidRPr="003F4A1C">
              <w:rPr>
                <w:rFonts w:ascii="Arial" w:hAnsi="Arial" w:cs="Arial"/>
                <w:sz w:val="24"/>
                <w:szCs w:val="24"/>
              </w:rPr>
              <w:t xml:space="preserve">- </w:t>
            </w:r>
            <w:r w:rsidRPr="003F4A1C">
              <w:rPr>
                <w:sz w:val="24"/>
                <w:szCs w:val="24"/>
              </w:rPr>
              <w:t>по охвату источников;</w:t>
            </w:r>
          </w:p>
          <w:p w14:paraId="25D6B0BB" w14:textId="77777777" w:rsidR="00386BBE" w:rsidRPr="003F4A1C" w:rsidRDefault="00386BBE" w:rsidP="001E2619">
            <w:pPr>
              <w:widowControl/>
              <w:autoSpaceDE/>
              <w:autoSpaceDN/>
              <w:adjustRightInd/>
              <w:rPr>
                <w:sz w:val="24"/>
                <w:szCs w:val="24"/>
              </w:rPr>
            </w:pPr>
            <w:r w:rsidRPr="003F4A1C">
              <w:rPr>
                <w:rFonts w:ascii="Arial" w:hAnsi="Arial" w:cs="Arial"/>
                <w:sz w:val="24"/>
                <w:szCs w:val="24"/>
              </w:rPr>
              <w:t xml:space="preserve">- </w:t>
            </w:r>
            <w:r w:rsidRPr="003F4A1C">
              <w:rPr>
                <w:sz w:val="24"/>
                <w:szCs w:val="24"/>
              </w:rPr>
              <w:t>по читательскому назначению.</w:t>
            </w:r>
          </w:p>
          <w:p w14:paraId="3846C62F" w14:textId="77777777" w:rsidR="00386BBE" w:rsidRPr="003F4A1C" w:rsidRDefault="00386BBE" w:rsidP="001E2619">
            <w:pPr>
              <w:widowControl/>
              <w:autoSpaceDE/>
              <w:autoSpaceDN/>
              <w:adjustRightInd/>
              <w:rPr>
                <w:sz w:val="24"/>
                <w:szCs w:val="24"/>
              </w:rPr>
            </w:pPr>
            <w:r w:rsidRPr="003F4A1C">
              <w:rPr>
                <w:sz w:val="24"/>
                <w:szCs w:val="24"/>
              </w:rPr>
              <w:t>I. По характеру изложения материала рефераты делятся на информативные и индикативные.</w:t>
            </w:r>
          </w:p>
          <w:p w14:paraId="0E2DC129" w14:textId="77777777" w:rsidR="00386BBE" w:rsidRPr="003F4A1C" w:rsidRDefault="00386BBE" w:rsidP="001E2619">
            <w:pPr>
              <w:widowControl/>
              <w:autoSpaceDE/>
              <w:autoSpaceDN/>
              <w:adjustRightInd/>
              <w:rPr>
                <w:sz w:val="24"/>
                <w:szCs w:val="24"/>
              </w:rPr>
            </w:pPr>
            <w:r w:rsidRPr="003F4A1C">
              <w:rPr>
                <w:sz w:val="24"/>
                <w:szCs w:val="24"/>
              </w:rPr>
              <w:t>Информативный реферат (реферат-конспект) содержит в обобщенном виде все основные положения оригинала, сведения о методике исследования, использовании оборудования и сфере применения.</w:t>
            </w:r>
          </w:p>
          <w:p w14:paraId="0C57EB55" w14:textId="77777777" w:rsidR="00386BBE" w:rsidRPr="003F4A1C" w:rsidRDefault="00386BBE" w:rsidP="001E2619">
            <w:pPr>
              <w:widowControl/>
              <w:autoSpaceDE/>
              <w:autoSpaceDN/>
              <w:adjustRightInd/>
              <w:rPr>
                <w:sz w:val="24"/>
                <w:szCs w:val="24"/>
              </w:rPr>
            </w:pPr>
            <w:r w:rsidRPr="003F4A1C">
              <w:rPr>
                <w:sz w:val="24"/>
                <w:szCs w:val="24"/>
              </w:rPr>
              <w:t>Индикативный реферат (реферат-резюме) сообщает,</w:t>
            </w:r>
            <w:r w:rsidRPr="003F4A1C">
              <w:rPr>
                <w:rStyle w:val="markedcontent"/>
                <w:sz w:val="24"/>
                <w:szCs w:val="24"/>
              </w:rPr>
              <w:t xml:space="preserve"> о чем </w:t>
            </w:r>
            <w:r w:rsidRPr="003F4A1C">
              <w:rPr>
                <w:sz w:val="24"/>
                <w:szCs w:val="24"/>
              </w:rPr>
              <w:t>говорится в документе.</w:t>
            </w:r>
            <w:r w:rsidRPr="003F4A1C">
              <w:rPr>
                <w:rStyle w:val="markedcontent"/>
                <w:sz w:val="24"/>
                <w:szCs w:val="24"/>
              </w:rPr>
              <w:t xml:space="preserve"> в</w:t>
            </w:r>
            <w:r w:rsidRPr="003F4A1C">
              <w:rPr>
                <w:sz w:val="24"/>
                <w:szCs w:val="24"/>
              </w:rPr>
              <w:t xml:space="preserve"> нем требуется более высокая степень обобщения, чем в реферате-конспекте.</w:t>
            </w:r>
          </w:p>
        </w:tc>
      </w:tr>
    </w:tbl>
    <w:tbl>
      <w:tblPr>
        <w:tblStyle w:val="a9"/>
        <w:tblW w:w="0" w:type="auto"/>
        <w:tblLook w:val="04A0" w:firstRow="1" w:lastRow="0" w:firstColumn="1" w:lastColumn="0" w:noHBand="0" w:noVBand="1"/>
      </w:tblPr>
      <w:tblGrid>
        <w:gridCol w:w="2198"/>
        <w:gridCol w:w="2668"/>
        <w:gridCol w:w="2410"/>
        <w:gridCol w:w="2352"/>
      </w:tblGrid>
      <w:tr w:rsidR="00B172C6" w:rsidRPr="00591A81" w14:paraId="428B7F28" w14:textId="77777777" w:rsidTr="00302167">
        <w:trPr>
          <w:trHeight w:val="2370"/>
        </w:trPr>
        <w:tc>
          <w:tcPr>
            <w:tcW w:w="2198" w:type="dxa"/>
            <w:vMerge w:val="restart"/>
          </w:tcPr>
          <w:p w14:paraId="54846EA0" w14:textId="77777777" w:rsidR="00B172C6" w:rsidRPr="00D778D4" w:rsidRDefault="00B172C6" w:rsidP="001769BD">
            <w:pPr>
              <w:widowControl/>
              <w:autoSpaceDE/>
              <w:autoSpaceDN/>
              <w:adjustRightInd/>
              <w:jc w:val="both"/>
              <w:rPr>
                <w:rFonts w:ascii="TimesNewRomanPSMT" w:hAnsi="TimesNewRomanPSMT"/>
                <w:color w:val="000000"/>
                <w:sz w:val="24"/>
                <w:szCs w:val="24"/>
              </w:rPr>
            </w:pPr>
            <w:r w:rsidRPr="001769BD">
              <w:rPr>
                <w:rFonts w:ascii="TimesNewRomanPSMT" w:hAnsi="TimesNewRomanPSMT"/>
                <w:color w:val="000000"/>
                <w:sz w:val="24"/>
                <w:szCs w:val="24"/>
              </w:rPr>
              <w:lastRenderedPageBreak/>
              <w:t>ПКП</w:t>
            </w:r>
            <w:r w:rsidRPr="00D778D4">
              <w:rPr>
                <w:rFonts w:ascii="TimesNewRomanPSMT" w:hAnsi="TimesNewRomanPSMT"/>
                <w:color w:val="000000"/>
                <w:sz w:val="24"/>
                <w:szCs w:val="24"/>
              </w:rPr>
              <w:t>-1</w:t>
            </w:r>
          </w:p>
          <w:p w14:paraId="32881157" w14:textId="349E5A45" w:rsidR="00B172C6" w:rsidRPr="00D778D4" w:rsidRDefault="00B172C6" w:rsidP="001769BD">
            <w:pPr>
              <w:widowControl/>
              <w:autoSpaceDE/>
              <w:autoSpaceDN/>
              <w:adjustRightInd/>
              <w:jc w:val="both"/>
              <w:rPr>
                <w:rFonts w:ascii="TimesNewRomanPSMT" w:hAnsi="TimesNewRomanPSMT"/>
                <w:color w:val="000000"/>
                <w:sz w:val="24"/>
                <w:szCs w:val="24"/>
              </w:rPr>
            </w:pPr>
            <w:r w:rsidRPr="001769BD">
              <w:rPr>
                <w:rFonts w:ascii="TimesNewRomanPSMT" w:hAnsi="TimesNewRomanPSMT"/>
                <w:color w:val="000000"/>
                <w:sz w:val="24"/>
                <w:szCs w:val="24"/>
              </w:rPr>
              <w:t>ОП</w:t>
            </w:r>
            <w:r w:rsidRPr="00D778D4">
              <w:rPr>
                <w:rFonts w:ascii="TimesNewRomanPSMT" w:hAnsi="TimesNewRomanPSMT"/>
                <w:color w:val="000000"/>
                <w:sz w:val="24"/>
                <w:szCs w:val="24"/>
              </w:rPr>
              <w:t xml:space="preserve"> «</w:t>
            </w:r>
            <w:r w:rsidRPr="001769BD">
              <w:rPr>
                <w:rFonts w:ascii="TimesNewRomanPSMT" w:hAnsi="TimesNewRomanPSMT"/>
                <w:color w:val="000000"/>
                <w:sz w:val="24"/>
                <w:szCs w:val="24"/>
              </w:rPr>
              <w:t>Международный</w:t>
            </w:r>
            <w:r w:rsidRPr="00D778D4">
              <w:rPr>
                <w:rFonts w:ascii="TimesNewRomanPSMT" w:hAnsi="TimesNewRomanPSMT"/>
                <w:color w:val="000000"/>
                <w:sz w:val="24"/>
                <w:szCs w:val="24"/>
              </w:rPr>
              <w:t xml:space="preserve"> </w:t>
            </w:r>
            <w:r w:rsidRPr="00063977">
              <w:rPr>
                <w:rFonts w:ascii="TimesNewRomanPSMT" w:hAnsi="TimesNewRomanPSMT"/>
                <w:color w:val="000000"/>
                <w:sz w:val="24"/>
                <w:szCs w:val="24"/>
              </w:rPr>
              <w:t>бизнес</w:t>
            </w:r>
            <w:r w:rsidRPr="00D778D4">
              <w:rPr>
                <w:rFonts w:ascii="TimesNewRomanPSMT" w:hAnsi="TimesNewRomanPSMT"/>
                <w:color w:val="000000"/>
                <w:sz w:val="24"/>
                <w:szCs w:val="24"/>
              </w:rPr>
              <w:t xml:space="preserve">: </w:t>
            </w:r>
            <w:r w:rsidRPr="00063977">
              <w:rPr>
                <w:rFonts w:ascii="TimesNewRomanPSMT" w:hAnsi="TimesNewRomanPSMT"/>
                <w:color w:val="000000"/>
                <w:sz w:val="24"/>
                <w:szCs w:val="24"/>
              </w:rPr>
              <w:t>налоги</w:t>
            </w:r>
            <w:r w:rsidRPr="00D778D4">
              <w:rPr>
                <w:rFonts w:ascii="TimesNewRomanPSMT" w:hAnsi="TimesNewRomanPSMT"/>
                <w:color w:val="000000"/>
                <w:sz w:val="24"/>
                <w:szCs w:val="24"/>
              </w:rPr>
              <w:t xml:space="preserve"> </w:t>
            </w:r>
            <w:r w:rsidRPr="00063977">
              <w:rPr>
                <w:rFonts w:ascii="TimesNewRomanPSMT" w:hAnsi="TimesNewRomanPSMT"/>
                <w:color w:val="000000"/>
                <w:sz w:val="24"/>
                <w:szCs w:val="24"/>
              </w:rPr>
              <w:t>и</w:t>
            </w:r>
            <w:r w:rsidRPr="00D778D4">
              <w:rPr>
                <w:rFonts w:ascii="TimesNewRomanPSMT" w:hAnsi="TimesNewRomanPSMT"/>
                <w:color w:val="000000"/>
                <w:sz w:val="24"/>
                <w:szCs w:val="24"/>
              </w:rPr>
              <w:t xml:space="preserve"> </w:t>
            </w:r>
            <w:r w:rsidRPr="00063977">
              <w:rPr>
                <w:rFonts w:ascii="TimesNewRomanPSMT" w:hAnsi="TimesNewRomanPSMT"/>
                <w:color w:val="000000"/>
                <w:sz w:val="24"/>
                <w:szCs w:val="24"/>
              </w:rPr>
              <w:t>аналитика</w:t>
            </w:r>
            <w:r w:rsidRPr="00D778D4">
              <w:rPr>
                <w:rFonts w:ascii="TimesNewRomanPSMT" w:hAnsi="TimesNewRomanPSMT"/>
                <w:color w:val="000000"/>
                <w:sz w:val="24"/>
                <w:szCs w:val="24"/>
              </w:rPr>
              <w:t xml:space="preserve"> / </w:t>
            </w:r>
            <w:r w:rsidRPr="001769BD">
              <w:rPr>
                <w:rFonts w:ascii="TimesNewRomanPSMT" w:hAnsi="TimesNewRomanPSMT"/>
                <w:color w:val="000000"/>
                <w:sz w:val="24"/>
                <w:szCs w:val="24"/>
                <w:lang w:val="en-US"/>
              </w:rPr>
              <w:t>International</w:t>
            </w:r>
            <w:r w:rsidRPr="00D778D4">
              <w:rPr>
                <w:rFonts w:ascii="TimesNewRomanPSMT" w:hAnsi="TimesNewRomanPSMT"/>
                <w:color w:val="000000"/>
                <w:sz w:val="24"/>
                <w:szCs w:val="24"/>
              </w:rPr>
              <w:t xml:space="preserve"> </w:t>
            </w:r>
            <w:r w:rsidRPr="001769BD">
              <w:rPr>
                <w:rFonts w:ascii="TimesNewRomanPSMT" w:hAnsi="TimesNewRomanPSMT"/>
                <w:color w:val="000000"/>
                <w:sz w:val="24"/>
                <w:szCs w:val="24"/>
                <w:lang w:val="en-US"/>
              </w:rPr>
              <w:t>Business</w:t>
            </w:r>
            <w:r w:rsidRPr="00D778D4">
              <w:rPr>
                <w:rFonts w:ascii="TimesNewRomanPSMT" w:hAnsi="TimesNewRomanPSMT"/>
                <w:color w:val="000000"/>
                <w:sz w:val="24"/>
                <w:szCs w:val="24"/>
              </w:rPr>
              <w:t xml:space="preserve">: </w:t>
            </w:r>
            <w:r w:rsidRPr="001769BD">
              <w:rPr>
                <w:rFonts w:ascii="TimesNewRomanPSMT" w:hAnsi="TimesNewRomanPSMT"/>
                <w:color w:val="000000"/>
                <w:sz w:val="24"/>
                <w:szCs w:val="24"/>
                <w:lang w:val="en-US"/>
              </w:rPr>
              <w:t>Tax</w:t>
            </w:r>
            <w:r w:rsidR="00591A81">
              <w:rPr>
                <w:rFonts w:ascii="TimesNewRomanPSMT" w:hAnsi="TimesNewRomanPSMT"/>
                <w:color w:val="000000"/>
                <w:sz w:val="24"/>
                <w:szCs w:val="24"/>
                <w:lang w:val="en-US"/>
              </w:rPr>
              <w:t>es</w:t>
            </w:r>
            <w:r w:rsidRPr="00D778D4">
              <w:rPr>
                <w:rFonts w:ascii="TimesNewRomanPSMT" w:hAnsi="TimesNewRomanPSMT"/>
                <w:color w:val="000000"/>
                <w:sz w:val="24"/>
                <w:szCs w:val="24"/>
              </w:rPr>
              <w:t xml:space="preserve"> </w:t>
            </w:r>
            <w:r w:rsidRPr="001769BD">
              <w:rPr>
                <w:rFonts w:ascii="TimesNewRomanPSMT" w:hAnsi="TimesNewRomanPSMT"/>
                <w:color w:val="000000"/>
                <w:sz w:val="24"/>
                <w:szCs w:val="24"/>
                <w:lang w:val="en-US"/>
              </w:rPr>
              <w:t>and</w:t>
            </w:r>
            <w:r w:rsidRPr="00D778D4">
              <w:rPr>
                <w:rFonts w:ascii="TimesNewRomanPSMT" w:hAnsi="TimesNewRomanPSMT"/>
                <w:color w:val="000000"/>
                <w:sz w:val="24"/>
                <w:szCs w:val="24"/>
              </w:rPr>
              <w:t xml:space="preserve"> </w:t>
            </w:r>
            <w:r w:rsidRPr="001769BD">
              <w:rPr>
                <w:rFonts w:ascii="TimesNewRomanPSMT" w:hAnsi="TimesNewRomanPSMT"/>
                <w:color w:val="000000"/>
                <w:sz w:val="24"/>
                <w:szCs w:val="24"/>
                <w:lang w:val="en-US"/>
              </w:rPr>
              <w:t>Analytics</w:t>
            </w:r>
            <w:r w:rsidRPr="00D778D4">
              <w:rPr>
                <w:rFonts w:ascii="TimesNewRomanPSMT" w:hAnsi="TimesNewRomanPSMT"/>
                <w:color w:val="000000"/>
                <w:sz w:val="24"/>
                <w:szCs w:val="24"/>
              </w:rPr>
              <w:t xml:space="preserve">», </w:t>
            </w:r>
            <w:r w:rsidRPr="001F5836">
              <w:rPr>
                <w:rFonts w:ascii="TimesNewRomanPSMT" w:hAnsi="TimesNewRomanPSMT"/>
                <w:color w:val="000000"/>
                <w:sz w:val="24"/>
                <w:szCs w:val="24"/>
              </w:rPr>
              <w:t>профиль</w:t>
            </w:r>
            <w:r w:rsidRPr="00D778D4">
              <w:rPr>
                <w:rFonts w:ascii="TimesNewRomanPSMT" w:hAnsi="TimesNewRomanPSMT"/>
                <w:color w:val="000000"/>
                <w:sz w:val="24"/>
                <w:szCs w:val="24"/>
              </w:rPr>
              <w:t xml:space="preserve"> </w:t>
            </w:r>
            <w:r w:rsidR="00A53842" w:rsidRPr="00A53842">
              <w:rPr>
                <w:rFonts w:ascii="TimesNewRomanPSMT" w:hAnsi="TimesNewRomanPSMT"/>
                <w:color w:val="000000"/>
                <w:sz w:val="24"/>
                <w:szCs w:val="24"/>
              </w:rPr>
              <w:t xml:space="preserve">«Финансовый анализ и управление рисками / </w:t>
            </w:r>
            <w:proofErr w:type="spellStart"/>
            <w:r w:rsidR="00A53842" w:rsidRPr="00A53842">
              <w:rPr>
                <w:rFonts w:ascii="TimesNewRomanPSMT" w:hAnsi="TimesNewRomanPSMT"/>
                <w:color w:val="000000"/>
                <w:sz w:val="24"/>
                <w:szCs w:val="24"/>
              </w:rPr>
              <w:t>Financial</w:t>
            </w:r>
            <w:proofErr w:type="spellEnd"/>
            <w:r w:rsidR="00A53842" w:rsidRPr="00A53842">
              <w:rPr>
                <w:rFonts w:ascii="TimesNewRomanPSMT" w:hAnsi="TimesNewRomanPSMT"/>
                <w:color w:val="000000"/>
                <w:sz w:val="24"/>
                <w:szCs w:val="24"/>
              </w:rPr>
              <w:t xml:space="preserve"> </w:t>
            </w:r>
            <w:proofErr w:type="spellStart"/>
            <w:r w:rsidR="00A53842" w:rsidRPr="00A53842">
              <w:rPr>
                <w:rFonts w:ascii="TimesNewRomanPSMT" w:hAnsi="TimesNewRomanPSMT"/>
                <w:color w:val="000000"/>
                <w:sz w:val="24"/>
                <w:szCs w:val="24"/>
              </w:rPr>
              <w:t>Analysis</w:t>
            </w:r>
            <w:proofErr w:type="spellEnd"/>
            <w:r w:rsidR="00A53842" w:rsidRPr="00A53842">
              <w:rPr>
                <w:rFonts w:ascii="TimesNewRomanPSMT" w:hAnsi="TimesNewRomanPSMT"/>
                <w:color w:val="000000"/>
                <w:sz w:val="24"/>
                <w:szCs w:val="24"/>
              </w:rPr>
              <w:t xml:space="preserve"> </w:t>
            </w:r>
            <w:proofErr w:type="spellStart"/>
            <w:r w:rsidR="00A53842" w:rsidRPr="00A53842">
              <w:rPr>
                <w:rFonts w:ascii="TimesNewRomanPSMT" w:hAnsi="TimesNewRomanPSMT"/>
                <w:color w:val="000000"/>
                <w:sz w:val="24"/>
                <w:szCs w:val="24"/>
              </w:rPr>
              <w:t>and</w:t>
            </w:r>
            <w:proofErr w:type="spellEnd"/>
            <w:r w:rsidR="00A53842" w:rsidRPr="00A53842">
              <w:rPr>
                <w:rFonts w:ascii="TimesNewRomanPSMT" w:hAnsi="TimesNewRomanPSMT"/>
                <w:color w:val="000000"/>
                <w:sz w:val="24"/>
                <w:szCs w:val="24"/>
              </w:rPr>
              <w:t xml:space="preserve"> </w:t>
            </w:r>
            <w:proofErr w:type="spellStart"/>
            <w:r w:rsidR="00A53842" w:rsidRPr="00A53842">
              <w:rPr>
                <w:rFonts w:ascii="TimesNewRomanPSMT" w:hAnsi="TimesNewRomanPSMT"/>
                <w:color w:val="000000"/>
                <w:sz w:val="24"/>
                <w:szCs w:val="24"/>
              </w:rPr>
              <w:t>Risk</w:t>
            </w:r>
            <w:proofErr w:type="spellEnd"/>
            <w:r w:rsidR="00A53842" w:rsidRPr="00A53842">
              <w:rPr>
                <w:rFonts w:ascii="TimesNewRomanPSMT" w:hAnsi="TimesNewRomanPSMT"/>
                <w:color w:val="000000"/>
                <w:sz w:val="24"/>
                <w:szCs w:val="24"/>
              </w:rPr>
              <w:t xml:space="preserve"> </w:t>
            </w:r>
            <w:proofErr w:type="spellStart"/>
            <w:r w:rsidR="00A53842" w:rsidRPr="00A53842">
              <w:rPr>
                <w:rFonts w:ascii="TimesNewRomanPSMT" w:hAnsi="TimesNewRomanPSMT"/>
                <w:color w:val="000000"/>
                <w:sz w:val="24"/>
                <w:szCs w:val="24"/>
              </w:rPr>
              <w:t>Management</w:t>
            </w:r>
            <w:proofErr w:type="spellEnd"/>
            <w:r w:rsidR="00A53842" w:rsidRPr="00A53842">
              <w:rPr>
                <w:rFonts w:ascii="TimesNewRomanPSMT" w:hAnsi="TimesNewRomanPSMT"/>
                <w:color w:val="000000"/>
                <w:sz w:val="24"/>
                <w:szCs w:val="24"/>
              </w:rPr>
              <w:t>»</w:t>
            </w:r>
          </w:p>
          <w:p w14:paraId="50302CAC" w14:textId="37B8E4EF" w:rsidR="00B172C6" w:rsidRPr="001769BD" w:rsidRDefault="00A53842" w:rsidP="001769BD">
            <w:pPr>
              <w:widowControl/>
              <w:autoSpaceDE/>
              <w:autoSpaceDN/>
              <w:adjustRightInd/>
              <w:jc w:val="both"/>
              <w:rPr>
                <w:rFonts w:ascii="TimesNewRomanPS-BoldMT" w:hAnsi="TimesNewRomanPS-BoldMT"/>
                <w:b/>
                <w:bCs/>
                <w:strike/>
                <w:color w:val="000000"/>
                <w:sz w:val="28"/>
                <w:szCs w:val="28"/>
              </w:rPr>
            </w:pPr>
            <w:r w:rsidRPr="0029487D">
              <w:rPr>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2333" w:type="dxa"/>
            <w:vMerge w:val="restart"/>
          </w:tcPr>
          <w:p w14:paraId="4704C4C2" w14:textId="77777777" w:rsidR="00A53842" w:rsidRPr="00404CB2" w:rsidRDefault="00A53842" w:rsidP="00A53842">
            <w:pPr>
              <w:pStyle w:val="a6"/>
              <w:widowControl/>
              <w:numPr>
                <w:ilvl w:val="0"/>
                <w:numId w:val="27"/>
              </w:numPr>
              <w:autoSpaceDE/>
              <w:autoSpaceDN/>
              <w:adjustRightInd/>
              <w:ind w:left="0" w:firstLine="0"/>
              <w:jc w:val="both"/>
              <w:rPr>
                <w:bCs/>
                <w:sz w:val="24"/>
                <w:szCs w:val="24"/>
              </w:rPr>
            </w:pPr>
            <w:r>
              <w:rPr>
                <w:sz w:val="24"/>
                <w:szCs w:val="24"/>
              </w:rPr>
              <w:t>Анализирует</w:t>
            </w:r>
            <w:r w:rsidRPr="00CD6C62">
              <w:rPr>
                <w:sz w:val="24"/>
                <w:szCs w:val="24"/>
              </w:rPr>
              <w:t xml:space="preserve"> основны</w:t>
            </w:r>
            <w:r>
              <w:rPr>
                <w:sz w:val="24"/>
                <w:szCs w:val="24"/>
              </w:rPr>
              <w:t>е</w:t>
            </w:r>
            <w:r w:rsidRPr="00CD6C62">
              <w:rPr>
                <w:sz w:val="24"/>
                <w:szCs w:val="24"/>
              </w:rPr>
              <w:t xml:space="preserve"> бизнес-процесс</w:t>
            </w:r>
            <w:r>
              <w:rPr>
                <w:sz w:val="24"/>
                <w:szCs w:val="24"/>
              </w:rPr>
              <w:t>ы</w:t>
            </w:r>
            <w:r w:rsidRPr="00CD6C62">
              <w:rPr>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CD6C62">
              <w:rPr>
                <w:sz w:val="24"/>
                <w:szCs w:val="24"/>
              </w:rPr>
              <w:t>Python</w:t>
            </w:r>
            <w:proofErr w:type="spellEnd"/>
            <w:r w:rsidRPr="00CD6C62">
              <w:rPr>
                <w:sz w:val="24"/>
                <w:szCs w:val="24"/>
              </w:rPr>
              <w:t>.</w:t>
            </w:r>
          </w:p>
          <w:p w14:paraId="632E8FBC" w14:textId="77777777" w:rsidR="00B172C6" w:rsidRPr="001769BD" w:rsidRDefault="00B172C6" w:rsidP="000B6B6D">
            <w:pPr>
              <w:widowControl/>
              <w:autoSpaceDE/>
              <w:autoSpaceDN/>
              <w:adjustRightInd/>
              <w:jc w:val="center"/>
              <w:rPr>
                <w:rFonts w:ascii="TimesNewRomanPS-BoldMT" w:hAnsi="TimesNewRomanPS-BoldMT"/>
                <w:b/>
                <w:bCs/>
                <w:strike/>
                <w:color w:val="000000"/>
                <w:sz w:val="28"/>
                <w:szCs w:val="28"/>
              </w:rPr>
            </w:pPr>
          </w:p>
        </w:tc>
        <w:tc>
          <w:tcPr>
            <w:tcW w:w="2410" w:type="dxa"/>
          </w:tcPr>
          <w:p w14:paraId="3E23EB99" w14:textId="77777777" w:rsidR="00B172C6" w:rsidRPr="003B2ED1" w:rsidRDefault="00B172C6" w:rsidP="00706E25">
            <w:pPr>
              <w:widowControl/>
              <w:autoSpaceDE/>
              <w:autoSpaceDN/>
              <w:adjustRightInd/>
              <w:rPr>
                <w:rStyle w:val="fontstyle21"/>
                <w:i/>
                <w:iCs/>
                <w:sz w:val="24"/>
                <w:szCs w:val="24"/>
              </w:rPr>
            </w:pPr>
            <w:r>
              <w:rPr>
                <w:rStyle w:val="fontstyle21"/>
                <w:i/>
                <w:iCs/>
                <w:sz w:val="24"/>
                <w:szCs w:val="24"/>
              </w:rPr>
              <w:t>1</w:t>
            </w:r>
            <w:r w:rsidRPr="003B2ED1">
              <w:rPr>
                <w:rStyle w:val="fontstyle21"/>
                <w:i/>
                <w:iCs/>
                <w:sz w:val="24"/>
                <w:szCs w:val="24"/>
              </w:rPr>
              <w:t>. Знать:</w:t>
            </w:r>
          </w:p>
          <w:p w14:paraId="031224A0" w14:textId="77777777" w:rsidR="00B172C6" w:rsidRDefault="00B172C6" w:rsidP="00706E25">
            <w:pPr>
              <w:widowControl/>
              <w:autoSpaceDE/>
              <w:autoSpaceDN/>
              <w:adjustRightInd/>
              <w:rPr>
                <w:rStyle w:val="fontstyle21"/>
                <w:sz w:val="24"/>
                <w:szCs w:val="24"/>
              </w:rPr>
            </w:pPr>
            <w:r>
              <w:rPr>
                <w:rStyle w:val="fontstyle21"/>
                <w:sz w:val="24"/>
                <w:szCs w:val="24"/>
              </w:rPr>
              <w:t>-</w:t>
            </w:r>
            <w:r>
              <w:rPr>
                <w:rStyle w:val="fontstyle21"/>
              </w:rPr>
              <w:t xml:space="preserve"> </w:t>
            </w:r>
            <w:r w:rsidRPr="003B2ED1">
              <w:rPr>
                <w:rStyle w:val="fontstyle21"/>
                <w:sz w:val="24"/>
                <w:szCs w:val="24"/>
              </w:rPr>
              <w:t xml:space="preserve">основные процессы и тенденции развития мировой экономики и </w:t>
            </w:r>
            <w:r w:rsidRPr="003B2ED1">
              <w:rPr>
                <w:rFonts w:ascii="TimesNewRomanPSMT" w:hAnsi="TimesNewRomanPSMT"/>
                <w:color w:val="000000"/>
                <w:sz w:val="24"/>
                <w:szCs w:val="24"/>
              </w:rPr>
              <w:t>международного бизнеса</w:t>
            </w:r>
            <w:r w:rsidRPr="003B2ED1">
              <w:rPr>
                <w:rStyle w:val="fontstyle21"/>
                <w:sz w:val="24"/>
                <w:szCs w:val="24"/>
              </w:rPr>
              <w:t xml:space="preserve">, </w:t>
            </w:r>
          </w:p>
          <w:p w14:paraId="6A13D202" w14:textId="77777777" w:rsidR="00B172C6" w:rsidRPr="003B2ED1" w:rsidRDefault="00B172C6" w:rsidP="00706E25">
            <w:pPr>
              <w:widowControl/>
              <w:autoSpaceDE/>
              <w:autoSpaceDN/>
              <w:adjustRightInd/>
              <w:rPr>
                <w:rStyle w:val="fontstyle21"/>
                <w:sz w:val="24"/>
                <w:szCs w:val="24"/>
              </w:rPr>
            </w:pPr>
            <w:r>
              <w:rPr>
                <w:rStyle w:val="fontstyle21"/>
                <w:sz w:val="24"/>
                <w:szCs w:val="24"/>
              </w:rPr>
              <w:t>-</w:t>
            </w:r>
            <w:r>
              <w:rPr>
                <w:rStyle w:val="fontstyle21"/>
              </w:rPr>
              <w:t xml:space="preserve"> </w:t>
            </w:r>
            <w:r w:rsidRPr="003B2ED1">
              <w:rPr>
                <w:rStyle w:val="fontstyle21"/>
                <w:sz w:val="24"/>
                <w:szCs w:val="24"/>
              </w:rPr>
              <w:t>международные нормативные документы, позволяющие осуществлять аналитическую работу;</w:t>
            </w:r>
          </w:p>
          <w:p w14:paraId="156C864D" w14:textId="77777777" w:rsidR="00B172C6" w:rsidRPr="003B2ED1" w:rsidRDefault="00B172C6" w:rsidP="00706E25">
            <w:pPr>
              <w:widowControl/>
              <w:autoSpaceDE/>
              <w:autoSpaceDN/>
              <w:adjustRightInd/>
              <w:rPr>
                <w:rStyle w:val="fontstyle21"/>
                <w:sz w:val="24"/>
                <w:szCs w:val="24"/>
              </w:rPr>
            </w:pPr>
            <w:r w:rsidRPr="003B2ED1">
              <w:rPr>
                <w:rStyle w:val="fontstyle21"/>
                <w:sz w:val="24"/>
                <w:szCs w:val="24"/>
              </w:rPr>
              <w:t>- основные принципы и методы аннотирования и реферирования профессиональных текстов;</w:t>
            </w:r>
          </w:p>
          <w:p w14:paraId="7F68EDD8" w14:textId="77777777" w:rsidR="00B172C6" w:rsidRPr="003B2ED1" w:rsidRDefault="00B172C6" w:rsidP="00706E25">
            <w:pPr>
              <w:widowControl/>
              <w:autoSpaceDE/>
              <w:autoSpaceDN/>
              <w:adjustRightInd/>
              <w:rPr>
                <w:rStyle w:val="fontstyle21"/>
                <w:sz w:val="24"/>
                <w:szCs w:val="24"/>
              </w:rPr>
            </w:pPr>
            <w:r w:rsidRPr="003B2ED1">
              <w:rPr>
                <w:rStyle w:val="fontstyle21"/>
                <w:sz w:val="24"/>
                <w:szCs w:val="24"/>
              </w:rPr>
              <w:t>- термины и понятия, связанные с тематикой профессиональных текстов.</w:t>
            </w:r>
          </w:p>
          <w:p w14:paraId="0C4D038E" w14:textId="77777777" w:rsidR="00B172C6" w:rsidRPr="001769BD" w:rsidRDefault="00B172C6" w:rsidP="000B6B6D">
            <w:pPr>
              <w:widowControl/>
              <w:autoSpaceDE/>
              <w:autoSpaceDN/>
              <w:adjustRightInd/>
              <w:jc w:val="center"/>
              <w:rPr>
                <w:rFonts w:ascii="TimesNewRomanPS-BoldMT" w:hAnsi="TimesNewRomanPS-BoldMT"/>
                <w:b/>
                <w:bCs/>
                <w:strike/>
                <w:color w:val="000000"/>
                <w:sz w:val="28"/>
                <w:szCs w:val="28"/>
              </w:rPr>
            </w:pPr>
          </w:p>
        </w:tc>
        <w:tc>
          <w:tcPr>
            <w:tcW w:w="2352" w:type="dxa"/>
          </w:tcPr>
          <w:p w14:paraId="439443DB" w14:textId="77777777" w:rsidR="00B172C6" w:rsidRPr="007E77C4" w:rsidRDefault="00B172C6" w:rsidP="007E77C4">
            <w:pPr>
              <w:jc w:val="both"/>
              <w:rPr>
                <w:b/>
                <w:bCs/>
                <w:color w:val="000000"/>
                <w:sz w:val="24"/>
                <w:szCs w:val="24"/>
                <w:lang w:val="en-US"/>
              </w:rPr>
            </w:pPr>
            <w:r w:rsidRPr="007E77C4">
              <w:rPr>
                <w:b/>
                <w:bCs/>
                <w:i/>
                <w:iCs/>
                <w:color w:val="000000"/>
                <w:sz w:val="24"/>
                <w:szCs w:val="24"/>
                <w:lang w:val="en-US"/>
              </w:rPr>
              <w:t>Familiarize yourself with the text. Write a 100-word abstract for the given text</w:t>
            </w:r>
            <w:r w:rsidRPr="007E77C4">
              <w:rPr>
                <w:b/>
                <w:bCs/>
                <w:color w:val="000000"/>
                <w:sz w:val="24"/>
                <w:szCs w:val="24"/>
                <w:lang w:val="en-US"/>
              </w:rPr>
              <w:t>.</w:t>
            </w:r>
          </w:p>
          <w:p w14:paraId="29FC0EFD" w14:textId="77777777" w:rsidR="00B172C6" w:rsidRPr="007E77C4" w:rsidRDefault="00B172C6" w:rsidP="007E77C4">
            <w:pPr>
              <w:pStyle w:val="a6"/>
              <w:widowControl/>
              <w:autoSpaceDE/>
              <w:autoSpaceDN/>
              <w:adjustRightInd/>
              <w:ind w:left="0" w:firstLine="709"/>
              <w:jc w:val="both"/>
              <w:rPr>
                <w:sz w:val="24"/>
                <w:szCs w:val="24"/>
                <w:lang w:val="en-US"/>
              </w:rPr>
            </w:pPr>
            <w:r w:rsidRPr="007E77C4">
              <w:rPr>
                <w:sz w:val="24"/>
                <w:szCs w:val="24"/>
                <w:lang w:val="en-US"/>
              </w:rPr>
              <w:t xml:space="preserve">Marketing is a powerful force in our society. Marketing is everywhere. You see it. You hear it. You wear it. Everywhere you go, you are exposed to some marketing message. Even church bulletins carry advertisements for florists and funeral </w:t>
            </w:r>
            <w:proofErr w:type="spellStart"/>
            <w:r w:rsidRPr="007E77C4">
              <w:rPr>
                <w:sz w:val="24"/>
                <w:szCs w:val="24"/>
                <w:lang w:val="en-US"/>
              </w:rPr>
              <w:t>parlours</w:t>
            </w:r>
            <w:proofErr w:type="spellEnd"/>
            <w:r w:rsidRPr="007E77C4">
              <w:rPr>
                <w:sz w:val="24"/>
                <w:szCs w:val="24"/>
                <w:lang w:val="en-US"/>
              </w:rPr>
              <w:t xml:space="preserve">. If a site is a gathering spot for consumers, it is a potential target for a marketer who is looking for a unique means of reaching a target market. </w:t>
            </w:r>
          </w:p>
          <w:p w14:paraId="45D7BF00" w14:textId="77777777" w:rsidR="00B172C6" w:rsidRPr="007E77C4" w:rsidRDefault="00B172C6" w:rsidP="007E77C4">
            <w:pPr>
              <w:pStyle w:val="a6"/>
              <w:widowControl/>
              <w:autoSpaceDE/>
              <w:autoSpaceDN/>
              <w:adjustRightInd/>
              <w:ind w:left="0" w:firstLine="709"/>
              <w:jc w:val="both"/>
              <w:rPr>
                <w:sz w:val="24"/>
                <w:szCs w:val="24"/>
                <w:lang w:val="en-US"/>
              </w:rPr>
            </w:pPr>
            <w:r w:rsidRPr="007E77C4">
              <w:rPr>
                <w:sz w:val="24"/>
                <w:szCs w:val="24"/>
                <w:lang w:val="en-US"/>
              </w:rPr>
              <w:t xml:space="preserve">Intensive marketing efforts are not limited to the United States. Marketing is an international activity as well. “Big Mac” means hamburger now in at least nine languages. Marketing is responsible for creating demand, products, and jobs in many fields such as research and development, transportation, advertising, and retailing. And marketing satisfies consumers, which in turn increases their standards of living. </w:t>
            </w:r>
          </w:p>
          <w:p w14:paraId="00C73A98" w14:textId="77777777" w:rsidR="00B172C6" w:rsidRPr="007E77C4" w:rsidRDefault="00B172C6" w:rsidP="007E77C4">
            <w:pPr>
              <w:pStyle w:val="a6"/>
              <w:widowControl/>
              <w:autoSpaceDE/>
              <w:autoSpaceDN/>
              <w:adjustRightInd/>
              <w:ind w:left="0" w:firstLine="709"/>
              <w:jc w:val="both"/>
              <w:rPr>
                <w:sz w:val="24"/>
                <w:szCs w:val="24"/>
                <w:lang w:val="en-US"/>
              </w:rPr>
            </w:pPr>
            <w:proofErr w:type="gramStart"/>
            <w:r w:rsidRPr="007E77C4">
              <w:rPr>
                <w:sz w:val="24"/>
                <w:szCs w:val="24"/>
                <w:lang w:val="en-US"/>
              </w:rPr>
              <w:t>Each and every</w:t>
            </w:r>
            <w:proofErr w:type="gramEnd"/>
            <w:r w:rsidRPr="007E77C4">
              <w:rPr>
                <w:sz w:val="24"/>
                <w:szCs w:val="24"/>
                <w:lang w:val="en-US"/>
              </w:rPr>
              <w:t xml:space="preserve"> person in the world is a target for some marketer. After all, everyone eats, </w:t>
            </w:r>
            <w:r w:rsidRPr="007E77C4">
              <w:rPr>
                <w:sz w:val="24"/>
                <w:szCs w:val="24"/>
                <w:lang w:val="en-US"/>
              </w:rPr>
              <w:lastRenderedPageBreak/>
              <w:t xml:space="preserve">shops, and dreams of owning something of particular value to them. In their everyday lives people continuously interact with marketers and even perform the role of marketer at times. You are marketing clothing and shoes for Nike whenever you wear their products flashing the company name. You are marketing yourself when you send out your resume to a potential employer. Marketing is an exciting, dynamic field, a subject worth studying for several reasons. Each of us also pays for marketing – when we buy a product, part of the money we spend covers the advertising, promotional, packaging, and research costs for the item. </w:t>
            </w:r>
          </w:p>
          <w:p w14:paraId="761F99A7" w14:textId="77777777" w:rsidR="00B172C6" w:rsidRPr="007E77C4" w:rsidRDefault="00B172C6" w:rsidP="007E77C4">
            <w:pPr>
              <w:pStyle w:val="a6"/>
              <w:widowControl/>
              <w:autoSpaceDE/>
              <w:autoSpaceDN/>
              <w:adjustRightInd/>
              <w:ind w:left="0" w:firstLine="709"/>
              <w:jc w:val="both"/>
              <w:rPr>
                <w:sz w:val="24"/>
                <w:szCs w:val="24"/>
                <w:lang w:val="en-US"/>
              </w:rPr>
            </w:pPr>
            <w:r w:rsidRPr="007E77C4">
              <w:rPr>
                <w:sz w:val="24"/>
                <w:szCs w:val="24"/>
                <w:lang w:val="en-US"/>
              </w:rPr>
              <w:t xml:space="preserve">Someone is always trying to sell us something, so we need to recognize the methods they use. Students also need to know marketing in their roles as consumers and citizens. When students enter the job market, they must do “marketing research” to find the best opportunities and the best ways to “market themselves” to prospective employers. Many will </w:t>
            </w:r>
            <w:r w:rsidRPr="007E77C4">
              <w:rPr>
                <w:sz w:val="24"/>
                <w:szCs w:val="24"/>
                <w:lang w:val="en-US"/>
              </w:rPr>
              <w:lastRenderedPageBreak/>
              <w:t xml:space="preserve">start their careers with marketing job in sales forces, in retailing, in advertising, in research, or in one of a dozen other marketing areas. And finally, marketing is a major force in our society responsible for the quality of life we enjoy and the satisfaction we receive. </w:t>
            </w:r>
          </w:p>
          <w:p w14:paraId="3556A3F7" w14:textId="77777777" w:rsidR="00B172C6" w:rsidRPr="007E77C4" w:rsidRDefault="00B172C6" w:rsidP="007E77C4">
            <w:pPr>
              <w:pStyle w:val="a6"/>
              <w:widowControl/>
              <w:autoSpaceDE/>
              <w:autoSpaceDN/>
              <w:adjustRightInd/>
              <w:ind w:left="0" w:firstLine="709"/>
              <w:jc w:val="both"/>
              <w:rPr>
                <w:sz w:val="24"/>
                <w:szCs w:val="24"/>
                <w:lang w:val="en-US"/>
              </w:rPr>
            </w:pPr>
            <w:r w:rsidRPr="007E77C4">
              <w:rPr>
                <w:sz w:val="24"/>
                <w:szCs w:val="24"/>
                <w:lang w:val="en-US"/>
              </w:rPr>
              <w:t xml:space="preserve">Most people, if asked, would say that marketing is just selling or advertising. Given the number of commercials on television, in magazines and newspapers and all the signs and offers in and around the shops this is not surprising. However, advertising and selling are only the tip of the marketing iceberg. Marketing includes selling and advertising activities, but it is much more. </w:t>
            </w:r>
          </w:p>
          <w:p w14:paraId="57DD0954" w14:textId="77777777" w:rsidR="00B172C6" w:rsidRPr="007E77C4" w:rsidRDefault="00B172C6" w:rsidP="007E77C4">
            <w:pPr>
              <w:pStyle w:val="a6"/>
              <w:widowControl/>
              <w:autoSpaceDE/>
              <w:autoSpaceDN/>
              <w:adjustRightInd/>
              <w:ind w:left="0" w:firstLine="709"/>
              <w:jc w:val="both"/>
              <w:rPr>
                <w:sz w:val="24"/>
                <w:szCs w:val="24"/>
                <w:lang w:val="en-US"/>
              </w:rPr>
            </w:pPr>
            <w:r w:rsidRPr="007E77C4">
              <w:rPr>
                <w:sz w:val="24"/>
                <w:szCs w:val="24"/>
                <w:lang w:val="en-US"/>
              </w:rPr>
              <w:t>Marketing must not be understood as salesmanship which means manufacturing something and making another person want it. Marketing is the art of finding out what the other person wants, then manufacturing it for him. There are many definitions of marketing, most of them leave something to be desired.</w:t>
            </w:r>
          </w:p>
          <w:p w14:paraId="018E136A" w14:textId="36039C69" w:rsidR="00B172C6" w:rsidRPr="007E77C4" w:rsidRDefault="00B172C6" w:rsidP="000B6B6D">
            <w:pPr>
              <w:widowControl/>
              <w:autoSpaceDE/>
              <w:autoSpaceDN/>
              <w:adjustRightInd/>
              <w:jc w:val="center"/>
              <w:rPr>
                <w:rFonts w:ascii="TimesNewRomanPS-BoldMT" w:hAnsi="TimesNewRomanPS-BoldMT"/>
                <w:b/>
                <w:bCs/>
                <w:color w:val="000000"/>
                <w:sz w:val="28"/>
                <w:szCs w:val="28"/>
                <w:lang w:val="en-US"/>
              </w:rPr>
            </w:pPr>
          </w:p>
        </w:tc>
      </w:tr>
      <w:tr w:rsidR="00B172C6" w:rsidRPr="00591A81" w14:paraId="63A01E93" w14:textId="77777777" w:rsidTr="00302167">
        <w:trPr>
          <w:trHeight w:val="2370"/>
        </w:trPr>
        <w:tc>
          <w:tcPr>
            <w:tcW w:w="2198" w:type="dxa"/>
            <w:vMerge/>
          </w:tcPr>
          <w:p w14:paraId="1A83C905" w14:textId="77777777" w:rsidR="00B172C6" w:rsidRPr="007E77C4" w:rsidRDefault="00B172C6" w:rsidP="001769BD">
            <w:pPr>
              <w:widowControl/>
              <w:autoSpaceDE/>
              <w:autoSpaceDN/>
              <w:adjustRightInd/>
              <w:jc w:val="both"/>
              <w:rPr>
                <w:rFonts w:ascii="TimesNewRomanPSMT" w:hAnsi="TimesNewRomanPSMT"/>
                <w:color w:val="000000"/>
                <w:sz w:val="24"/>
                <w:szCs w:val="24"/>
                <w:lang w:val="en-US"/>
              </w:rPr>
            </w:pPr>
          </w:p>
        </w:tc>
        <w:tc>
          <w:tcPr>
            <w:tcW w:w="2333" w:type="dxa"/>
            <w:vMerge/>
          </w:tcPr>
          <w:p w14:paraId="4CC3966A" w14:textId="77777777" w:rsidR="00B172C6" w:rsidRPr="007E77C4" w:rsidRDefault="00B172C6" w:rsidP="00706E25">
            <w:pPr>
              <w:pStyle w:val="a6"/>
              <w:widowControl/>
              <w:numPr>
                <w:ilvl w:val="0"/>
                <w:numId w:val="30"/>
              </w:numPr>
              <w:autoSpaceDE/>
              <w:autoSpaceDN/>
              <w:adjustRightInd/>
              <w:ind w:left="4" w:firstLine="0"/>
              <w:jc w:val="both"/>
              <w:rPr>
                <w:bCs/>
                <w:sz w:val="24"/>
                <w:szCs w:val="24"/>
                <w:lang w:val="en-US"/>
              </w:rPr>
            </w:pPr>
          </w:p>
        </w:tc>
        <w:tc>
          <w:tcPr>
            <w:tcW w:w="2410" w:type="dxa"/>
          </w:tcPr>
          <w:p w14:paraId="161DC663" w14:textId="77777777" w:rsidR="00B172C6" w:rsidRPr="003B2ED1" w:rsidRDefault="00B172C6" w:rsidP="00706E25">
            <w:pPr>
              <w:widowControl/>
              <w:autoSpaceDE/>
              <w:autoSpaceDN/>
              <w:adjustRightInd/>
              <w:rPr>
                <w:rStyle w:val="fontstyle21"/>
                <w:sz w:val="24"/>
                <w:szCs w:val="24"/>
              </w:rPr>
            </w:pPr>
            <w:r w:rsidRPr="003B2ED1">
              <w:rPr>
                <w:rStyle w:val="fontstyle21"/>
                <w:i/>
                <w:iCs/>
                <w:sz w:val="24"/>
                <w:szCs w:val="24"/>
              </w:rPr>
              <w:t>Уметь</w:t>
            </w:r>
            <w:r w:rsidRPr="003B2ED1">
              <w:rPr>
                <w:rStyle w:val="fontstyle21"/>
                <w:sz w:val="24"/>
                <w:szCs w:val="24"/>
              </w:rPr>
              <w:t xml:space="preserve">: </w:t>
            </w:r>
          </w:p>
          <w:p w14:paraId="0F508D3F" w14:textId="77777777" w:rsidR="00B172C6" w:rsidRPr="003B2ED1" w:rsidRDefault="00B172C6" w:rsidP="00706E25">
            <w:pPr>
              <w:widowControl/>
              <w:autoSpaceDE/>
              <w:autoSpaceDN/>
              <w:adjustRightInd/>
              <w:rPr>
                <w:rStyle w:val="fontstyle21"/>
                <w:sz w:val="24"/>
                <w:szCs w:val="24"/>
              </w:rPr>
            </w:pPr>
            <w:r w:rsidRPr="003B2ED1">
              <w:rPr>
                <w:rStyle w:val="fontstyle21"/>
                <w:sz w:val="24"/>
                <w:szCs w:val="24"/>
              </w:rPr>
              <w:t xml:space="preserve">- понимать содержание текстов, связанных с мировой экономикой и </w:t>
            </w:r>
            <w:r w:rsidRPr="003B2ED1">
              <w:rPr>
                <w:rFonts w:ascii="TimesNewRomanPSMT" w:hAnsi="TimesNewRomanPSMT"/>
                <w:color w:val="000000"/>
                <w:sz w:val="24"/>
                <w:szCs w:val="24"/>
              </w:rPr>
              <w:t>международном бизнесе</w:t>
            </w:r>
            <w:r w:rsidRPr="003B2ED1">
              <w:rPr>
                <w:rStyle w:val="fontstyle21"/>
                <w:sz w:val="24"/>
                <w:szCs w:val="24"/>
              </w:rPr>
              <w:t xml:space="preserve">, </w:t>
            </w:r>
          </w:p>
          <w:p w14:paraId="20477617" w14:textId="77777777" w:rsidR="00B172C6" w:rsidRPr="003B2ED1" w:rsidRDefault="00B172C6" w:rsidP="00706E25">
            <w:pPr>
              <w:widowControl/>
              <w:autoSpaceDE/>
              <w:autoSpaceDN/>
              <w:adjustRightInd/>
              <w:rPr>
                <w:rStyle w:val="fontstyle21"/>
                <w:sz w:val="24"/>
                <w:szCs w:val="24"/>
              </w:rPr>
            </w:pPr>
            <w:r w:rsidRPr="003B2ED1">
              <w:rPr>
                <w:rStyle w:val="fontstyle21"/>
                <w:sz w:val="24"/>
                <w:szCs w:val="24"/>
              </w:rPr>
              <w:t>- извлекать из них наиболее важную информацию;</w:t>
            </w:r>
          </w:p>
          <w:p w14:paraId="708A1FC7" w14:textId="064A2365" w:rsidR="00B172C6" w:rsidRPr="003B2ED1" w:rsidRDefault="00B172C6" w:rsidP="00706E25">
            <w:pPr>
              <w:widowControl/>
              <w:autoSpaceDE/>
              <w:autoSpaceDN/>
              <w:adjustRightInd/>
              <w:rPr>
                <w:rStyle w:val="fontstyle21"/>
                <w:sz w:val="24"/>
                <w:szCs w:val="24"/>
              </w:rPr>
            </w:pPr>
            <w:r w:rsidRPr="003B2ED1">
              <w:rPr>
                <w:rStyle w:val="fontstyle21"/>
                <w:sz w:val="24"/>
                <w:szCs w:val="24"/>
              </w:rPr>
              <w:t>- структурировать и организовывать информацию для ее последующего перевода или использования в других целях;</w:t>
            </w:r>
          </w:p>
          <w:p w14:paraId="7DF203CF" w14:textId="77777777" w:rsidR="00B172C6" w:rsidRPr="003B2ED1" w:rsidRDefault="00B172C6" w:rsidP="00706E25">
            <w:pPr>
              <w:widowControl/>
              <w:autoSpaceDE/>
              <w:autoSpaceDN/>
              <w:adjustRightInd/>
              <w:rPr>
                <w:rStyle w:val="fontstyle21"/>
                <w:sz w:val="24"/>
                <w:szCs w:val="24"/>
              </w:rPr>
            </w:pPr>
            <w:r w:rsidRPr="003B2ED1">
              <w:rPr>
                <w:rStyle w:val="fontstyle21"/>
                <w:sz w:val="24"/>
                <w:szCs w:val="24"/>
              </w:rPr>
              <w:t>- анализировать профессиональные тексты и выделять из них главное содержание;</w:t>
            </w:r>
          </w:p>
          <w:p w14:paraId="48891967" w14:textId="77777777" w:rsidR="00B172C6" w:rsidRPr="003B2ED1" w:rsidRDefault="00B172C6" w:rsidP="00706E25">
            <w:pPr>
              <w:widowControl/>
              <w:autoSpaceDE/>
              <w:autoSpaceDN/>
              <w:adjustRightInd/>
              <w:rPr>
                <w:rStyle w:val="fontstyle21"/>
                <w:sz w:val="24"/>
                <w:szCs w:val="24"/>
              </w:rPr>
            </w:pPr>
            <w:r w:rsidRPr="003B2ED1">
              <w:rPr>
                <w:rStyle w:val="fontstyle21"/>
                <w:sz w:val="24"/>
                <w:szCs w:val="24"/>
              </w:rPr>
              <w:t>- определять цели и задачи аннотирования и реферирования текстов в соответствии с требованиями профессиональной деятельности;</w:t>
            </w:r>
          </w:p>
          <w:p w14:paraId="066E32EF" w14:textId="4EA07256" w:rsidR="00B172C6" w:rsidRPr="001769BD" w:rsidRDefault="00B172C6" w:rsidP="00706E25">
            <w:pPr>
              <w:widowControl/>
              <w:autoSpaceDE/>
              <w:autoSpaceDN/>
              <w:adjustRightInd/>
              <w:jc w:val="center"/>
              <w:rPr>
                <w:rFonts w:ascii="TimesNewRomanPS-BoldMT" w:hAnsi="TimesNewRomanPS-BoldMT"/>
                <w:b/>
                <w:bCs/>
                <w:strike/>
                <w:color w:val="000000"/>
                <w:sz w:val="28"/>
                <w:szCs w:val="28"/>
              </w:rPr>
            </w:pPr>
            <w:r w:rsidRPr="003B2ED1">
              <w:rPr>
                <w:rStyle w:val="fontstyle21"/>
                <w:sz w:val="24"/>
                <w:szCs w:val="24"/>
              </w:rPr>
              <w:t>- использовать различные методы и приемы аннотирования и реферирования профессиональных текстов</w:t>
            </w:r>
          </w:p>
        </w:tc>
        <w:tc>
          <w:tcPr>
            <w:tcW w:w="2352" w:type="dxa"/>
          </w:tcPr>
          <w:p w14:paraId="257BE843" w14:textId="77777777" w:rsidR="00B172C6" w:rsidRPr="00193173" w:rsidRDefault="00B172C6" w:rsidP="00193173">
            <w:pPr>
              <w:jc w:val="both"/>
              <w:rPr>
                <w:b/>
                <w:bCs/>
                <w:i/>
                <w:iCs/>
                <w:color w:val="000000"/>
                <w:sz w:val="24"/>
                <w:szCs w:val="24"/>
                <w:lang w:val="en-US"/>
              </w:rPr>
            </w:pPr>
            <w:r w:rsidRPr="00193173">
              <w:rPr>
                <w:b/>
                <w:bCs/>
                <w:i/>
                <w:iCs/>
                <w:color w:val="000000"/>
                <w:sz w:val="24"/>
                <w:szCs w:val="24"/>
                <w:lang w:val="en-US"/>
              </w:rPr>
              <w:t>Familiarize yourself with the text. Write a 100-word abstract for the given text</w:t>
            </w:r>
          </w:p>
          <w:p w14:paraId="1D8A1A6C" w14:textId="77777777" w:rsidR="00B172C6" w:rsidRPr="00193173" w:rsidRDefault="00B172C6" w:rsidP="00193173">
            <w:pPr>
              <w:jc w:val="both"/>
              <w:rPr>
                <w:sz w:val="24"/>
                <w:szCs w:val="24"/>
                <w:lang w:val="en-US"/>
              </w:rPr>
            </w:pPr>
            <w:r w:rsidRPr="00193173">
              <w:rPr>
                <w:rStyle w:val="markedcontent"/>
                <w:sz w:val="24"/>
                <w:szCs w:val="24"/>
                <w:lang w:val="en-US"/>
              </w:rPr>
              <w:t>INDUSTRIAL BUYER BEHAVIOUR</w:t>
            </w:r>
          </w:p>
          <w:p w14:paraId="56247108" w14:textId="77777777" w:rsidR="00B172C6" w:rsidRPr="00193173" w:rsidRDefault="00B172C6" w:rsidP="00193173">
            <w:pPr>
              <w:ind w:firstLine="709"/>
              <w:jc w:val="both"/>
              <w:rPr>
                <w:sz w:val="24"/>
                <w:szCs w:val="24"/>
                <w:lang w:val="en-US"/>
              </w:rPr>
            </w:pPr>
            <w:r w:rsidRPr="00193173">
              <w:rPr>
                <w:rStyle w:val="markedcontent"/>
                <w:sz w:val="24"/>
                <w:szCs w:val="24"/>
                <w:lang w:val="en-US"/>
              </w:rPr>
              <w:t>Industrial buyers differ from consumers in that they are (at least theoretically)</w:t>
            </w:r>
            <w:r w:rsidRPr="00193173">
              <w:rPr>
                <w:sz w:val="24"/>
                <w:szCs w:val="24"/>
                <w:lang w:val="en-US"/>
              </w:rPr>
              <w:t xml:space="preserve"> </w:t>
            </w:r>
            <w:r w:rsidRPr="00193173">
              <w:rPr>
                <w:rStyle w:val="markedcontent"/>
                <w:sz w:val="24"/>
                <w:szCs w:val="24"/>
                <w:lang w:val="en-US"/>
              </w:rPr>
              <w:t>more formalized in their buying behavior. The major areas where organizational</w:t>
            </w:r>
            <w:r w:rsidRPr="00193173">
              <w:rPr>
                <w:sz w:val="24"/>
                <w:szCs w:val="24"/>
                <w:lang w:val="en-US"/>
              </w:rPr>
              <w:t xml:space="preserve"> </w:t>
            </w:r>
            <w:r w:rsidRPr="00193173">
              <w:rPr>
                <w:rStyle w:val="markedcontent"/>
                <w:sz w:val="24"/>
                <w:szCs w:val="24"/>
                <w:lang w:val="en-US"/>
              </w:rPr>
              <w:t>buying differs from consumer buying are as follows:</w:t>
            </w:r>
          </w:p>
          <w:p w14:paraId="4F112AE7" w14:textId="77777777" w:rsidR="00B172C6" w:rsidRPr="00193173" w:rsidRDefault="00B172C6" w:rsidP="00193173">
            <w:pPr>
              <w:ind w:firstLine="709"/>
              <w:jc w:val="both"/>
              <w:rPr>
                <w:sz w:val="24"/>
                <w:szCs w:val="24"/>
                <w:lang w:val="en-US"/>
              </w:rPr>
            </w:pPr>
            <w:r w:rsidRPr="00193173">
              <w:rPr>
                <w:rStyle w:val="markedcontent"/>
                <w:sz w:val="24"/>
                <w:szCs w:val="24"/>
                <w:lang w:val="en-US"/>
              </w:rPr>
              <w:t>• Bigger order values in terms of finance and quantity.</w:t>
            </w:r>
          </w:p>
          <w:p w14:paraId="60A7C871" w14:textId="77777777" w:rsidR="00B172C6" w:rsidRPr="00193173" w:rsidRDefault="00B172C6" w:rsidP="00193173">
            <w:pPr>
              <w:ind w:firstLine="709"/>
              <w:jc w:val="both"/>
              <w:rPr>
                <w:sz w:val="24"/>
                <w:szCs w:val="24"/>
                <w:lang w:val="en-US"/>
              </w:rPr>
            </w:pPr>
            <w:r w:rsidRPr="00193173">
              <w:rPr>
                <w:rStyle w:val="markedcontent"/>
                <w:sz w:val="24"/>
                <w:szCs w:val="24"/>
                <w:lang w:val="en-US"/>
              </w:rPr>
              <w:t>• Reciprocity; the firms may buy each other’s products as part of a negotiated</w:t>
            </w:r>
            <w:r w:rsidRPr="00193173">
              <w:rPr>
                <w:sz w:val="24"/>
                <w:szCs w:val="24"/>
                <w:lang w:val="en-US"/>
              </w:rPr>
              <w:t xml:space="preserve"> </w:t>
            </w:r>
            <w:r w:rsidRPr="00193173">
              <w:rPr>
                <w:rStyle w:val="markedcontent"/>
                <w:sz w:val="24"/>
                <w:szCs w:val="24"/>
                <w:lang w:val="en-US"/>
              </w:rPr>
              <w:t>deal.</w:t>
            </w:r>
          </w:p>
          <w:p w14:paraId="1FC17FCE" w14:textId="77777777" w:rsidR="00B172C6" w:rsidRPr="00193173" w:rsidRDefault="00B172C6" w:rsidP="00193173">
            <w:pPr>
              <w:ind w:firstLine="709"/>
              <w:jc w:val="both"/>
              <w:rPr>
                <w:sz w:val="24"/>
                <w:szCs w:val="24"/>
                <w:lang w:val="en-US"/>
              </w:rPr>
            </w:pPr>
            <w:r w:rsidRPr="00193173">
              <w:rPr>
                <w:rStyle w:val="markedcontent"/>
                <w:sz w:val="24"/>
                <w:szCs w:val="24"/>
                <w:lang w:val="en-US"/>
              </w:rPr>
              <w:t>• Fewer buyers, because there are fewer firms than there are individuals.</w:t>
            </w:r>
          </w:p>
          <w:p w14:paraId="5D50B2C3" w14:textId="77777777" w:rsidR="00B172C6" w:rsidRPr="00193173" w:rsidRDefault="00B172C6" w:rsidP="00193173">
            <w:pPr>
              <w:ind w:firstLine="709"/>
              <w:jc w:val="both"/>
              <w:rPr>
                <w:sz w:val="24"/>
                <w:szCs w:val="24"/>
                <w:lang w:val="en-US"/>
              </w:rPr>
            </w:pPr>
            <w:r w:rsidRPr="00193173">
              <w:rPr>
                <w:rStyle w:val="markedcontent"/>
                <w:sz w:val="24"/>
                <w:szCs w:val="24"/>
                <w:lang w:val="en-US"/>
              </w:rPr>
              <w:t>• More people in the decision process.</w:t>
            </w:r>
          </w:p>
          <w:p w14:paraId="7BE6D421" w14:textId="77777777" w:rsidR="00B172C6" w:rsidRPr="00193173" w:rsidRDefault="00B172C6" w:rsidP="00193173">
            <w:pPr>
              <w:ind w:firstLine="709"/>
              <w:jc w:val="both"/>
              <w:rPr>
                <w:sz w:val="24"/>
                <w:szCs w:val="24"/>
                <w:lang w:val="en-US"/>
              </w:rPr>
            </w:pPr>
            <w:r w:rsidRPr="00193173">
              <w:rPr>
                <w:rStyle w:val="markedcontent"/>
                <w:sz w:val="24"/>
                <w:szCs w:val="24"/>
                <w:lang w:val="en-US"/>
              </w:rPr>
              <w:t>• Fewer sales in terms of the number of deals.</w:t>
            </w:r>
          </w:p>
          <w:p w14:paraId="6164E867" w14:textId="77777777" w:rsidR="00B172C6" w:rsidRPr="00193173" w:rsidRDefault="00B172C6" w:rsidP="00193173">
            <w:pPr>
              <w:ind w:firstLine="709"/>
              <w:jc w:val="both"/>
              <w:rPr>
                <w:sz w:val="24"/>
                <w:szCs w:val="24"/>
                <w:lang w:val="en-US"/>
              </w:rPr>
            </w:pPr>
            <w:r w:rsidRPr="00193173">
              <w:rPr>
                <w:rStyle w:val="markedcontent"/>
                <w:sz w:val="24"/>
                <w:szCs w:val="24"/>
                <w:lang w:val="en-US"/>
              </w:rPr>
              <w:t>• More complex techniques exist for buying and for negotiating.</w:t>
            </w:r>
          </w:p>
          <w:p w14:paraId="77349F57" w14:textId="77777777" w:rsidR="00B172C6" w:rsidRPr="00193173" w:rsidRDefault="00B172C6" w:rsidP="00193173">
            <w:pPr>
              <w:ind w:firstLine="709"/>
              <w:jc w:val="both"/>
              <w:rPr>
                <w:sz w:val="24"/>
                <w:szCs w:val="24"/>
                <w:lang w:val="en-US"/>
              </w:rPr>
            </w:pPr>
            <w:r w:rsidRPr="00193173">
              <w:rPr>
                <w:rStyle w:val="markedcontent"/>
                <w:sz w:val="24"/>
                <w:szCs w:val="24"/>
                <w:lang w:val="en-US"/>
              </w:rPr>
              <w:t>Organizational buyers are buying in order to meet the organization’s needs,</w:t>
            </w:r>
            <w:r w:rsidRPr="00193173">
              <w:rPr>
                <w:sz w:val="24"/>
                <w:szCs w:val="24"/>
                <w:lang w:val="en-US"/>
              </w:rPr>
              <w:t xml:space="preserve"> </w:t>
            </w:r>
            <w:r w:rsidRPr="00193173">
              <w:rPr>
                <w:rStyle w:val="markedcontent"/>
                <w:sz w:val="24"/>
                <w:szCs w:val="24"/>
                <w:lang w:val="en-US"/>
              </w:rPr>
              <w:t xml:space="preserve">but it </w:t>
            </w:r>
            <w:proofErr w:type="gramStart"/>
            <w:r w:rsidRPr="00193173">
              <w:rPr>
                <w:rStyle w:val="markedcontent"/>
                <w:sz w:val="24"/>
                <w:szCs w:val="24"/>
                <w:lang w:val="en-US"/>
              </w:rPr>
              <w:t>should also be remembered</w:t>
            </w:r>
            <w:proofErr w:type="gramEnd"/>
            <w:r w:rsidRPr="00193173">
              <w:rPr>
                <w:rStyle w:val="markedcontent"/>
                <w:sz w:val="24"/>
                <w:szCs w:val="24"/>
                <w:lang w:val="en-US"/>
              </w:rPr>
              <w:t xml:space="preserve"> that they have their personal needs. These</w:t>
            </w:r>
            <w:r w:rsidRPr="00193173">
              <w:rPr>
                <w:sz w:val="24"/>
                <w:szCs w:val="24"/>
                <w:lang w:val="en-US"/>
              </w:rPr>
              <w:t xml:space="preserve"> </w:t>
            </w:r>
            <w:r w:rsidRPr="00193173">
              <w:rPr>
                <w:rStyle w:val="markedcontent"/>
                <w:sz w:val="24"/>
                <w:szCs w:val="24"/>
                <w:lang w:val="en-US"/>
              </w:rPr>
              <w:t xml:space="preserve">might be a need for prestige, a need for career security, for friendship and social </w:t>
            </w:r>
            <w:r w:rsidRPr="00193173">
              <w:rPr>
                <w:rStyle w:val="markedcontent"/>
                <w:sz w:val="24"/>
                <w:szCs w:val="24"/>
                <w:lang w:val="en-US"/>
              </w:rPr>
              <w:lastRenderedPageBreak/>
              <w:t>needs,</w:t>
            </w:r>
            <w:r w:rsidRPr="00193173">
              <w:rPr>
                <w:sz w:val="24"/>
                <w:szCs w:val="24"/>
                <w:lang w:val="en-US"/>
              </w:rPr>
              <w:t xml:space="preserve"> </w:t>
            </w:r>
            <w:r w:rsidRPr="00193173">
              <w:rPr>
                <w:rStyle w:val="markedcontent"/>
                <w:sz w:val="24"/>
                <w:szCs w:val="24"/>
                <w:lang w:val="en-US"/>
              </w:rPr>
              <w:t>and other personal factors such as the satisfaction of driving a hard bargain, or</w:t>
            </w:r>
            <w:r w:rsidRPr="00193173">
              <w:rPr>
                <w:sz w:val="24"/>
                <w:szCs w:val="24"/>
                <w:lang w:val="en-US"/>
              </w:rPr>
              <w:t xml:space="preserve"> </w:t>
            </w:r>
            <w:r w:rsidRPr="00193173">
              <w:rPr>
                <w:rStyle w:val="markedcontent"/>
                <w:sz w:val="24"/>
                <w:szCs w:val="24"/>
                <w:lang w:val="en-US"/>
              </w:rPr>
              <w:t>the buyer’s personality, attitudes and beliefs. The astute marketer, and particularly the astute salesperson, will not ignore these personal needs of the buyers.</w:t>
            </w:r>
            <w:r w:rsidRPr="00193173">
              <w:rPr>
                <w:sz w:val="24"/>
                <w:szCs w:val="24"/>
                <w:lang w:val="en-US"/>
              </w:rPr>
              <w:t xml:space="preserve"> </w:t>
            </w:r>
          </w:p>
          <w:p w14:paraId="38D1CA56" w14:textId="77777777" w:rsidR="00B172C6" w:rsidRPr="00193173" w:rsidRDefault="00B172C6" w:rsidP="00193173">
            <w:pPr>
              <w:ind w:firstLine="709"/>
              <w:jc w:val="both"/>
              <w:rPr>
                <w:b/>
                <w:sz w:val="24"/>
                <w:szCs w:val="24"/>
                <w:lang w:val="en-US"/>
              </w:rPr>
            </w:pPr>
            <w:r w:rsidRPr="00193173">
              <w:rPr>
                <w:rStyle w:val="markedcontent"/>
                <w:sz w:val="24"/>
                <w:szCs w:val="24"/>
                <w:lang w:val="en-US"/>
              </w:rPr>
              <w:t>Regarding the organization’s needs, however, the chief considerations of most</w:t>
            </w:r>
            <w:r w:rsidRPr="00193173">
              <w:rPr>
                <w:sz w:val="24"/>
                <w:szCs w:val="24"/>
                <w:lang w:val="en-US"/>
              </w:rPr>
              <w:t xml:space="preserve"> </w:t>
            </w:r>
            <w:r w:rsidRPr="00193173">
              <w:rPr>
                <w:rStyle w:val="markedcontent"/>
                <w:sz w:val="24"/>
                <w:szCs w:val="24"/>
                <w:lang w:val="en-US"/>
              </w:rPr>
              <w:t>buyers appear to revolve around quality, delivery, service and price. This often</w:t>
            </w:r>
            <w:r w:rsidRPr="00193173">
              <w:rPr>
                <w:sz w:val="24"/>
                <w:szCs w:val="24"/>
                <w:lang w:val="en-US"/>
              </w:rPr>
              <w:t xml:space="preserve"> </w:t>
            </w:r>
            <w:r w:rsidRPr="00193173">
              <w:rPr>
                <w:rStyle w:val="markedcontent"/>
                <w:sz w:val="24"/>
                <w:szCs w:val="24"/>
                <w:lang w:val="en-US"/>
              </w:rPr>
              <w:t>means that buyers will be working to a set of specifications about the products.</w:t>
            </w:r>
          </w:p>
          <w:p w14:paraId="634C1749" w14:textId="77777777" w:rsidR="00B172C6" w:rsidRPr="00193173" w:rsidRDefault="00B172C6" w:rsidP="00193173">
            <w:pPr>
              <w:ind w:firstLine="709"/>
              <w:jc w:val="both"/>
              <w:rPr>
                <w:sz w:val="24"/>
                <w:szCs w:val="24"/>
                <w:lang w:val="en-US"/>
              </w:rPr>
            </w:pPr>
            <w:r w:rsidRPr="00193173">
              <w:rPr>
                <w:rStyle w:val="markedcontent"/>
                <w:sz w:val="24"/>
                <w:szCs w:val="24"/>
                <w:lang w:val="en-US"/>
              </w:rPr>
              <w:t>The industrial purchase task might be a new task, in which case the buyer will</w:t>
            </w:r>
            <w:r w:rsidRPr="00193173">
              <w:rPr>
                <w:sz w:val="24"/>
                <w:szCs w:val="24"/>
                <w:lang w:val="en-US"/>
              </w:rPr>
              <w:t xml:space="preserve"> </w:t>
            </w:r>
            <w:r w:rsidRPr="00193173">
              <w:rPr>
                <w:rStyle w:val="markedcontent"/>
                <w:sz w:val="24"/>
                <w:szCs w:val="24"/>
                <w:lang w:val="en-US"/>
              </w:rPr>
              <w:t xml:space="preserve">need to adopt extensive problem-solving </w:t>
            </w:r>
            <w:proofErr w:type="spellStart"/>
            <w:r w:rsidRPr="00193173">
              <w:rPr>
                <w:rStyle w:val="markedcontent"/>
                <w:sz w:val="24"/>
                <w:szCs w:val="24"/>
                <w:lang w:val="en-US"/>
              </w:rPr>
              <w:t>behaviour</w:t>
            </w:r>
            <w:proofErr w:type="spellEnd"/>
            <w:r w:rsidRPr="00193173">
              <w:rPr>
                <w:rStyle w:val="markedcontent"/>
                <w:sz w:val="24"/>
                <w:szCs w:val="24"/>
                <w:lang w:val="en-US"/>
              </w:rPr>
              <w:t>. The vendor has the opportunity of establishing a relationship which might last for many years, however.</w:t>
            </w:r>
            <w:r w:rsidRPr="00193173">
              <w:rPr>
                <w:sz w:val="24"/>
                <w:szCs w:val="24"/>
                <w:lang w:val="en-US"/>
              </w:rPr>
              <w:t xml:space="preserve"> </w:t>
            </w:r>
            <w:r w:rsidRPr="00193173">
              <w:rPr>
                <w:rStyle w:val="markedcontent"/>
                <w:sz w:val="24"/>
                <w:szCs w:val="24"/>
                <w:lang w:val="en-US"/>
              </w:rPr>
              <w:t>New-task situations will often involve the greatest amount of negotiation, since</w:t>
            </w:r>
            <w:r w:rsidRPr="00193173">
              <w:rPr>
                <w:sz w:val="24"/>
                <w:szCs w:val="24"/>
                <w:lang w:val="en-US"/>
              </w:rPr>
              <w:t xml:space="preserve"> </w:t>
            </w:r>
            <w:r w:rsidRPr="00193173">
              <w:rPr>
                <w:rStyle w:val="markedcontent"/>
                <w:sz w:val="24"/>
                <w:szCs w:val="24"/>
                <w:lang w:val="en-US"/>
              </w:rPr>
              <w:t>there is little (if any) previous experience to draw on.</w:t>
            </w:r>
            <w:r w:rsidRPr="00193173">
              <w:rPr>
                <w:sz w:val="24"/>
                <w:szCs w:val="24"/>
                <w:lang w:val="en-US"/>
              </w:rPr>
              <w:t xml:space="preserve"> </w:t>
            </w:r>
          </w:p>
          <w:p w14:paraId="792647BF" w14:textId="77777777" w:rsidR="00B172C6" w:rsidRPr="00193173" w:rsidRDefault="00B172C6" w:rsidP="00193173">
            <w:pPr>
              <w:ind w:firstLine="709"/>
              <w:jc w:val="both"/>
              <w:rPr>
                <w:sz w:val="24"/>
                <w:szCs w:val="24"/>
                <w:lang w:val="en-US"/>
              </w:rPr>
            </w:pPr>
            <w:r w:rsidRPr="00193173">
              <w:rPr>
                <w:rStyle w:val="markedcontent"/>
                <w:sz w:val="24"/>
                <w:szCs w:val="24"/>
                <w:lang w:val="en-US"/>
              </w:rPr>
              <w:t>Straight re-buy tasks are routine; the buyer is simply placing an order for the</w:t>
            </w:r>
            <w:r w:rsidRPr="00193173">
              <w:rPr>
                <w:sz w:val="24"/>
                <w:szCs w:val="24"/>
                <w:lang w:val="en-US"/>
              </w:rPr>
              <w:t xml:space="preserve"> </w:t>
            </w:r>
            <w:r w:rsidRPr="00193173">
              <w:rPr>
                <w:rStyle w:val="markedcontent"/>
                <w:sz w:val="24"/>
                <w:szCs w:val="24"/>
                <w:lang w:val="en-US"/>
              </w:rPr>
              <w:t xml:space="preserve">same products in the same quantities as last time. This </w:t>
            </w:r>
            <w:r w:rsidRPr="00193173">
              <w:rPr>
                <w:rStyle w:val="markedcontent"/>
                <w:sz w:val="24"/>
                <w:szCs w:val="24"/>
                <w:lang w:val="en-US"/>
              </w:rPr>
              <w:lastRenderedPageBreak/>
              <w:t>requires very little thought</w:t>
            </w:r>
            <w:r w:rsidRPr="00193173">
              <w:rPr>
                <w:sz w:val="24"/>
                <w:szCs w:val="24"/>
                <w:lang w:val="en-US"/>
              </w:rPr>
              <w:t xml:space="preserve"> </w:t>
            </w:r>
            <w:r w:rsidRPr="00193173">
              <w:rPr>
                <w:rStyle w:val="markedcontent"/>
                <w:sz w:val="24"/>
                <w:szCs w:val="24"/>
                <w:lang w:val="en-US"/>
              </w:rPr>
              <w:t>or negotiation on the part of either buyer or seller. Often these deals are conducted over the telephone rather than spending time and money on a face-to-face</w:t>
            </w:r>
            <w:r w:rsidRPr="00193173">
              <w:rPr>
                <w:sz w:val="24"/>
                <w:szCs w:val="24"/>
                <w:lang w:val="en-US"/>
              </w:rPr>
              <w:t xml:space="preserve"> </w:t>
            </w:r>
            <w:r w:rsidRPr="00193173">
              <w:rPr>
                <w:rStyle w:val="markedcontent"/>
                <w:sz w:val="24"/>
                <w:szCs w:val="24"/>
                <w:lang w:val="en-US"/>
              </w:rPr>
              <w:t>meeting.</w:t>
            </w:r>
            <w:r w:rsidRPr="00193173">
              <w:rPr>
                <w:sz w:val="24"/>
                <w:szCs w:val="24"/>
                <w:lang w:val="en-US"/>
              </w:rPr>
              <w:t xml:space="preserve"> </w:t>
            </w:r>
          </w:p>
          <w:p w14:paraId="4C9B70BC" w14:textId="77777777" w:rsidR="00B172C6" w:rsidRPr="00193173" w:rsidRDefault="00B172C6" w:rsidP="00193173">
            <w:pPr>
              <w:ind w:firstLine="709"/>
              <w:jc w:val="both"/>
              <w:rPr>
                <w:rStyle w:val="markedcontent"/>
                <w:sz w:val="24"/>
                <w:szCs w:val="24"/>
                <w:lang w:val="en-US"/>
              </w:rPr>
            </w:pPr>
            <w:r w:rsidRPr="00193173">
              <w:rPr>
                <w:rStyle w:val="markedcontent"/>
                <w:sz w:val="24"/>
                <w:szCs w:val="24"/>
                <w:lang w:val="en-US"/>
              </w:rPr>
              <w:t>Modified re-buy involves some change in the purchase order, for example a</w:t>
            </w:r>
            <w:r w:rsidRPr="00193173">
              <w:rPr>
                <w:sz w:val="24"/>
                <w:szCs w:val="24"/>
                <w:lang w:val="en-US"/>
              </w:rPr>
              <w:t xml:space="preserve"> </w:t>
            </w:r>
            <w:r w:rsidRPr="00193173">
              <w:rPr>
                <w:rStyle w:val="markedcontent"/>
                <w:sz w:val="24"/>
                <w:szCs w:val="24"/>
                <w:lang w:val="en-US"/>
              </w:rPr>
              <w:t>larger order value or a different delivery schedule. Sometimes the re-buy can be</w:t>
            </w:r>
            <w:r w:rsidRPr="00193173">
              <w:rPr>
                <w:sz w:val="24"/>
                <w:szCs w:val="24"/>
                <w:lang w:val="en-US"/>
              </w:rPr>
              <w:t xml:space="preserve"> </w:t>
            </w:r>
            <w:r w:rsidRPr="00193173">
              <w:rPr>
                <w:rStyle w:val="markedcontent"/>
                <w:sz w:val="24"/>
                <w:szCs w:val="24"/>
                <w:lang w:val="en-US"/>
              </w:rPr>
              <w:t>modified by the salesperson, for example by suggesting that the buyer orders a</w:t>
            </w:r>
            <w:r w:rsidRPr="00193173">
              <w:rPr>
                <w:sz w:val="24"/>
                <w:szCs w:val="24"/>
                <w:lang w:val="en-US"/>
              </w:rPr>
              <w:t xml:space="preserve"> </w:t>
            </w:r>
            <w:r w:rsidRPr="00193173">
              <w:rPr>
                <w:rStyle w:val="markedcontent"/>
                <w:sz w:val="24"/>
                <w:szCs w:val="24"/>
                <w:lang w:val="en-US"/>
              </w:rPr>
              <w:t>slightly larger value of goods than usual, or by altering the delivery schedule in</w:t>
            </w:r>
            <w:r w:rsidRPr="00193173">
              <w:rPr>
                <w:sz w:val="24"/>
                <w:szCs w:val="24"/>
                <w:lang w:val="en-US"/>
              </w:rPr>
              <w:t xml:space="preserve"> </w:t>
            </w:r>
            <w:r w:rsidRPr="00193173">
              <w:rPr>
                <w:rStyle w:val="markedcontent"/>
                <w:sz w:val="24"/>
                <w:szCs w:val="24"/>
                <w:lang w:val="en-US"/>
              </w:rPr>
              <w:t>some way. In circumstances where the two firms have an ongoing relationship,</w:t>
            </w:r>
            <w:r w:rsidRPr="00193173">
              <w:rPr>
                <w:sz w:val="24"/>
                <w:szCs w:val="24"/>
                <w:lang w:val="en-US"/>
              </w:rPr>
              <w:t xml:space="preserve"> </w:t>
            </w:r>
            <w:r w:rsidRPr="00193173">
              <w:rPr>
                <w:rStyle w:val="markedcontent"/>
                <w:sz w:val="24"/>
                <w:szCs w:val="24"/>
                <w:lang w:val="en-US"/>
              </w:rPr>
              <w:t>buyers will often track the performance of their suppliers over a long period of</w:t>
            </w:r>
            <w:r w:rsidRPr="00193173">
              <w:rPr>
                <w:sz w:val="24"/>
                <w:szCs w:val="24"/>
                <w:lang w:val="en-US"/>
              </w:rPr>
              <w:t xml:space="preserve"> </w:t>
            </w:r>
            <w:r w:rsidRPr="00193173">
              <w:rPr>
                <w:rStyle w:val="markedcontent"/>
                <w:sz w:val="24"/>
                <w:szCs w:val="24"/>
                <w:lang w:val="en-US"/>
              </w:rPr>
              <w:t xml:space="preserve">time; buying firms that monitor their suppliers effectively can gain real competitive advantage, because they can control their supply of inputs much better. </w:t>
            </w:r>
          </w:p>
          <w:p w14:paraId="0240AA00" w14:textId="77777777" w:rsidR="00B172C6" w:rsidRPr="00193173" w:rsidRDefault="00B172C6" w:rsidP="00193173">
            <w:pPr>
              <w:ind w:firstLine="709"/>
              <w:jc w:val="both"/>
              <w:rPr>
                <w:sz w:val="24"/>
                <w:szCs w:val="24"/>
                <w:lang w:val="en-US"/>
              </w:rPr>
            </w:pPr>
            <w:r w:rsidRPr="00193173">
              <w:rPr>
                <w:rStyle w:val="markedcontent"/>
                <w:sz w:val="24"/>
                <w:szCs w:val="24"/>
                <w:lang w:val="en-US"/>
              </w:rPr>
              <w:t xml:space="preserve">Often the demand for industrial products will be dictated by factors outside the buying </w:t>
            </w:r>
            <w:proofErr w:type="spellStart"/>
            <w:r w:rsidRPr="00193173">
              <w:rPr>
                <w:rStyle w:val="markedcontent"/>
                <w:sz w:val="24"/>
                <w:szCs w:val="24"/>
                <w:lang w:val="en-US"/>
              </w:rPr>
              <w:t>organisation’s</w:t>
            </w:r>
            <w:proofErr w:type="spellEnd"/>
            <w:r w:rsidRPr="00193173">
              <w:rPr>
                <w:rStyle w:val="markedcontent"/>
                <w:sz w:val="24"/>
                <w:szCs w:val="24"/>
                <w:lang w:val="en-US"/>
              </w:rPr>
              <w:t xml:space="preserve"> control. For example, derived demand occurs because</w:t>
            </w:r>
            <w:r w:rsidRPr="00193173">
              <w:rPr>
                <w:sz w:val="24"/>
                <w:szCs w:val="24"/>
                <w:lang w:val="en-US"/>
              </w:rPr>
              <w:t xml:space="preserve"> </w:t>
            </w:r>
            <w:r w:rsidRPr="00193173">
              <w:rPr>
                <w:rStyle w:val="markedcontent"/>
                <w:sz w:val="24"/>
                <w:szCs w:val="24"/>
                <w:lang w:val="en-US"/>
              </w:rPr>
              <w:t xml:space="preserve">the </w:t>
            </w:r>
            <w:r w:rsidRPr="00193173">
              <w:rPr>
                <w:rStyle w:val="markedcontent"/>
                <w:sz w:val="24"/>
                <w:szCs w:val="24"/>
                <w:lang w:val="en-US"/>
              </w:rPr>
              <w:lastRenderedPageBreak/>
              <w:t xml:space="preserve">buyers are using the products either for resale, or to use in making other products. The demand is therefore dictated by the demand for the </w:t>
            </w:r>
            <w:proofErr w:type="gramStart"/>
            <w:r w:rsidRPr="00193173">
              <w:rPr>
                <w:rStyle w:val="markedcontent"/>
                <w:sz w:val="24"/>
                <w:szCs w:val="24"/>
                <w:lang w:val="en-US"/>
              </w:rPr>
              <w:t>end product</w:t>
            </w:r>
            <w:proofErr w:type="gramEnd"/>
            <w:r w:rsidRPr="00193173">
              <w:rPr>
                <w:rStyle w:val="markedcontent"/>
                <w:sz w:val="24"/>
                <w:szCs w:val="24"/>
                <w:lang w:val="en-US"/>
              </w:rPr>
              <w:t>. Frequently the demand for a component will be inelastic: for example, the price of</w:t>
            </w:r>
            <w:r w:rsidRPr="00193173">
              <w:rPr>
                <w:sz w:val="24"/>
                <w:szCs w:val="24"/>
                <w:lang w:val="en-US"/>
              </w:rPr>
              <w:t xml:space="preserve"> </w:t>
            </w:r>
            <w:r w:rsidRPr="00193173">
              <w:rPr>
                <w:rStyle w:val="markedcontent"/>
                <w:sz w:val="24"/>
                <w:szCs w:val="24"/>
                <w:lang w:val="en-US"/>
              </w:rPr>
              <w:t>wheel nuts will not affect the demand for them much, since they form only a tiny</w:t>
            </w:r>
            <w:r w:rsidRPr="00193173">
              <w:rPr>
                <w:sz w:val="24"/>
                <w:szCs w:val="24"/>
                <w:lang w:val="en-US"/>
              </w:rPr>
              <w:t xml:space="preserve"> </w:t>
            </w:r>
            <w:r w:rsidRPr="00193173">
              <w:rPr>
                <w:rStyle w:val="markedcontent"/>
                <w:sz w:val="24"/>
                <w:szCs w:val="24"/>
                <w:lang w:val="en-US"/>
              </w:rPr>
              <w:t xml:space="preserve">proportion of the price of a car, </w:t>
            </w:r>
            <w:proofErr w:type="gramStart"/>
            <w:r w:rsidRPr="00193173">
              <w:rPr>
                <w:rStyle w:val="markedcontent"/>
                <w:sz w:val="24"/>
                <w:szCs w:val="24"/>
                <w:lang w:val="en-US"/>
              </w:rPr>
              <w:t>and also</w:t>
            </w:r>
            <w:proofErr w:type="gramEnd"/>
            <w:r w:rsidRPr="00193173">
              <w:rPr>
                <w:rStyle w:val="markedcontent"/>
                <w:sz w:val="24"/>
                <w:szCs w:val="24"/>
                <w:lang w:val="en-US"/>
              </w:rPr>
              <w:t xml:space="preserve"> the car cannot be made without them.</w:t>
            </w:r>
            <w:r w:rsidRPr="00193173">
              <w:rPr>
                <w:sz w:val="24"/>
                <w:szCs w:val="24"/>
                <w:lang w:val="en-US"/>
              </w:rPr>
              <w:t xml:space="preserve"> </w:t>
            </w:r>
            <w:r w:rsidRPr="00193173">
              <w:rPr>
                <w:rStyle w:val="markedcontent"/>
                <w:sz w:val="24"/>
                <w:szCs w:val="24"/>
                <w:lang w:val="en-US"/>
              </w:rPr>
              <w:t>Joint demand occurs because the demand for one type of product dictates the</w:t>
            </w:r>
            <w:r w:rsidRPr="00193173">
              <w:rPr>
                <w:sz w:val="24"/>
                <w:szCs w:val="24"/>
                <w:lang w:val="en-US"/>
              </w:rPr>
              <w:t xml:space="preserve"> </w:t>
            </w:r>
            <w:r w:rsidRPr="00193173">
              <w:rPr>
                <w:rStyle w:val="markedcontent"/>
                <w:sz w:val="24"/>
                <w:szCs w:val="24"/>
                <w:lang w:val="en-US"/>
              </w:rPr>
              <w:t>demand for another. For instance, if the demand for guitars rises, so will the</w:t>
            </w:r>
            <w:r w:rsidRPr="00193173">
              <w:rPr>
                <w:sz w:val="24"/>
                <w:szCs w:val="24"/>
                <w:lang w:val="en-US"/>
              </w:rPr>
              <w:t xml:space="preserve"> </w:t>
            </w:r>
            <w:r w:rsidRPr="00193173">
              <w:rPr>
                <w:rStyle w:val="markedcontent"/>
                <w:sz w:val="24"/>
                <w:szCs w:val="24"/>
                <w:lang w:val="en-US"/>
              </w:rPr>
              <w:t>demand for guitar strings in the following months.</w:t>
            </w:r>
            <w:r w:rsidRPr="00193173">
              <w:rPr>
                <w:sz w:val="24"/>
                <w:szCs w:val="24"/>
                <w:lang w:val="en-US"/>
              </w:rPr>
              <w:t xml:space="preserve"> </w:t>
            </w:r>
          </w:p>
          <w:p w14:paraId="514E5774" w14:textId="77777777" w:rsidR="00B172C6" w:rsidRDefault="00B172C6" w:rsidP="003A45E2">
            <w:pPr>
              <w:jc w:val="both"/>
              <w:rPr>
                <w:rStyle w:val="markedcontent"/>
                <w:sz w:val="24"/>
                <w:szCs w:val="24"/>
                <w:lang w:val="en-US"/>
              </w:rPr>
            </w:pPr>
            <w:r w:rsidRPr="00193173">
              <w:rPr>
                <w:rStyle w:val="markedcontent"/>
                <w:sz w:val="24"/>
                <w:szCs w:val="24"/>
                <w:lang w:val="en-US"/>
              </w:rPr>
              <w:t>Fluctuating demand is more common in industrial markets because a small</w:t>
            </w:r>
            <w:r w:rsidRPr="00193173">
              <w:rPr>
                <w:sz w:val="24"/>
                <w:szCs w:val="24"/>
                <w:lang w:val="en-US"/>
              </w:rPr>
              <w:t xml:space="preserve"> </w:t>
            </w:r>
            <w:r w:rsidRPr="00193173">
              <w:rPr>
                <w:rStyle w:val="markedcontent"/>
                <w:sz w:val="24"/>
                <w:szCs w:val="24"/>
                <w:lang w:val="en-US"/>
              </w:rPr>
              <w:t>reduction in consumer demand for a product will lead to de-stocking, which</w:t>
            </w:r>
            <w:r w:rsidRPr="00193173">
              <w:rPr>
                <w:sz w:val="24"/>
                <w:szCs w:val="24"/>
                <w:lang w:val="en-US"/>
              </w:rPr>
              <w:t xml:space="preserve"> </w:t>
            </w:r>
            <w:r w:rsidRPr="00193173">
              <w:rPr>
                <w:rStyle w:val="markedcontent"/>
                <w:sz w:val="24"/>
                <w:szCs w:val="24"/>
                <w:lang w:val="en-US"/>
              </w:rPr>
              <w:t>causes a big reduction in production. A rise in consumer demand is likely to lead</w:t>
            </w:r>
            <w:r w:rsidRPr="00193173">
              <w:rPr>
                <w:sz w:val="24"/>
                <w:szCs w:val="24"/>
                <w:lang w:val="en-US"/>
              </w:rPr>
              <w:t xml:space="preserve"> </w:t>
            </w:r>
            <w:r w:rsidRPr="00193173">
              <w:rPr>
                <w:rStyle w:val="markedcontent"/>
                <w:sz w:val="24"/>
                <w:szCs w:val="24"/>
                <w:lang w:val="en-US"/>
              </w:rPr>
              <w:t xml:space="preserve">to re-stocking, which causes a bigger than expected rise in demand for components. In this way the fluctuations in demand for industrial products are </w:t>
            </w:r>
            <w:r w:rsidRPr="00193173">
              <w:rPr>
                <w:rStyle w:val="markedcontent"/>
                <w:sz w:val="24"/>
                <w:szCs w:val="24"/>
                <w:lang w:val="en-US"/>
              </w:rPr>
              <w:lastRenderedPageBreak/>
              <w:t>more</w:t>
            </w:r>
            <w:r w:rsidRPr="00193173">
              <w:rPr>
                <w:sz w:val="24"/>
                <w:szCs w:val="24"/>
                <w:lang w:val="en-US"/>
              </w:rPr>
              <w:t xml:space="preserve"> </w:t>
            </w:r>
            <w:r w:rsidRPr="00193173">
              <w:rPr>
                <w:rStyle w:val="markedcontent"/>
                <w:sz w:val="24"/>
                <w:szCs w:val="24"/>
                <w:lang w:val="en-US"/>
              </w:rPr>
              <w:t>extreme than for consumer products</w:t>
            </w:r>
          </w:p>
          <w:p w14:paraId="4CA4A6CF" w14:textId="27B7CD5E" w:rsidR="003A45E2" w:rsidRPr="00193173" w:rsidRDefault="003A45E2" w:rsidP="003A45E2">
            <w:pPr>
              <w:jc w:val="both"/>
              <w:rPr>
                <w:rFonts w:ascii="TimesNewRomanPS-BoldMT" w:hAnsi="TimesNewRomanPS-BoldMT"/>
                <w:b/>
                <w:bCs/>
                <w:color w:val="000000"/>
                <w:sz w:val="28"/>
                <w:szCs w:val="28"/>
                <w:lang w:val="en-US"/>
              </w:rPr>
            </w:pPr>
          </w:p>
        </w:tc>
      </w:tr>
      <w:tr w:rsidR="00B172C6" w:rsidRPr="00591A81" w14:paraId="7207A780" w14:textId="77777777" w:rsidTr="00302167">
        <w:trPr>
          <w:trHeight w:val="13658"/>
        </w:trPr>
        <w:tc>
          <w:tcPr>
            <w:tcW w:w="2198" w:type="dxa"/>
            <w:vMerge/>
          </w:tcPr>
          <w:p w14:paraId="7C99FD77" w14:textId="77777777" w:rsidR="00B172C6" w:rsidRPr="00193173" w:rsidRDefault="00B172C6" w:rsidP="000B6B6D">
            <w:pPr>
              <w:widowControl/>
              <w:autoSpaceDE/>
              <w:autoSpaceDN/>
              <w:adjustRightInd/>
              <w:jc w:val="center"/>
              <w:rPr>
                <w:rFonts w:ascii="TimesNewRomanPS-BoldMT" w:hAnsi="TimesNewRomanPS-BoldMT"/>
                <w:b/>
                <w:bCs/>
                <w:strike/>
                <w:color w:val="000000"/>
                <w:sz w:val="28"/>
                <w:szCs w:val="28"/>
                <w:lang w:val="en-US"/>
              </w:rPr>
            </w:pPr>
          </w:p>
        </w:tc>
        <w:tc>
          <w:tcPr>
            <w:tcW w:w="2333" w:type="dxa"/>
            <w:vMerge w:val="restart"/>
          </w:tcPr>
          <w:p w14:paraId="3A9DC507" w14:textId="6194088A" w:rsidR="00B172C6" w:rsidRPr="00B172C6" w:rsidRDefault="00B172C6" w:rsidP="00B172C6">
            <w:pPr>
              <w:widowControl/>
              <w:autoSpaceDE/>
              <w:autoSpaceDN/>
              <w:adjustRightInd/>
              <w:jc w:val="both"/>
              <w:rPr>
                <w:rFonts w:ascii="TimesNewRomanPS-BoldMT" w:hAnsi="TimesNewRomanPS-BoldMT"/>
                <w:b/>
                <w:bCs/>
                <w:strike/>
                <w:color w:val="000000"/>
                <w:sz w:val="28"/>
                <w:szCs w:val="28"/>
              </w:rPr>
            </w:pPr>
            <w:r w:rsidRPr="00980AC5">
              <w:rPr>
                <w:bCs/>
                <w:sz w:val="24"/>
                <w:szCs w:val="24"/>
              </w:rPr>
              <w:t xml:space="preserve">2. </w:t>
            </w:r>
            <w:r w:rsidR="00A53842" w:rsidRPr="00CD6C62">
              <w:rPr>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2410" w:type="dxa"/>
          </w:tcPr>
          <w:p w14:paraId="6C908B0A" w14:textId="77777777" w:rsidR="00B172C6" w:rsidRPr="00980AC5" w:rsidRDefault="00B172C6" w:rsidP="00B172C6">
            <w:pPr>
              <w:widowControl/>
              <w:autoSpaceDE/>
              <w:autoSpaceDN/>
              <w:adjustRightInd/>
              <w:rPr>
                <w:rStyle w:val="fontstyle21"/>
                <w:sz w:val="24"/>
                <w:szCs w:val="24"/>
              </w:rPr>
            </w:pPr>
            <w:r>
              <w:rPr>
                <w:rStyle w:val="fontstyle21"/>
                <w:i/>
                <w:iCs/>
                <w:sz w:val="24"/>
                <w:szCs w:val="24"/>
              </w:rPr>
              <w:t xml:space="preserve">2. </w:t>
            </w:r>
            <w:r w:rsidRPr="00980AC5">
              <w:rPr>
                <w:rStyle w:val="fontstyle21"/>
                <w:i/>
                <w:iCs/>
                <w:sz w:val="24"/>
                <w:szCs w:val="24"/>
              </w:rPr>
              <w:t>Знать</w:t>
            </w:r>
            <w:r w:rsidRPr="00980AC5">
              <w:rPr>
                <w:rStyle w:val="fontstyle21"/>
                <w:sz w:val="24"/>
                <w:szCs w:val="24"/>
              </w:rPr>
              <w:t>:</w:t>
            </w:r>
          </w:p>
          <w:p w14:paraId="0032EBF5" w14:textId="77777777" w:rsidR="00B172C6" w:rsidRDefault="00B172C6" w:rsidP="00024365">
            <w:pPr>
              <w:widowControl/>
              <w:autoSpaceDE/>
              <w:autoSpaceDN/>
              <w:adjustRightInd/>
              <w:jc w:val="both"/>
              <w:rPr>
                <w:bCs/>
                <w:sz w:val="24"/>
                <w:szCs w:val="24"/>
              </w:rPr>
            </w:pPr>
            <w:r w:rsidRPr="00980AC5">
              <w:rPr>
                <w:rStyle w:val="fontstyle21"/>
                <w:sz w:val="24"/>
                <w:szCs w:val="24"/>
              </w:rPr>
              <w:t xml:space="preserve">- </w:t>
            </w:r>
            <w:r w:rsidRPr="00980AC5">
              <w:rPr>
                <w:bCs/>
                <w:sz w:val="24"/>
                <w:szCs w:val="24"/>
              </w:rPr>
              <w:t>современны</w:t>
            </w:r>
            <w:r>
              <w:rPr>
                <w:bCs/>
                <w:sz w:val="24"/>
                <w:szCs w:val="24"/>
              </w:rPr>
              <w:t>е</w:t>
            </w:r>
            <w:r w:rsidRPr="00980AC5">
              <w:rPr>
                <w:bCs/>
                <w:sz w:val="24"/>
                <w:szCs w:val="24"/>
              </w:rPr>
              <w:t xml:space="preserve"> программны</w:t>
            </w:r>
            <w:r>
              <w:rPr>
                <w:bCs/>
                <w:sz w:val="24"/>
                <w:szCs w:val="24"/>
              </w:rPr>
              <w:t>е</w:t>
            </w:r>
            <w:r w:rsidRPr="00980AC5">
              <w:rPr>
                <w:bCs/>
                <w:sz w:val="24"/>
                <w:szCs w:val="24"/>
              </w:rPr>
              <w:t xml:space="preserve"> продукт</w:t>
            </w:r>
            <w:r>
              <w:rPr>
                <w:bCs/>
                <w:sz w:val="24"/>
                <w:szCs w:val="24"/>
              </w:rPr>
              <w:t>ы, помогающие осуществлять учетно-аналитическую работу, в том числе на иностранном языке;</w:t>
            </w:r>
          </w:p>
          <w:p w14:paraId="3C92CA14" w14:textId="77777777" w:rsidR="00B172C6" w:rsidRPr="00980AC5" w:rsidRDefault="00B172C6" w:rsidP="00024365">
            <w:pPr>
              <w:widowControl/>
              <w:autoSpaceDE/>
              <w:autoSpaceDN/>
              <w:adjustRightInd/>
              <w:jc w:val="both"/>
              <w:rPr>
                <w:rStyle w:val="fontstyle21"/>
                <w:sz w:val="24"/>
                <w:szCs w:val="24"/>
              </w:rPr>
            </w:pPr>
            <w:r w:rsidRPr="00980AC5">
              <w:rPr>
                <w:bCs/>
                <w:sz w:val="24"/>
                <w:szCs w:val="24"/>
              </w:rPr>
              <w:t xml:space="preserve"> </w:t>
            </w:r>
            <w:r w:rsidRPr="00980AC5">
              <w:rPr>
                <w:rStyle w:val="fontstyle21"/>
                <w:sz w:val="24"/>
                <w:szCs w:val="24"/>
              </w:rPr>
              <w:t>- специализированную терминологию, используемой в международной торговле</w:t>
            </w:r>
          </w:p>
          <w:p w14:paraId="519C6EB1" w14:textId="77777777" w:rsidR="00B172C6" w:rsidRPr="00B172C6" w:rsidRDefault="00B172C6" w:rsidP="000B6B6D">
            <w:pPr>
              <w:widowControl/>
              <w:autoSpaceDE/>
              <w:autoSpaceDN/>
              <w:adjustRightInd/>
              <w:jc w:val="center"/>
              <w:rPr>
                <w:rFonts w:ascii="TimesNewRomanPS-BoldMT" w:hAnsi="TimesNewRomanPS-BoldMT"/>
                <w:b/>
                <w:bCs/>
                <w:strike/>
                <w:color w:val="000000"/>
                <w:sz w:val="28"/>
                <w:szCs w:val="28"/>
              </w:rPr>
            </w:pPr>
          </w:p>
        </w:tc>
        <w:tc>
          <w:tcPr>
            <w:tcW w:w="2352" w:type="dxa"/>
          </w:tcPr>
          <w:p w14:paraId="7B6C179D" w14:textId="77777777" w:rsidR="00B172C6" w:rsidRPr="00D778D4" w:rsidRDefault="00024365" w:rsidP="003A45E2">
            <w:pPr>
              <w:jc w:val="both"/>
              <w:rPr>
                <w:rStyle w:val="markedcontent"/>
                <w:i/>
                <w:iCs/>
                <w:sz w:val="24"/>
                <w:szCs w:val="32"/>
                <w:lang w:val="en-US"/>
              </w:rPr>
            </w:pPr>
            <w:r w:rsidRPr="00D778D4">
              <w:rPr>
                <w:rStyle w:val="markedcontent"/>
                <w:i/>
                <w:iCs/>
                <w:sz w:val="24"/>
                <w:szCs w:val="32"/>
                <w:lang w:val="en-US"/>
              </w:rPr>
              <w:t>Task. Read the text and give its gist</w:t>
            </w:r>
          </w:p>
          <w:p w14:paraId="7412A7C3" w14:textId="77777777" w:rsidR="00024365" w:rsidRPr="00024365" w:rsidRDefault="00024365" w:rsidP="003A45E2">
            <w:pPr>
              <w:jc w:val="both"/>
              <w:rPr>
                <w:rStyle w:val="markedcontent"/>
                <w:sz w:val="24"/>
                <w:szCs w:val="24"/>
                <w:lang w:val="en-US"/>
              </w:rPr>
            </w:pPr>
            <w:r w:rsidRPr="00024365">
              <w:rPr>
                <w:rStyle w:val="markedcontent"/>
                <w:sz w:val="24"/>
                <w:szCs w:val="24"/>
                <w:lang w:val="en-US"/>
              </w:rPr>
              <w:t>Taxation policies play a crucial role in the economic development of a country. The government uses taxation to raise revenue to fund public goods and services, to redistribute income, and to influence economic behavior. Taxation can be used to encourage investment, savings, and entrepreneurship while also discouraging negative externalities such as pollution.</w:t>
            </w:r>
          </w:p>
          <w:p w14:paraId="0ABAD1FD" w14:textId="77777777" w:rsidR="00024365" w:rsidRPr="00024365" w:rsidRDefault="00024365" w:rsidP="003A45E2">
            <w:pPr>
              <w:jc w:val="both"/>
              <w:rPr>
                <w:rStyle w:val="markedcontent"/>
                <w:sz w:val="24"/>
                <w:szCs w:val="24"/>
                <w:lang w:val="en-US"/>
              </w:rPr>
            </w:pPr>
            <w:r w:rsidRPr="00024365">
              <w:rPr>
                <w:rStyle w:val="markedcontent"/>
                <w:sz w:val="24"/>
                <w:szCs w:val="24"/>
                <w:lang w:val="en-US"/>
              </w:rPr>
              <w:t>One of the challenges facing tax authorities is the increasing complexity of the tax system. Tax codes are becoming more complicated, and the interpretation and enforcement of tax laws are becoming more difficult. Tax authorities must adapt to these changes and work to simplify the tax system while still achieving revenue goals.</w:t>
            </w:r>
          </w:p>
          <w:p w14:paraId="3C168AFC" w14:textId="77777777" w:rsidR="00024365" w:rsidRPr="00024365" w:rsidRDefault="00024365" w:rsidP="003A45E2">
            <w:pPr>
              <w:jc w:val="both"/>
              <w:rPr>
                <w:rStyle w:val="markedcontent"/>
                <w:sz w:val="24"/>
                <w:szCs w:val="24"/>
                <w:lang w:val="en-US"/>
              </w:rPr>
            </w:pPr>
            <w:r w:rsidRPr="00024365">
              <w:rPr>
                <w:rStyle w:val="markedcontent"/>
                <w:sz w:val="24"/>
                <w:szCs w:val="24"/>
                <w:lang w:val="en-US"/>
              </w:rPr>
              <w:t>Another challenge is the rise of the digital economy. Digital</w:t>
            </w:r>
            <w:r w:rsidRPr="00024365">
              <w:rPr>
                <w:sz w:val="32"/>
                <w:szCs w:val="32"/>
                <w:lang w:val="en-US"/>
              </w:rPr>
              <w:t xml:space="preserve"> </w:t>
            </w:r>
            <w:r w:rsidRPr="00024365">
              <w:rPr>
                <w:sz w:val="24"/>
                <w:szCs w:val="24"/>
                <w:lang w:val="en-US"/>
              </w:rPr>
              <w:t xml:space="preserve">businesses can be difficult to tax because they may not have a physical presence in a country, and their revenue streams can be hard to track. As a result, many countries are implementing digital </w:t>
            </w:r>
            <w:r w:rsidRPr="00024365">
              <w:rPr>
                <w:rStyle w:val="markedcontent"/>
                <w:sz w:val="24"/>
                <w:szCs w:val="24"/>
                <w:lang w:val="en-US"/>
              </w:rPr>
              <w:lastRenderedPageBreak/>
              <w:t>taxation policies to ensure that digital businesses pay their fair share of taxes.</w:t>
            </w:r>
          </w:p>
          <w:p w14:paraId="47DEC89A" w14:textId="77777777" w:rsidR="00024365" w:rsidRPr="00024365" w:rsidRDefault="00024365" w:rsidP="003A45E2">
            <w:pPr>
              <w:jc w:val="both"/>
              <w:rPr>
                <w:rStyle w:val="markedcontent"/>
                <w:sz w:val="24"/>
                <w:szCs w:val="24"/>
                <w:lang w:val="en-US"/>
              </w:rPr>
            </w:pPr>
            <w:r w:rsidRPr="00024365">
              <w:rPr>
                <w:rStyle w:val="markedcontent"/>
                <w:sz w:val="24"/>
                <w:szCs w:val="24"/>
                <w:lang w:val="en-US"/>
              </w:rPr>
              <w:t>Effective taxation policies require collaboration between tax authorities, policymakers, and businesses. Tax authorities must have access to accurate financial data and work closely with businesses to ensure compliance with tax laws. Policymakers must balance revenue goals with the needs of businesses and individuals, and they must ensure that tax policies are fair and equitable.</w:t>
            </w:r>
          </w:p>
          <w:p w14:paraId="794F4B46" w14:textId="63855D38" w:rsidR="00024365" w:rsidRPr="00024365" w:rsidRDefault="00024365" w:rsidP="003A45E2">
            <w:pPr>
              <w:jc w:val="both"/>
              <w:rPr>
                <w:rFonts w:ascii="TimesNewRomanPS-BoldMT" w:hAnsi="TimesNewRomanPS-BoldMT"/>
                <w:b/>
                <w:bCs/>
                <w:strike/>
                <w:color w:val="000000"/>
                <w:sz w:val="28"/>
                <w:szCs w:val="28"/>
                <w:lang w:val="en-US"/>
              </w:rPr>
            </w:pPr>
            <w:r w:rsidRPr="00024365">
              <w:rPr>
                <w:rStyle w:val="markedcontent"/>
                <w:sz w:val="24"/>
                <w:szCs w:val="24"/>
                <w:lang w:val="en-US"/>
              </w:rPr>
              <w:t>In conclusion, taxation is a critical component of any country's economic system. Tax authorities and policymakers must work together to create effective taxation policies that promote economic</w:t>
            </w:r>
            <w:r w:rsidRPr="00024365">
              <w:rPr>
                <w:sz w:val="32"/>
                <w:szCs w:val="32"/>
                <w:lang w:val="en-US"/>
              </w:rPr>
              <w:t xml:space="preserve"> </w:t>
            </w:r>
            <w:r w:rsidRPr="00024365">
              <w:rPr>
                <w:sz w:val="24"/>
                <w:szCs w:val="24"/>
                <w:lang w:val="en-US"/>
              </w:rPr>
              <w:t>growth, encourage investment and savings, and address social and environmental challenges. Through collaboration and innovation, we can create a fair and efficient tax system that benefits all members of society</w:t>
            </w:r>
          </w:p>
        </w:tc>
      </w:tr>
      <w:tr w:rsidR="00B172C6" w:rsidRPr="00591A81" w14:paraId="13D0FF16" w14:textId="77777777" w:rsidTr="00302167">
        <w:trPr>
          <w:trHeight w:val="6085"/>
        </w:trPr>
        <w:tc>
          <w:tcPr>
            <w:tcW w:w="2198" w:type="dxa"/>
            <w:vMerge/>
          </w:tcPr>
          <w:p w14:paraId="06F9D42F" w14:textId="77777777" w:rsidR="00B172C6" w:rsidRPr="00024365" w:rsidRDefault="00B172C6" w:rsidP="000B6B6D">
            <w:pPr>
              <w:widowControl/>
              <w:autoSpaceDE/>
              <w:autoSpaceDN/>
              <w:adjustRightInd/>
              <w:jc w:val="center"/>
              <w:rPr>
                <w:rFonts w:ascii="TimesNewRomanPS-BoldMT" w:hAnsi="TimesNewRomanPS-BoldMT"/>
                <w:b/>
                <w:bCs/>
                <w:strike/>
                <w:color w:val="000000"/>
                <w:sz w:val="28"/>
                <w:szCs w:val="28"/>
                <w:lang w:val="en-US"/>
              </w:rPr>
            </w:pPr>
          </w:p>
        </w:tc>
        <w:tc>
          <w:tcPr>
            <w:tcW w:w="2333" w:type="dxa"/>
            <w:vMerge/>
          </w:tcPr>
          <w:p w14:paraId="394DC207" w14:textId="77777777" w:rsidR="00B172C6" w:rsidRPr="00024365" w:rsidRDefault="00B172C6" w:rsidP="000B6B6D">
            <w:pPr>
              <w:widowControl/>
              <w:autoSpaceDE/>
              <w:autoSpaceDN/>
              <w:adjustRightInd/>
              <w:jc w:val="center"/>
              <w:rPr>
                <w:rFonts w:ascii="TimesNewRomanPS-BoldMT" w:hAnsi="TimesNewRomanPS-BoldMT"/>
                <w:b/>
                <w:bCs/>
                <w:strike/>
                <w:color w:val="000000"/>
                <w:sz w:val="28"/>
                <w:szCs w:val="28"/>
                <w:lang w:val="en-US"/>
              </w:rPr>
            </w:pPr>
          </w:p>
        </w:tc>
        <w:tc>
          <w:tcPr>
            <w:tcW w:w="2410" w:type="dxa"/>
          </w:tcPr>
          <w:p w14:paraId="3A6C19FB" w14:textId="77777777" w:rsidR="00B172C6" w:rsidRPr="00980AC5" w:rsidRDefault="00B172C6" w:rsidP="004E3FF8">
            <w:pPr>
              <w:widowControl/>
              <w:autoSpaceDE/>
              <w:autoSpaceDN/>
              <w:adjustRightInd/>
              <w:jc w:val="both"/>
              <w:rPr>
                <w:rStyle w:val="fontstyle21"/>
                <w:sz w:val="24"/>
                <w:szCs w:val="24"/>
              </w:rPr>
            </w:pPr>
            <w:r w:rsidRPr="00980AC5">
              <w:rPr>
                <w:rStyle w:val="fontstyle21"/>
                <w:i/>
                <w:iCs/>
                <w:sz w:val="24"/>
                <w:szCs w:val="24"/>
              </w:rPr>
              <w:t>Уметь</w:t>
            </w:r>
          </w:p>
          <w:p w14:paraId="602D81AE" w14:textId="77777777" w:rsidR="00B172C6" w:rsidRPr="00887892" w:rsidRDefault="00B172C6" w:rsidP="004E3FF8">
            <w:pPr>
              <w:widowControl/>
              <w:autoSpaceDE/>
              <w:autoSpaceDN/>
              <w:adjustRightInd/>
              <w:jc w:val="both"/>
              <w:rPr>
                <w:rStyle w:val="fontstyle21"/>
                <w:sz w:val="24"/>
                <w:szCs w:val="24"/>
              </w:rPr>
            </w:pPr>
            <w:r w:rsidRPr="00887892">
              <w:rPr>
                <w:rStyle w:val="fontstyle21"/>
                <w:sz w:val="24"/>
                <w:szCs w:val="24"/>
              </w:rPr>
              <w:t xml:space="preserve">- </w:t>
            </w:r>
            <w:r w:rsidRPr="00980AC5">
              <w:rPr>
                <w:rStyle w:val="fontstyle21"/>
                <w:sz w:val="24"/>
                <w:szCs w:val="24"/>
              </w:rPr>
              <w:t>применять ее при организации учетно-аналитической работы субъектов международного бизнеса</w:t>
            </w:r>
            <w:r w:rsidRPr="00887892">
              <w:rPr>
                <w:rStyle w:val="fontstyle21"/>
                <w:sz w:val="24"/>
                <w:szCs w:val="24"/>
              </w:rPr>
              <w:t>;</w:t>
            </w:r>
          </w:p>
          <w:p w14:paraId="77194DCC" w14:textId="4CD4E5B3" w:rsidR="00B172C6" w:rsidRPr="00B172C6" w:rsidRDefault="00B172C6" w:rsidP="004E3FF8">
            <w:pPr>
              <w:widowControl/>
              <w:autoSpaceDE/>
              <w:autoSpaceDN/>
              <w:adjustRightInd/>
              <w:jc w:val="both"/>
              <w:rPr>
                <w:rFonts w:ascii="TimesNewRomanPS-BoldMT" w:hAnsi="TimesNewRomanPS-BoldMT"/>
                <w:b/>
                <w:bCs/>
                <w:strike/>
                <w:color w:val="000000"/>
                <w:sz w:val="28"/>
                <w:szCs w:val="28"/>
              </w:rPr>
            </w:pPr>
            <w:r w:rsidRPr="00887892">
              <w:rPr>
                <w:rStyle w:val="fontstyle21"/>
                <w:sz w:val="24"/>
                <w:szCs w:val="24"/>
              </w:rPr>
              <w:t>- применять н</w:t>
            </w:r>
            <w:r w:rsidRPr="00980AC5">
              <w:rPr>
                <w:rStyle w:val="fontstyle21"/>
                <w:sz w:val="24"/>
                <w:szCs w:val="24"/>
              </w:rPr>
              <w:t>авыки перевода и реферирования специализированных текстов, связанных с международной торговлей, таких как законодательные и нормативные документы, контракты, счета-фактуры и другие.</w:t>
            </w:r>
          </w:p>
        </w:tc>
        <w:tc>
          <w:tcPr>
            <w:tcW w:w="2352" w:type="dxa"/>
          </w:tcPr>
          <w:p w14:paraId="001726D2" w14:textId="77777777" w:rsidR="00B172C6" w:rsidRPr="00D778D4" w:rsidRDefault="008D0FC1" w:rsidP="003A45E2">
            <w:pPr>
              <w:jc w:val="both"/>
              <w:rPr>
                <w:rStyle w:val="markedcontent"/>
                <w:sz w:val="24"/>
                <w:szCs w:val="32"/>
                <w:lang w:val="en-US"/>
              </w:rPr>
            </w:pPr>
            <w:r w:rsidRPr="00D778D4">
              <w:rPr>
                <w:rStyle w:val="markedcontent"/>
                <w:sz w:val="24"/>
                <w:szCs w:val="32"/>
                <w:lang w:val="en-US"/>
              </w:rPr>
              <w:t>Task. Read the text and find key words</w:t>
            </w:r>
          </w:p>
          <w:p w14:paraId="4AE1722D" w14:textId="77777777" w:rsidR="008D0FC1" w:rsidRPr="008D0FC1" w:rsidRDefault="008D0FC1" w:rsidP="003A45E2">
            <w:pPr>
              <w:jc w:val="both"/>
              <w:rPr>
                <w:rStyle w:val="markedcontent"/>
                <w:sz w:val="24"/>
                <w:szCs w:val="24"/>
                <w:lang w:val="en-US"/>
              </w:rPr>
            </w:pPr>
            <w:r w:rsidRPr="008D0FC1">
              <w:rPr>
                <w:rStyle w:val="markedcontent"/>
                <w:sz w:val="24"/>
                <w:szCs w:val="24"/>
                <w:lang w:val="en-US"/>
              </w:rPr>
              <w:t>Global economic trends have undergone significant changes in recent years, with increasing global trade, rapid technological advancement, and growing concerns over climate change. These developments have brought new challenges and opportunities for economic analysts, who must navigate a complex and rapidly evolving economic landscape.</w:t>
            </w:r>
          </w:p>
          <w:p w14:paraId="45E60E06" w14:textId="77777777" w:rsidR="008D0FC1" w:rsidRPr="008D0FC1" w:rsidRDefault="008D0FC1" w:rsidP="003A45E2">
            <w:pPr>
              <w:jc w:val="both"/>
              <w:rPr>
                <w:rStyle w:val="markedcontent"/>
                <w:sz w:val="24"/>
                <w:szCs w:val="24"/>
                <w:lang w:val="en-US"/>
              </w:rPr>
            </w:pPr>
            <w:r w:rsidRPr="008D0FC1">
              <w:rPr>
                <w:rStyle w:val="markedcontent"/>
                <w:sz w:val="24"/>
                <w:szCs w:val="24"/>
                <w:lang w:val="en-US"/>
              </w:rPr>
              <w:t>One of the key challenges facing economic analysts is the increasing complexity of data. With the proliferation of data sources, including big data and social media, analysts must develop new tools and methods to analyze and interpret large volumes of information. Data analytics and machine learning are becoming increasingly important for economic analysis, allowing analysts to identify trends, predict outcomes, and generate insights that can inform policy decisions.</w:t>
            </w:r>
          </w:p>
          <w:p w14:paraId="25B4E8AE" w14:textId="77777777" w:rsidR="008D0FC1" w:rsidRPr="008D0FC1" w:rsidRDefault="008D0FC1" w:rsidP="003A45E2">
            <w:pPr>
              <w:jc w:val="both"/>
              <w:rPr>
                <w:rStyle w:val="markedcontent"/>
                <w:sz w:val="24"/>
                <w:szCs w:val="24"/>
                <w:lang w:val="en-US"/>
              </w:rPr>
            </w:pPr>
            <w:r w:rsidRPr="008D0FC1">
              <w:rPr>
                <w:rStyle w:val="markedcontent"/>
                <w:sz w:val="24"/>
                <w:szCs w:val="24"/>
                <w:lang w:val="en-US"/>
              </w:rPr>
              <w:t xml:space="preserve">Another challenge is the growing importance of sustainability in economic analysis. Economic growth and </w:t>
            </w:r>
            <w:r w:rsidRPr="008D0FC1">
              <w:rPr>
                <w:rStyle w:val="markedcontent"/>
                <w:sz w:val="24"/>
                <w:szCs w:val="24"/>
                <w:lang w:val="en-US"/>
              </w:rPr>
              <w:lastRenderedPageBreak/>
              <w:t>environmental sustainability are often viewed as opposing goals, but there is growing recognition that sustainable economic growth is essential for long-term prosperity. Economic analysts must incorporate environmental and social factors into their analysis, including carbon emissions, social inequality, and natural resource depletion.</w:t>
            </w:r>
          </w:p>
          <w:p w14:paraId="284F0F4A" w14:textId="77777777" w:rsidR="008D0FC1" w:rsidRPr="008D0FC1" w:rsidRDefault="008D0FC1" w:rsidP="003A45E2">
            <w:pPr>
              <w:jc w:val="both"/>
              <w:rPr>
                <w:sz w:val="24"/>
                <w:szCs w:val="24"/>
                <w:lang w:val="en-US"/>
              </w:rPr>
            </w:pPr>
            <w:r w:rsidRPr="008D0FC1">
              <w:rPr>
                <w:rStyle w:val="markedcontent"/>
                <w:sz w:val="24"/>
                <w:szCs w:val="24"/>
                <w:lang w:val="en-US"/>
              </w:rPr>
              <w:t>In addition, economic analysts must stay up-to-date on global economic trends, including the rise of emerging economies, increasing</w:t>
            </w:r>
            <w:r w:rsidRPr="008D0FC1">
              <w:rPr>
                <w:sz w:val="32"/>
                <w:szCs w:val="32"/>
                <w:lang w:val="en-US"/>
              </w:rPr>
              <w:t xml:space="preserve"> </w:t>
            </w:r>
            <w:r w:rsidRPr="008D0FC1">
              <w:rPr>
                <w:sz w:val="24"/>
                <w:szCs w:val="24"/>
                <w:lang w:val="en-US"/>
              </w:rPr>
              <w:t>global trade, and geopolitical risks. They must have a deep understanding of economic theory and the ability to apply it in practical situations, including forecasting economic growth, analyzing financial markets, and evaluating the impact of policy decisions.</w:t>
            </w:r>
          </w:p>
          <w:p w14:paraId="7C0A4692" w14:textId="77777777" w:rsidR="008D0FC1" w:rsidRPr="00D778D4" w:rsidRDefault="008D0FC1" w:rsidP="003A45E2">
            <w:pPr>
              <w:jc w:val="both"/>
              <w:rPr>
                <w:rStyle w:val="markedcontent"/>
                <w:sz w:val="24"/>
                <w:szCs w:val="40"/>
                <w:lang w:val="en-US"/>
              </w:rPr>
            </w:pPr>
            <w:r w:rsidRPr="008D0FC1">
              <w:rPr>
                <w:sz w:val="24"/>
                <w:szCs w:val="24"/>
                <w:lang w:val="en-US"/>
              </w:rPr>
              <w:t xml:space="preserve">Effective economic analysis requires strong analytical skills, critical thinking, and the ability to communicate complex ideas to non-experts. Economic analysts must be able to work independently and as part of a team, collaborating with colleagues from a </w:t>
            </w:r>
            <w:r w:rsidRPr="00D778D4">
              <w:rPr>
                <w:rStyle w:val="markedcontent"/>
                <w:sz w:val="24"/>
                <w:szCs w:val="40"/>
                <w:lang w:val="en-US"/>
              </w:rPr>
              <w:t xml:space="preserve">variety of disciplines, </w:t>
            </w:r>
            <w:r w:rsidRPr="00D778D4">
              <w:rPr>
                <w:rStyle w:val="markedcontent"/>
                <w:sz w:val="24"/>
                <w:szCs w:val="40"/>
                <w:lang w:val="en-US"/>
              </w:rPr>
              <w:lastRenderedPageBreak/>
              <w:t>including finance, economics, and policy.</w:t>
            </w:r>
          </w:p>
          <w:p w14:paraId="20CA8159" w14:textId="116E94F7" w:rsidR="008D0FC1" w:rsidRPr="008D0FC1" w:rsidRDefault="008D0FC1" w:rsidP="003A45E2">
            <w:pPr>
              <w:jc w:val="both"/>
              <w:rPr>
                <w:rFonts w:ascii="TimesNewRomanPS-BoldMT" w:hAnsi="TimesNewRomanPS-BoldMT"/>
                <w:color w:val="000000"/>
                <w:sz w:val="28"/>
                <w:szCs w:val="28"/>
                <w:lang w:val="en-US"/>
              </w:rPr>
            </w:pPr>
            <w:r w:rsidRPr="00D778D4">
              <w:rPr>
                <w:rStyle w:val="markedcontent"/>
                <w:sz w:val="24"/>
                <w:szCs w:val="40"/>
                <w:lang w:val="en-US"/>
              </w:rPr>
              <w:t>In conclusion, economic analysis</w:t>
            </w:r>
            <w:r w:rsidRPr="008D0FC1">
              <w:rPr>
                <w:sz w:val="32"/>
                <w:szCs w:val="32"/>
                <w:lang w:val="en-US"/>
              </w:rPr>
              <w:t xml:space="preserve"> </w:t>
            </w:r>
            <w:r w:rsidRPr="008D0FC1">
              <w:rPr>
                <w:sz w:val="24"/>
                <w:szCs w:val="24"/>
                <w:lang w:val="en-US"/>
              </w:rPr>
              <w:t>is a vital component of a modern economy. Economic analysts play a critical role in identifying trends, predicting outcomes, and informing policy decisions. Through continued innovation and collaboration, we can ensure that economic analysis remains at the forefront of global economic development.</w:t>
            </w:r>
          </w:p>
        </w:tc>
      </w:tr>
      <w:tr w:rsidR="001841FA" w:rsidRPr="00591A81" w14:paraId="635B3A25" w14:textId="77777777" w:rsidTr="00302167">
        <w:trPr>
          <w:trHeight w:val="1935"/>
        </w:trPr>
        <w:tc>
          <w:tcPr>
            <w:tcW w:w="2198" w:type="dxa"/>
            <w:vMerge w:val="restart"/>
          </w:tcPr>
          <w:p w14:paraId="3103A546" w14:textId="77777777" w:rsidR="001841FA" w:rsidRPr="00710A68" w:rsidRDefault="001841FA" w:rsidP="00710A68">
            <w:pPr>
              <w:widowControl/>
              <w:autoSpaceDE/>
              <w:autoSpaceDN/>
              <w:adjustRightInd/>
              <w:jc w:val="both"/>
              <w:rPr>
                <w:rFonts w:ascii="TimesNewRomanPSMT" w:hAnsi="TimesNewRomanPSMT"/>
                <w:color w:val="000000"/>
                <w:sz w:val="24"/>
                <w:szCs w:val="24"/>
                <w:lang w:val="en-US"/>
              </w:rPr>
            </w:pPr>
            <w:r w:rsidRPr="001F5836">
              <w:rPr>
                <w:rFonts w:ascii="TimesNewRomanPSMT" w:hAnsi="TimesNewRomanPSMT"/>
                <w:color w:val="000000"/>
                <w:sz w:val="24"/>
                <w:szCs w:val="24"/>
              </w:rPr>
              <w:lastRenderedPageBreak/>
              <w:t>ПКП</w:t>
            </w:r>
            <w:r w:rsidRPr="00710A68">
              <w:rPr>
                <w:rFonts w:ascii="TimesNewRomanPSMT" w:hAnsi="TimesNewRomanPSMT"/>
                <w:color w:val="000000"/>
                <w:sz w:val="24"/>
                <w:szCs w:val="24"/>
                <w:lang w:val="en-US"/>
              </w:rPr>
              <w:t xml:space="preserve"> – 1</w:t>
            </w:r>
          </w:p>
          <w:p w14:paraId="73E845A5" w14:textId="48445FF3" w:rsidR="001841FA" w:rsidRPr="00710A68" w:rsidRDefault="001841FA" w:rsidP="00710A68">
            <w:pPr>
              <w:widowControl/>
              <w:autoSpaceDE/>
              <w:autoSpaceDN/>
              <w:adjustRightInd/>
              <w:jc w:val="both"/>
              <w:rPr>
                <w:rFonts w:ascii="TimesNewRomanPSMT" w:hAnsi="TimesNewRomanPSMT"/>
                <w:color w:val="000000"/>
                <w:sz w:val="24"/>
                <w:szCs w:val="24"/>
                <w:lang w:val="en-US"/>
              </w:rPr>
            </w:pPr>
            <w:r w:rsidRPr="001F5836">
              <w:rPr>
                <w:rFonts w:ascii="TimesNewRomanPSMT" w:hAnsi="TimesNewRomanPSMT"/>
                <w:color w:val="000000"/>
                <w:sz w:val="24"/>
                <w:szCs w:val="24"/>
              </w:rPr>
              <w:t>ОП</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Международный</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бизнес</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налогообложение</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и</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учет</w:t>
            </w:r>
            <w:r w:rsidRPr="00710A68">
              <w:rPr>
                <w:rFonts w:ascii="TimesNewRomanPSMT" w:hAnsi="TimesNewRomanPSMT"/>
                <w:color w:val="000000"/>
                <w:sz w:val="24"/>
                <w:szCs w:val="24"/>
                <w:lang w:val="en-US"/>
              </w:rPr>
              <w:t xml:space="preserve"> / </w:t>
            </w:r>
            <w:r w:rsidRPr="001F5836">
              <w:rPr>
                <w:rFonts w:ascii="TimesNewRomanPSMT" w:hAnsi="TimesNewRomanPSMT"/>
                <w:color w:val="000000"/>
                <w:sz w:val="24"/>
                <w:szCs w:val="24"/>
                <w:lang w:val="en-US"/>
              </w:rPr>
              <w:t>International</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Business</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Tax</w:t>
            </w:r>
            <w:r w:rsidR="00591A81">
              <w:rPr>
                <w:rFonts w:ascii="TimesNewRomanPSMT" w:hAnsi="TimesNewRomanPSMT"/>
                <w:color w:val="000000"/>
                <w:sz w:val="24"/>
                <w:szCs w:val="24"/>
                <w:lang w:val="en-US"/>
              </w:rPr>
              <w:t>es</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and</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Accounting</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профиль</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Международная</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торговля</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и</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налогообложение</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International</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Trade</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and</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Taxation</w:t>
            </w:r>
            <w:r w:rsidRPr="00710A68">
              <w:rPr>
                <w:rFonts w:ascii="TimesNewRomanPSMT" w:hAnsi="TimesNewRomanPSMT"/>
                <w:color w:val="000000"/>
                <w:sz w:val="24"/>
                <w:szCs w:val="24"/>
                <w:lang w:val="en-US"/>
              </w:rPr>
              <w:t>»</w:t>
            </w:r>
          </w:p>
          <w:p w14:paraId="34EAC356" w14:textId="056AC1F5" w:rsidR="001841FA" w:rsidRPr="00710A68" w:rsidRDefault="001841FA" w:rsidP="00710A68">
            <w:pPr>
              <w:widowControl/>
              <w:autoSpaceDE/>
              <w:autoSpaceDN/>
              <w:adjustRightInd/>
              <w:jc w:val="both"/>
              <w:rPr>
                <w:rFonts w:ascii="TimesNewRomanPS-BoldMT" w:hAnsi="TimesNewRomanPS-BoldMT"/>
                <w:b/>
                <w:bCs/>
                <w:strike/>
                <w:color w:val="000000"/>
                <w:sz w:val="28"/>
                <w:szCs w:val="28"/>
              </w:rPr>
            </w:pPr>
            <w:r w:rsidRPr="00063977">
              <w:rPr>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2333" w:type="dxa"/>
            <w:vMerge w:val="restart"/>
          </w:tcPr>
          <w:p w14:paraId="2D54774F" w14:textId="1809F11A" w:rsidR="001841FA" w:rsidRPr="00710A68" w:rsidRDefault="001841FA" w:rsidP="00710A68">
            <w:pPr>
              <w:pStyle w:val="a6"/>
              <w:widowControl/>
              <w:numPr>
                <w:ilvl w:val="0"/>
                <w:numId w:val="31"/>
              </w:numPr>
              <w:autoSpaceDE/>
              <w:autoSpaceDN/>
              <w:adjustRightInd/>
              <w:ind w:left="116" w:firstLine="0"/>
              <w:jc w:val="both"/>
              <w:rPr>
                <w:rFonts w:ascii="TimesNewRomanPS-BoldMT" w:hAnsi="TimesNewRomanPS-BoldMT"/>
                <w:color w:val="000000"/>
                <w:sz w:val="28"/>
                <w:szCs w:val="28"/>
              </w:rPr>
            </w:pPr>
            <w:r w:rsidRPr="00710A68">
              <w:rPr>
                <w:rStyle w:val="FontStyle12"/>
                <w:rFonts w:eastAsia="Calibri"/>
                <w:sz w:val="24"/>
                <w:szCs w:val="24"/>
                <w:lang w:eastAsia="en-US"/>
              </w:rPr>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2410" w:type="dxa"/>
          </w:tcPr>
          <w:p w14:paraId="7FCBB0B3" w14:textId="77777777" w:rsidR="001841FA" w:rsidRPr="003B2ED1" w:rsidRDefault="001841FA" w:rsidP="00710A68">
            <w:pPr>
              <w:widowControl/>
              <w:autoSpaceDE/>
              <w:autoSpaceDN/>
              <w:adjustRightInd/>
              <w:rPr>
                <w:rStyle w:val="fontstyle21"/>
                <w:i/>
                <w:iCs/>
                <w:sz w:val="24"/>
                <w:szCs w:val="24"/>
              </w:rPr>
            </w:pPr>
            <w:r>
              <w:rPr>
                <w:rStyle w:val="fontstyle21"/>
                <w:i/>
                <w:iCs/>
                <w:sz w:val="24"/>
                <w:szCs w:val="24"/>
              </w:rPr>
              <w:t>1</w:t>
            </w:r>
            <w:r w:rsidRPr="003B2ED1">
              <w:rPr>
                <w:rStyle w:val="fontstyle21"/>
                <w:i/>
                <w:iCs/>
                <w:sz w:val="24"/>
                <w:szCs w:val="24"/>
              </w:rPr>
              <w:t>. Знать:</w:t>
            </w:r>
          </w:p>
          <w:p w14:paraId="4446B1EC"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xml:space="preserve">основные процессы и тенденции развития мировой экономики и </w:t>
            </w:r>
            <w:r w:rsidRPr="003B2ED1">
              <w:rPr>
                <w:rFonts w:ascii="TimesNewRomanPSMT" w:hAnsi="TimesNewRomanPSMT"/>
                <w:color w:val="000000"/>
                <w:sz w:val="24"/>
                <w:szCs w:val="24"/>
              </w:rPr>
              <w:t>международного бизнеса</w:t>
            </w:r>
            <w:r w:rsidRPr="003B2ED1">
              <w:rPr>
                <w:rStyle w:val="fontstyle21"/>
                <w:sz w:val="24"/>
                <w:szCs w:val="24"/>
              </w:rPr>
              <w:t>, международные нормативные документы, позволяющие осуществлять аналитическую работу;</w:t>
            </w:r>
          </w:p>
          <w:p w14:paraId="67247DFA"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основные принципы и методы аннотирования и реферирования профессиональных текстов;</w:t>
            </w:r>
          </w:p>
          <w:p w14:paraId="7E01D874"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термины и понятия, связанные с тематикой профессиональных текстов.</w:t>
            </w:r>
          </w:p>
          <w:p w14:paraId="1C71ECF7" w14:textId="77777777" w:rsidR="001841FA" w:rsidRPr="00710A68"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42449248" w14:textId="539630BC" w:rsidR="001841FA" w:rsidRPr="00B02389" w:rsidRDefault="001841FA" w:rsidP="00AD083A">
            <w:pPr>
              <w:pStyle w:val="ac"/>
              <w:rPr>
                <w:i/>
                <w:iCs/>
                <w:lang w:val="en-US"/>
              </w:rPr>
            </w:pPr>
            <w:r w:rsidRPr="002240C8">
              <w:rPr>
                <w:i/>
                <w:iCs/>
                <w:lang w:val="en-US"/>
              </w:rPr>
              <w:t xml:space="preserve">Translate the following paragraphs from English </w:t>
            </w:r>
            <w:r w:rsidR="00302167">
              <w:rPr>
                <w:i/>
                <w:iCs/>
                <w:lang w:val="en-US"/>
              </w:rPr>
              <w:t>in</w:t>
            </w:r>
            <w:r w:rsidRPr="002240C8">
              <w:rPr>
                <w:i/>
                <w:iCs/>
                <w:lang w:val="en-US"/>
              </w:rPr>
              <w:t xml:space="preserve">to </w:t>
            </w:r>
            <w:r w:rsidR="00302167">
              <w:rPr>
                <w:i/>
                <w:iCs/>
                <w:lang w:val="en-US"/>
              </w:rPr>
              <w:t>Russian</w:t>
            </w:r>
          </w:p>
          <w:p w14:paraId="5BACA23B" w14:textId="77777777" w:rsidR="001841FA" w:rsidRPr="00AD083A" w:rsidRDefault="001841FA" w:rsidP="00AD083A">
            <w:pPr>
              <w:pStyle w:val="ac"/>
              <w:numPr>
                <w:ilvl w:val="0"/>
                <w:numId w:val="32"/>
              </w:numPr>
              <w:tabs>
                <w:tab w:val="clear" w:pos="720"/>
                <w:tab w:val="num" w:pos="403"/>
              </w:tabs>
              <w:ind w:left="0" w:firstLine="0"/>
              <w:rPr>
                <w:lang w:val="en-US"/>
              </w:rPr>
            </w:pPr>
            <w:r w:rsidRPr="00AD083A">
              <w:rPr>
                <w:lang w:val="en-US"/>
              </w:rPr>
              <w:t>The global economy is facing significant challenges, including the rise of protectionism, geopolitical tensions, and technological disruption. These challenges have significant implications for businesses and individuals around the world, and require a coordinated global response.</w:t>
            </w:r>
          </w:p>
          <w:p w14:paraId="08D8959E" w14:textId="77777777" w:rsidR="001841FA" w:rsidRPr="00AD083A" w:rsidRDefault="001841FA" w:rsidP="00AD083A">
            <w:pPr>
              <w:pStyle w:val="ac"/>
              <w:numPr>
                <w:ilvl w:val="0"/>
                <w:numId w:val="32"/>
              </w:numPr>
              <w:tabs>
                <w:tab w:val="clear" w:pos="720"/>
                <w:tab w:val="num" w:pos="403"/>
              </w:tabs>
              <w:ind w:left="0" w:firstLine="0"/>
              <w:rPr>
                <w:lang w:val="en-US"/>
              </w:rPr>
            </w:pPr>
            <w:r w:rsidRPr="00AD083A">
              <w:rPr>
                <w:lang w:val="en-US"/>
              </w:rPr>
              <w:t xml:space="preserve">The World Trade Organization plays a critical role in promoting free trade and ensuring a level playing field for businesses. It provides a platform </w:t>
            </w:r>
            <w:r w:rsidRPr="00AD083A">
              <w:rPr>
                <w:lang w:val="en-US"/>
              </w:rPr>
              <w:lastRenderedPageBreak/>
              <w:t>for countries to negotiate and resolve trade disputes, and promotes the adoption of global standards and regulations.</w:t>
            </w:r>
          </w:p>
          <w:p w14:paraId="77F07C40" w14:textId="77777777" w:rsidR="001841FA" w:rsidRPr="00AD083A" w:rsidRDefault="001841FA" w:rsidP="00AD083A">
            <w:pPr>
              <w:pStyle w:val="ac"/>
              <w:numPr>
                <w:ilvl w:val="0"/>
                <w:numId w:val="32"/>
              </w:numPr>
              <w:tabs>
                <w:tab w:val="clear" w:pos="720"/>
                <w:tab w:val="num" w:pos="403"/>
              </w:tabs>
              <w:ind w:left="0" w:firstLine="0"/>
              <w:rPr>
                <w:lang w:val="en-US"/>
              </w:rPr>
            </w:pPr>
            <w:r w:rsidRPr="00AD083A">
              <w:rPr>
                <w:lang w:val="en-US"/>
              </w:rPr>
              <w:t>The European Union is a political and economic union of 27 member states, located primarily in Europe. It is one of the largest economies in the world, with a GDP of over €15 trillion. The EU is committed to promoting peace, prosperity, and stability in Europe and beyond.</w:t>
            </w:r>
          </w:p>
          <w:p w14:paraId="599C7C59" w14:textId="68A1BF7C" w:rsidR="001841FA" w:rsidRPr="00AD083A" w:rsidRDefault="001841FA" w:rsidP="00AD083A">
            <w:pPr>
              <w:pStyle w:val="ac"/>
              <w:numPr>
                <w:ilvl w:val="0"/>
                <w:numId w:val="32"/>
              </w:numPr>
              <w:tabs>
                <w:tab w:val="clear" w:pos="720"/>
                <w:tab w:val="num" w:pos="403"/>
              </w:tabs>
              <w:ind w:left="0" w:firstLine="0"/>
              <w:rPr>
                <w:rFonts w:ascii="TimesNewRomanPS-BoldMT" w:hAnsi="TimesNewRomanPS-BoldMT"/>
                <w:color w:val="000000"/>
                <w:sz w:val="28"/>
                <w:szCs w:val="28"/>
                <w:lang w:val="en-US"/>
              </w:rPr>
            </w:pPr>
            <w:r w:rsidRPr="00AD083A">
              <w:rPr>
                <w:lang w:val="en-US"/>
              </w:rPr>
              <w:t>The International Monetary Fund (IMF) is an international organization that works to promote global economic growth and stability. It provides financial assistance to countries in need, conducts economic research and analysis, and provides policy advice to its member countries.</w:t>
            </w:r>
          </w:p>
        </w:tc>
      </w:tr>
      <w:tr w:rsidR="001841FA" w:rsidRPr="00591A81" w14:paraId="369361BA" w14:textId="77777777" w:rsidTr="00302167">
        <w:trPr>
          <w:trHeight w:val="1935"/>
        </w:trPr>
        <w:tc>
          <w:tcPr>
            <w:tcW w:w="2198" w:type="dxa"/>
            <w:vMerge/>
          </w:tcPr>
          <w:p w14:paraId="0DB497D7" w14:textId="77777777" w:rsidR="001841FA" w:rsidRPr="00AD083A" w:rsidRDefault="001841FA" w:rsidP="00710A68">
            <w:pPr>
              <w:widowControl/>
              <w:autoSpaceDE/>
              <w:autoSpaceDN/>
              <w:adjustRightInd/>
              <w:jc w:val="both"/>
              <w:rPr>
                <w:rFonts w:ascii="TimesNewRomanPSMT" w:hAnsi="TimesNewRomanPSMT"/>
                <w:color w:val="000000"/>
                <w:sz w:val="24"/>
                <w:szCs w:val="24"/>
                <w:lang w:val="en-US"/>
              </w:rPr>
            </w:pPr>
          </w:p>
        </w:tc>
        <w:tc>
          <w:tcPr>
            <w:tcW w:w="2333" w:type="dxa"/>
            <w:vMerge/>
          </w:tcPr>
          <w:p w14:paraId="6431D74A" w14:textId="77777777" w:rsidR="001841FA" w:rsidRPr="00AD083A" w:rsidRDefault="001841FA" w:rsidP="00710A68">
            <w:pPr>
              <w:pStyle w:val="a6"/>
              <w:widowControl/>
              <w:numPr>
                <w:ilvl w:val="0"/>
                <w:numId w:val="31"/>
              </w:numPr>
              <w:autoSpaceDE/>
              <w:autoSpaceDN/>
              <w:adjustRightInd/>
              <w:ind w:left="116" w:firstLine="0"/>
              <w:jc w:val="both"/>
              <w:rPr>
                <w:rStyle w:val="FontStyle12"/>
                <w:rFonts w:eastAsia="Calibri"/>
                <w:sz w:val="24"/>
                <w:szCs w:val="24"/>
                <w:lang w:val="en-US" w:eastAsia="en-US"/>
              </w:rPr>
            </w:pPr>
          </w:p>
        </w:tc>
        <w:tc>
          <w:tcPr>
            <w:tcW w:w="2410" w:type="dxa"/>
          </w:tcPr>
          <w:p w14:paraId="3CC1CEC6" w14:textId="77777777" w:rsidR="001841FA" w:rsidRPr="003B2ED1" w:rsidRDefault="001841FA" w:rsidP="00710A68">
            <w:pPr>
              <w:widowControl/>
              <w:autoSpaceDE/>
              <w:autoSpaceDN/>
              <w:adjustRightInd/>
              <w:rPr>
                <w:rStyle w:val="fontstyle21"/>
                <w:sz w:val="24"/>
                <w:szCs w:val="24"/>
              </w:rPr>
            </w:pPr>
            <w:r w:rsidRPr="003B2ED1">
              <w:rPr>
                <w:rStyle w:val="fontstyle21"/>
                <w:i/>
                <w:iCs/>
                <w:sz w:val="24"/>
                <w:szCs w:val="24"/>
              </w:rPr>
              <w:t>Уметь</w:t>
            </w:r>
            <w:r w:rsidRPr="003B2ED1">
              <w:rPr>
                <w:rStyle w:val="fontstyle21"/>
                <w:sz w:val="24"/>
                <w:szCs w:val="24"/>
              </w:rPr>
              <w:t xml:space="preserve">: </w:t>
            </w:r>
          </w:p>
          <w:p w14:paraId="72264882"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xml:space="preserve">- понимать содержание текстов, связанных с мировой экономикой и </w:t>
            </w:r>
            <w:r w:rsidRPr="003B2ED1">
              <w:rPr>
                <w:rFonts w:ascii="TimesNewRomanPSMT" w:hAnsi="TimesNewRomanPSMT"/>
                <w:color w:val="000000"/>
                <w:sz w:val="24"/>
                <w:szCs w:val="24"/>
              </w:rPr>
              <w:t>международном бизнесе</w:t>
            </w:r>
            <w:r w:rsidRPr="003B2ED1">
              <w:rPr>
                <w:rStyle w:val="fontstyle21"/>
                <w:sz w:val="24"/>
                <w:szCs w:val="24"/>
              </w:rPr>
              <w:t xml:space="preserve">, </w:t>
            </w:r>
          </w:p>
          <w:p w14:paraId="41B8A77A"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извлекать из них наиболее важную информацию;</w:t>
            </w:r>
          </w:p>
          <w:p w14:paraId="63FDBDB9"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xml:space="preserve">- уметь структурировать и организовывать информацию для ее </w:t>
            </w:r>
            <w:r w:rsidRPr="003B2ED1">
              <w:rPr>
                <w:rStyle w:val="fontstyle21"/>
                <w:sz w:val="24"/>
                <w:szCs w:val="24"/>
              </w:rPr>
              <w:lastRenderedPageBreak/>
              <w:t>последующего перевода или использования в других целях;</w:t>
            </w:r>
          </w:p>
          <w:p w14:paraId="18644A36"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анализировать профессиональные тексты и выделять из них главное содержание;</w:t>
            </w:r>
          </w:p>
          <w:p w14:paraId="5A7FB196"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определять цели и задачи аннотирования и реферирования текстов в соответствии с требованиями профессиональной деятельности;</w:t>
            </w:r>
          </w:p>
          <w:p w14:paraId="671D16F6" w14:textId="6FCCBBA1" w:rsidR="001841FA" w:rsidRPr="00710A68" w:rsidRDefault="001841FA" w:rsidP="00710A68">
            <w:pPr>
              <w:widowControl/>
              <w:autoSpaceDE/>
              <w:autoSpaceDN/>
              <w:adjustRightInd/>
              <w:jc w:val="both"/>
              <w:rPr>
                <w:rFonts w:ascii="TimesNewRomanPS-BoldMT" w:hAnsi="TimesNewRomanPS-BoldMT"/>
                <w:color w:val="000000"/>
                <w:sz w:val="28"/>
                <w:szCs w:val="28"/>
              </w:rPr>
            </w:pPr>
            <w:r w:rsidRPr="003B2ED1">
              <w:rPr>
                <w:rStyle w:val="fontstyle21"/>
                <w:sz w:val="24"/>
                <w:szCs w:val="24"/>
              </w:rPr>
              <w:t>- использовать различные методы и приемы аннотирования и реферирования профессиональных текстов</w:t>
            </w:r>
          </w:p>
        </w:tc>
        <w:tc>
          <w:tcPr>
            <w:tcW w:w="2352" w:type="dxa"/>
          </w:tcPr>
          <w:p w14:paraId="48DBDA33" w14:textId="6B4A159E" w:rsidR="00062776" w:rsidRPr="00D778D4" w:rsidRDefault="00062776" w:rsidP="0079719B">
            <w:pPr>
              <w:jc w:val="both"/>
              <w:rPr>
                <w:rStyle w:val="markedcontent"/>
                <w:i/>
                <w:iCs/>
                <w:sz w:val="24"/>
                <w:szCs w:val="48"/>
                <w:lang w:val="en-US"/>
              </w:rPr>
            </w:pPr>
            <w:r w:rsidRPr="00D778D4">
              <w:rPr>
                <w:rStyle w:val="markedcontent"/>
                <w:i/>
                <w:iCs/>
                <w:sz w:val="24"/>
                <w:szCs w:val="48"/>
                <w:lang w:val="en-US"/>
              </w:rPr>
              <w:lastRenderedPageBreak/>
              <w:t>Task. Choose the best variant</w:t>
            </w:r>
          </w:p>
          <w:p w14:paraId="6AC1BD17" w14:textId="092BD80D" w:rsidR="00062776" w:rsidRPr="0079719B" w:rsidRDefault="0079719B" w:rsidP="0079719B">
            <w:pPr>
              <w:jc w:val="both"/>
              <w:rPr>
                <w:rStyle w:val="markedcontent"/>
                <w:sz w:val="24"/>
                <w:szCs w:val="48"/>
                <w:lang w:val="en-US"/>
              </w:rPr>
            </w:pPr>
            <w:r>
              <w:rPr>
                <w:rStyle w:val="markedcontent"/>
                <w:sz w:val="24"/>
                <w:szCs w:val="48"/>
                <w:lang w:val="en-US"/>
              </w:rPr>
              <w:t>1</w:t>
            </w:r>
            <w:r w:rsidRPr="0079719B">
              <w:rPr>
                <w:rStyle w:val="markedcontent"/>
                <w:szCs w:val="48"/>
                <w:lang w:val="en-US"/>
              </w:rPr>
              <w:t xml:space="preserve">. </w:t>
            </w:r>
            <w:r w:rsidR="00062776" w:rsidRPr="0079719B">
              <w:rPr>
                <w:rStyle w:val="markedcontent"/>
                <w:sz w:val="24"/>
                <w:szCs w:val="48"/>
                <w:lang w:val="en-US"/>
              </w:rPr>
              <w:t xml:space="preserve">What is the primary purpose of translating international economic documents? </w:t>
            </w:r>
          </w:p>
          <w:p w14:paraId="3A1383A5" w14:textId="77777777" w:rsidR="00062776" w:rsidRPr="00D778D4" w:rsidRDefault="00062776" w:rsidP="0079719B">
            <w:pPr>
              <w:jc w:val="both"/>
              <w:rPr>
                <w:rStyle w:val="markedcontent"/>
                <w:sz w:val="24"/>
                <w:szCs w:val="48"/>
                <w:lang w:val="en-US"/>
              </w:rPr>
            </w:pPr>
            <w:r w:rsidRPr="00D778D4">
              <w:rPr>
                <w:rStyle w:val="markedcontent"/>
                <w:sz w:val="24"/>
                <w:szCs w:val="48"/>
                <w:lang w:val="en-US"/>
              </w:rPr>
              <w:t xml:space="preserve">a) To increase revenue for businesses </w:t>
            </w:r>
          </w:p>
          <w:p w14:paraId="49DA0A42" w14:textId="77777777" w:rsidR="00062776" w:rsidRPr="00D778D4" w:rsidRDefault="00062776" w:rsidP="0079719B">
            <w:pPr>
              <w:jc w:val="both"/>
              <w:rPr>
                <w:rStyle w:val="markedcontent"/>
                <w:sz w:val="24"/>
                <w:szCs w:val="48"/>
                <w:lang w:val="en-US"/>
              </w:rPr>
            </w:pPr>
            <w:r w:rsidRPr="00D778D4">
              <w:rPr>
                <w:rStyle w:val="markedcontent"/>
                <w:sz w:val="24"/>
                <w:szCs w:val="48"/>
                <w:lang w:val="en-US"/>
              </w:rPr>
              <w:t xml:space="preserve">b) To promote international relations </w:t>
            </w:r>
          </w:p>
          <w:p w14:paraId="3F9D54C0" w14:textId="77777777" w:rsidR="00062776" w:rsidRPr="00D778D4" w:rsidRDefault="00062776" w:rsidP="0079719B">
            <w:pPr>
              <w:jc w:val="both"/>
              <w:rPr>
                <w:rStyle w:val="markedcontent"/>
                <w:sz w:val="24"/>
                <w:szCs w:val="48"/>
                <w:lang w:val="en-US"/>
              </w:rPr>
            </w:pPr>
            <w:r w:rsidRPr="00D778D4">
              <w:rPr>
                <w:rStyle w:val="markedcontent"/>
                <w:sz w:val="24"/>
                <w:szCs w:val="48"/>
                <w:lang w:val="en-US"/>
              </w:rPr>
              <w:t xml:space="preserve">c) To facilitate communication and understanding among different countries </w:t>
            </w:r>
          </w:p>
          <w:p w14:paraId="7E9C1102" w14:textId="4CC86A28" w:rsidR="00062776" w:rsidRPr="00D778D4" w:rsidRDefault="00062776" w:rsidP="0079719B">
            <w:pPr>
              <w:jc w:val="both"/>
              <w:rPr>
                <w:rStyle w:val="markedcontent"/>
                <w:sz w:val="24"/>
                <w:szCs w:val="48"/>
                <w:lang w:val="en-US"/>
              </w:rPr>
            </w:pPr>
            <w:r w:rsidRPr="00D778D4">
              <w:rPr>
                <w:rStyle w:val="markedcontent"/>
                <w:sz w:val="24"/>
                <w:szCs w:val="48"/>
                <w:lang w:val="en-US"/>
              </w:rPr>
              <w:lastRenderedPageBreak/>
              <w:t>d) To protect intellectual property</w:t>
            </w:r>
          </w:p>
          <w:p w14:paraId="06FD96E9" w14:textId="77777777" w:rsidR="00062776" w:rsidRPr="00D778D4" w:rsidRDefault="00062776" w:rsidP="0079719B">
            <w:pPr>
              <w:jc w:val="both"/>
              <w:rPr>
                <w:rStyle w:val="markedcontent"/>
                <w:sz w:val="24"/>
                <w:szCs w:val="48"/>
                <w:lang w:val="en-US"/>
              </w:rPr>
            </w:pPr>
            <w:r w:rsidRPr="00D778D4">
              <w:rPr>
                <w:rStyle w:val="markedcontent"/>
                <w:sz w:val="24"/>
                <w:szCs w:val="48"/>
                <w:lang w:val="en-US"/>
              </w:rPr>
              <w:t xml:space="preserve">2. Which of the following is NOT an important consideration when translating economic documents? </w:t>
            </w:r>
          </w:p>
          <w:p w14:paraId="29D33825" w14:textId="77777777" w:rsidR="00062776" w:rsidRPr="00D778D4" w:rsidRDefault="00062776" w:rsidP="0079719B">
            <w:pPr>
              <w:jc w:val="both"/>
              <w:rPr>
                <w:rStyle w:val="markedcontent"/>
                <w:sz w:val="24"/>
                <w:szCs w:val="24"/>
                <w:lang w:val="en-US"/>
              </w:rPr>
            </w:pPr>
            <w:r w:rsidRPr="00D778D4">
              <w:rPr>
                <w:rStyle w:val="markedcontent"/>
                <w:sz w:val="24"/>
                <w:szCs w:val="48"/>
                <w:lang w:val="en-US"/>
              </w:rPr>
              <w:t>a</w:t>
            </w:r>
            <w:r w:rsidRPr="00D778D4">
              <w:rPr>
                <w:rStyle w:val="markedcontent"/>
                <w:sz w:val="24"/>
                <w:szCs w:val="24"/>
                <w:lang w:val="en-US"/>
              </w:rPr>
              <w:t xml:space="preserve">) The cultural context of the target audience </w:t>
            </w:r>
          </w:p>
          <w:p w14:paraId="38AE9EF4"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b) The target language's grammar and syntax </w:t>
            </w:r>
          </w:p>
          <w:p w14:paraId="1DC2E50D"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c) The legal implications of the translation </w:t>
            </w:r>
          </w:p>
          <w:p w14:paraId="4445785B" w14:textId="1E14C47E" w:rsidR="00062776" w:rsidRPr="00D778D4" w:rsidRDefault="00062776" w:rsidP="0079719B">
            <w:pPr>
              <w:jc w:val="both"/>
              <w:rPr>
                <w:rStyle w:val="markedcontent"/>
                <w:sz w:val="24"/>
                <w:szCs w:val="24"/>
                <w:lang w:val="en-US"/>
              </w:rPr>
            </w:pPr>
            <w:r w:rsidRPr="00D778D4">
              <w:rPr>
                <w:rStyle w:val="markedcontent"/>
                <w:sz w:val="24"/>
                <w:szCs w:val="24"/>
                <w:lang w:val="en-US"/>
              </w:rPr>
              <w:t>d) The personal opinions of the translator</w:t>
            </w:r>
          </w:p>
          <w:p w14:paraId="053A5CAC" w14:textId="77777777" w:rsidR="00062776" w:rsidRDefault="00062776" w:rsidP="0079719B">
            <w:pPr>
              <w:jc w:val="both"/>
              <w:rPr>
                <w:sz w:val="24"/>
                <w:szCs w:val="24"/>
                <w:lang w:val="en-US"/>
              </w:rPr>
            </w:pPr>
            <w:r w:rsidRPr="00D778D4">
              <w:rPr>
                <w:rStyle w:val="markedcontent"/>
                <w:sz w:val="24"/>
                <w:szCs w:val="24"/>
                <w:lang w:val="en-US"/>
              </w:rPr>
              <w:t>3. Which of the following is an</w:t>
            </w:r>
            <w:r w:rsidRPr="00062776">
              <w:rPr>
                <w:sz w:val="28"/>
                <w:szCs w:val="28"/>
                <w:lang w:val="en-US"/>
              </w:rPr>
              <w:t xml:space="preserve"> </w:t>
            </w:r>
            <w:r w:rsidRPr="00062776">
              <w:rPr>
                <w:sz w:val="24"/>
                <w:szCs w:val="24"/>
                <w:lang w:val="en-US"/>
              </w:rPr>
              <w:t xml:space="preserve">example of an international economic document? </w:t>
            </w:r>
          </w:p>
          <w:p w14:paraId="03F9935E"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a) A recipe for a famous local dish </w:t>
            </w:r>
          </w:p>
          <w:p w14:paraId="7DD79D46"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b) A travel brochure for a tourist destination </w:t>
            </w:r>
          </w:p>
          <w:p w14:paraId="0D581EA8"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c) A contract for the sale of goods between two countries </w:t>
            </w:r>
          </w:p>
          <w:p w14:paraId="38271400" w14:textId="53B978B2" w:rsidR="00062776" w:rsidRPr="00D778D4" w:rsidRDefault="00062776" w:rsidP="0079719B">
            <w:pPr>
              <w:jc w:val="both"/>
              <w:rPr>
                <w:rStyle w:val="markedcontent"/>
                <w:sz w:val="24"/>
                <w:szCs w:val="24"/>
                <w:lang w:val="en-US"/>
              </w:rPr>
            </w:pPr>
            <w:r w:rsidRPr="00D778D4">
              <w:rPr>
                <w:rStyle w:val="markedcontent"/>
                <w:sz w:val="24"/>
                <w:szCs w:val="24"/>
                <w:lang w:val="en-US"/>
              </w:rPr>
              <w:t>d) A list of recommended books for summer reading</w:t>
            </w:r>
          </w:p>
          <w:p w14:paraId="0B4F8525"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4. What is an important factor to consider when translating financial statements? </w:t>
            </w:r>
          </w:p>
          <w:p w14:paraId="75F5CF70"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a) The target audience's level of financial literacy </w:t>
            </w:r>
          </w:p>
          <w:p w14:paraId="6A18A4D9"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b) The translator's personal financial situation </w:t>
            </w:r>
          </w:p>
          <w:p w14:paraId="1460DB5D"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c) The length of the document </w:t>
            </w:r>
          </w:p>
          <w:p w14:paraId="4E370EC7" w14:textId="4E790926" w:rsidR="00062776" w:rsidRPr="00D778D4" w:rsidRDefault="00062776" w:rsidP="0079719B">
            <w:pPr>
              <w:jc w:val="both"/>
              <w:rPr>
                <w:rStyle w:val="markedcontent"/>
                <w:sz w:val="24"/>
                <w:szCs w:val="24"/>
                <w:lang w:val="en-US"/>
              </w:rPr>
            </w:pPr>
            <w:r w:rsidRPr="00D778D4">
              <w:rPr>
                <w:rStyle w:val="markedcontent"/>
                <w:sz w:val="24"/>
                <w:szCs w:val="24"/>
                <w:lang w:val="en-US"/>
              </w:rPr>
              <w:t>d) The availability of online translation tools</w:t>
            </w:r>
          </w:p>
          <w:p w14:paraId="47529F48"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5. What is the best </w:t>
            </w:r>
            <w:r w:rsidRPr="00D778D4">
              <w:rPr>
                <w:rStyle w:val="markedcontent"/>
                <w:sz w:val="24"/>
                <w:szCs w:val="24"/>
                <w:lang w:val="en-US"/>
              </w:rPr>
              <w:lastRenderedPageBreak/>
              <w:t xml:space="preserve">approach to translating idiomatic expressions in international economic documents? </w:t>
            </w:r>
          </w:p>
          <w:p w14:paraId="153476B3"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a) Translate them literally, word-for-word </w:t>
            </w:r>
          </w:p>
          <w:p w14:paraId="437785F9"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b) Ignore them completely </w:t>
            </w:r>
          </w:p>
          <w:p w14:paraId="5F0ECA5C"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c) Use a culturally equivalent expression </w:t>
            </w:r>
          </w:p>
          <w:p w14:paraId="313ECCC6" w14:textId="5B5B77C6" w:rsidR="00062776" w:rsidRPr="00D778D4" w:rsidRDefault="00062776" w:rsidP="0079719B">
            <w:pPr>
              <w:jc w:val="both"/>
              <w:rPr>
                <w:rStyle w:val="markedcontent"/>
                <w:sz w:val="24"/>
                <w:szCs w:val="24"/>
                <w:lang w:val="en-US"/>
              </w:rPr>
            </w:pPr>
            <w:r w:rsidRPr="00D778D4">
              <w:rPr>
                <w:rStyle w:val="markedcontent"/>
                <w:sz w:val="24"/>
                <w:szCs w:val="24"/>
                <w:lang w:val="en-US"/>
              </w:rPr>
              <w:t>d) Make up a new expression in the target language</w:t>
            </w:r>
          </w:p>
          <w:p w14:paraId="6206B67A" w14:textId="77777777" w:rsidR="001841FA" w:rsidRPr="00062776" w:rsidRDefault="001841FA" w:rsidP="00710A68">
            <w:pPr>
              <w:widowControl/>
              <w:autoSpaceDE/>
              <w:autoSpaceDN/>
              <w:adjustRightInd/>
              <w:jc w:val="both"/>
              <w:rPr>
                <w:rFonts w:ascii="TimesNewRomanPS-BoldMT" w:hAnsi="TimesNewRomanPS-BoldMT"/>
                <w:color w:val="000000"/>
                <w:sz w:val="28"/>
                <w:szCs w:val="28"/>
                <w:lang w:val="en-US"/>
              </w:rPr>
            </w:pPr>
          </w:p>
        </w:tc>
      </w:tr>
      <w:tr w:rsidR="001841FA" w:rsidRPr="00591A81" w14:paraId="3E700E8D" w14:textId="77777777" w:rsidTr="00302167">
        <w:trPr>
          <w:trHeight w:val="158"/>
        </w:trPr>
        <w:tc>
          <w:tcPr>
            <w:tcW w:w="2198" w:type="dxa"/>
            <w:vMerge/>
          </w:tcPr>
          <w:p w14:paraId="2AB1C912" w14:textId="77777777" w:rsidR="001841FA" w:rsidRPr="00062776" w:rsidRDefault="001841FA" w:rsidP="00710A68">
            <w:pPr>
              <w:widowControl/>
              <w:autoSpaceDE/>
              <w:autoSpaceDN/>
              <w:adjustRightInd/>
              <w:jc w:val="both"/>
              <w:rPr>
                <w:rFonts w:ascii="TimesNewRomanPS-BoldMT" w:hAnsi="TimesNewRomanPS-BoldMT"/>
                <w:b/>
                <w:bCs/>
                <w:strike/>
                <w:color w:val="000000"/>
                <w:sz w:val="28"/>
                <w:szCs w:val="28"/>
                <w:lang w:val="en-US"/>
              </w:rPr>
            </w:pPr>
          </w:p>
        </w:tc>
        <w:tc>
          <w:tcPr>
            <w:tcW w:w="2333" w:type="dxa"/>
            <w:vMerge w:val="restart"/>
          </w:tcPr>
          <w:p w14:paraId="017B7CDA" w14:textId="053A81BC" w:rsidR="001841FA" w:rsidRPr="00A01C61" w:rsidRDefault="00A01C61" w:rsidP="00710A68">
            <w:pPr>
              <w:widowControl/>
              <w:autoSpaceDE/>
              <w:autoSpaceDN/>
              <w:adjustRightInd/>
              <w:jc w:val="both"/>
              <w:rPr>
                <w:rFonts w:ascii="TimesNewRomanPS-BoldMT" w:hAnsi="TimesNewRomanPS-BoldMT"/>
                <w:color w:val="000000"/>
                <w:sz w:val="28"/>
                <w:szCs w:val="28"/>
              </w:rPr>
            </w:pPr>
            <w:r w:rsidRPr="001F5836">
              <w:rPr>
                <w:rStyle w:val="FontStyle12"/>
                <w:sz w:val="24"/>
                <w:szCs w:val="24"/>
                <w:lang w:eastAsia="en-US"/>
              </w:rPr>
              <w:t>2.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2410" w:type="dxa"/>
          </w:tcPr>
          <w:p w14:paraId="124FC2AE" w14:textId="77777777" w:rsidR="00A01C61" w:rsidRPr="00ED42A0" w:rsidRDefault="00A01C61" w:rsidP="00A01C61">
            <w:pPr>
              <w:widowControl/>
              <w:autoSpaceDE/>
              <w:autoSpaceDN/>
              <w:adjustRightInd/>
              <w:rPr>
                <w:rStyle w:val="fontstyle21"/>
                <w:sz w:val="24"/>
                <w:szCs w:val="24"/>
              </w:rPr>
            </w:pPr>
            <w:r>
              <w:rPr>
                <w:rStyle w:val="fontstyle21"/>
                <w:i/>
                <w:iCs/>
                <w:sz w:val="24"/>
                <w:szCs w:val="24"/>
              </w:rPr>
              <w:t xml:space="preserve">2. </w:t>
            </w:r>
            <w:r w:rsidRPr="00ED42A0">
              <w:rPr>
                <w:rStyle w:val="fontstyle21"/>
                <w:i/>
                <w:iCs/>
                <w:sz w:val="24"/>
                <w:szCs w:val="24"/>
              </w:rPr>
              <w:t>Знать</w:t>
            </w:r>
            <w:r w:rsidRPr="00ED42A0">
              <w:rPr>
                <w:rStyle w:val="fontstyle21"/>
                <w:sz w:val="24"/>
                <w:szCs w:val="24"/>
              </w:rPr>
              <w:t xml:space="preserve">: </w:t>
            </w:r>
          </w:p>
          <w:p w14:paraId="18EC5B4A" w14:textId="77777777" w:rsidR="00A01C61" w:rsidRPr="003865E6" w:rsidRDefault="00A01C61" w:rsidP="00A01C61">
            <w:pPr>
              <w:widowControl/>
              <w:autoSpaceDE/>
              <w:autoSpaceDN/>
              <w:adjustRightInd/>
              <w:rPr>
                <w:rStyle w:val="fontstyle21"/>
                <w:sz w:val="24"/>
                <w:szCs w:val="24"/>
              </w:rPr>
            </w:pPr>
            <w:r>
              <w:rPr>
                <w:rStyle w:val="fontstyle21"/>
                <w:sz w:val="24"/>
                <w:szCs w:val="24"/>
              </w:rPr>
              <w:t>-</w:t>
            </w:r>
            <w:r>
              <w:rPr>
                <w:rStyle w:val="fontstyle21"/>
              </w:rPr>
              <w:t xml:space="preserve"> </w:t>
            </w:r>
            <w:r w:rsidRPr="00ED42A0">
              <w:rPr>
                <w:rStyle w:val="fontstyle21"/>
                <w:sz w:val="24"/>
                <w:szCs w:val="22"/>
              </w:rPr>
              <w:t>б</w:t>
            </w:r>
            <w:r w:rsidRPr="003865E6">
              <w:rPr>
                <w:rStyle w:val="fontstyle21"/>
                <w:sz w:val="24"/>
                <w:szCs w:val="24"/>
              </w:rPr>
              <w:t>изнес-процессы внешнеторговых компаний, включая этапы ведения деловых отношений, процессы закупки и продажи товаров, таможенные процедуры, финансовые операции и др.</w:t>
            </w:r>
            <w:r>
              <w:rPr>
                <w:rStyle w:val="fontstyle21"/>
                <w:sz w:val="24"/>
                <w:szCs w:val="24"/>
              </w:rPr>
              <w:t>, в том числе на иностранном языке</w:t>
            </w:r>
          </w:p>
          <w:p w14:paraId="3E76E3B3" w14:textId="77777777" w:rsidR="00A01C61" w:rsidRPr="003865E6" w:rsidRDefault="00A01C61" w:rsidP="00A01C61">
            <w:pPr>
              <w:widowControl/>
              <w:autoSpaceDE/>
              <w:autoSpaceDN/>
              <w:adjustRightInd/>
              <w:rPr>
                <w:rStyle w:val="fontstyle21"/>
                <w:sz w:val="24"/>
                <w:szCs w:val="24"/>
              </w:rPr>
            </w:pPr>
            <w:r>
              <w:rPr>
                <w:rStyle w:val="fontstyle21"/>
                <w:sz w:val="24"/>
                <w:szCs w:val="24"/>
              </w:rPr>
              <w:t>- м</w:t>
            </w:r>
            <w:r w:rsidRPr="003865E6">
              <w:rPr>
                <w:rStyle w:val="fontstyle21"/>
                <w:sz w:val="24"/>
                <w:szCs w:val="24"/>
              </w:rPr>
              <w:t>етоды моделирования бизнес-процессов и анализа показателей работы компаний на основе больших данных.</w:t>
            </w:r>
          </w:p>
          <w:p w14:paraId="720A1E3E" w14:textId="77777777" w:rsidR="00A01C61" w:rsidRPr="003865E6" w:rsidRDefault="00A01C61" w:rsidP="00A01C61">
            <w:pPr>
              <w:widowControl/>
              <w:autoSpaceDE/>
              <w:autoSpaceDN/>
              <w:adjustRightInd/>
              <w:rPr>
                <w:rStyle w:val="fontstyle21"/>
                <w:sz w:val="24"/>
                <w:szCs w:val="24"/>
              </w:rPr>
            </w:pPr>
            <w:r>
              <w:rPr>
                <w:rStyle w:val="fontstyle21"/>
                <w:sz w:val="24"/>
                <w:szCs w:val="24"/>
              </w:rPr>
              <w:t>- п</w:t>
            </w:r>
            <w:r w:rsidRPr="003865E6">
              <w:rPr>
                <w:rStyle w:val="fontstyle21"/>
                <w:sz w:val="24"/>
                <w:szCs w:val="24"/>
              </w:rPr>
              <w:t>ринципы работы с информационными технологиями, используемыми для прикладного бизнес-анализа, такими как базы данных, системы управления проектами, BI-системы, ERP-системы и др.</w:t>
            </w:r>
          </w:p>
          <w:p w14:paraId="79716B58" w14:textId="77777777" w:rsidR="001841FA" w:rsidRPr="00A01C61"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4DE3CD10" w14:textId="245F4961" w:rsidR="00E1038C" w:rsidRPr="00E1038C" w:rsidRDefault="00E1038C" w:rsidP="00E1038C">
            <w:pPr>
              <w:widowControl/>
              <w:autoSpaceDE/>
              <w:autoSpaceDN/>
              <w:adjustRightInd/>
              <w:jc w:val="both"/>
              <w:rPr>
                <w:i/>
                <w:iCs/>
                <w:sz w:val="24"/>
                <w:szCs w:val="24"/>
                <w:lang w:val="en-US"/>
              </w:rPr>
            </w:pPr>
            <w:r w:rsidRPr="00E1038C">
              <w:rPr>
                <w:i/>
                <w:iCs/>
                <w:sz w:val="24"/>
                <w:szCs w:val="24"/>
                <w:lang w:val="en-US"/>
              </w:rPr>
              <w:t>Task. Read the text and write out key words</w:t>
            </w:r>
          </w:p>
          <w:p w14:paraId="7B855AAA" w14:textId="3B4E8226" w:rsidR="00E1038C" w:rsidRPr="00E1038C" w:rsidRDefault="00E1038C" w:rsidP="00E1038C">
            <w:pPr>
              <w:widowControl/>
              <w:autoSpaceDE/>
              <w:autoSpaceDN/>
              <w:adjustRightInd/>
              <w:ind w:firstLine="284"/>
              <w:jc w:val="both"/>
              <w:rPr>
                <w:sz w:val="24"/>
                <w:szCs w:val="24"/>
                <w:lang w:val="en-US"/>
              </w:rPr>
            </w:pPr>
            <w:r w:rsidRPr="00E1038C">
              <w:rPr>
                <w:sz w:val="24"/>
                <w:szCs w:val="24"/>
                <w:lang w:val="en-US"/>
              </w:rPr>
              <w:t>Big data has transformed the way that we approach economics, allowing us to analyze and understand economic trends and patterns in ways that were previously impossible. With the vast amount of data available today, economists can now identify and analyze complex relationships between economic variables with greater accuracy and detail.</w:t>
            </w:r>
          </w:p>
          <w:p w14:paraId="45F4169B" w14:textId="77777777" w:rsidR="00E1038C" w:rsidRPr="00E1038C" w:rsidRDefault="00E1038C" w:rsidP="00E1038C">
            <w:pPr>
              <w:widowControl/>
              <w:autoSpaceDE/>
              <w:autoSpaceDN/>
              <w:adjustRightInd/>
              <w:ind w:firstLine="284"/>
              <w:jc w:val="both"/>
              <w:rPr>
                <w:sz w:val="24"/>
                <w:szCs w:val="24"/>
                <w:lang w:val="en-US"/>
              </w:rPr>
            </w:pPr>
            <w:r w:rsidRPr="00E1038C">
              <w:rPr>
                <w:sz w:val="24"/>
                <w:szCs w:val="24"/>
                <w:lang w:val="en-US"/>
              </w:rPr>
              <w:t xml:space="preserve">One of the most significant areas where big data is impacting economics is in the field of macroeconomics. Traditional macroeconomic models relied on limited data sources and assumptions to make predictions about the economy's performance. However, with the </w:t>
            </w:r>
            <w:r w:rsidRPr="00E1038C">
              <w:rPr>
                <w:sz w:val="24"/>
                <w:szCs w:val="24"/>
                <w:lang w:val="en-US"/>
              </w:rPr>
              <w:lastRenderedPageBreak/>
              <w:t>advent of big data, economists can now incorporate a vast array of economic data, including real-time data from financial markets, consumer spending patterns, and social media sentiment, into their models. This allows for more accurate predictions and better policy decisions.</w:t>
            </w:r>
          </w:p>
          <w:p w14:paraId="4014130C" w14:textId="77777777" w:rsidR="00E1038C" w:rsidRPr="00E1038C" w:rsidRDefault="00E1038C" w:rsidP="00E1038C">
            <w:pPr>
              <w:widowControl/>
              <w:autoSpaceDE/>
              <w:autoSpaceDN/>
              <w:adjustRightInd/>
              <w:ind w:firstLine="284"/>
              <w:jc w:val="both"/>
              <w:rPr>
                <w:sz w:val="24"/>
                <w:szCs w:val="24"/>
                <w:lang w:val="en-US"/>
              </w:rPr>
            </w:pPr>
            <w:r w:rsidRPr="00E1038C">
              <w:rPr>
                <w:sz w:val="24"/>
                <w:szCs w:val="24"/>
                <w:lang w:val="en-US"/>
              </w:rPr>
              <w:t>Big data is also revolutionizing microeconomics, the study of individual economic behavior. With the proliferation of digital devices and online transactions, economists can now collect vast amounts of data on consumer behavior, including purchases, preferences, and search patterns. This data allows economists to better understand consumer decision-making processes and develop more effective marketing strategies.</w:t>
            </w:r>
          </w:p>
          <w:p w14:paraId="5D2B8BEC" w14:textId="77777777" w:rsidR="00E1038C" w:rsidRPr="00E1038C" w:rsidRDefault="00E1038C" w:rsidP="00E1038C">
            <w:pPr>
              <w:widowControl/>
              <w:autoSpaceDE/>
              <w:autoSpaceDN/>
              <w:adjustRightInd/>
              <w:ind w:firstLine="284"/>
              <w:jc w:val="both"/>
              <w:rPr>
                <w:sz w:val="24"/>
                <w:szCs w:val="24"/>
                <w:lang w:val="en-US"/>
              </w:rPr>
            </w:pPr>
            <w:r w:rsidRPr="00E1038C">
              <w:rPr>
                <w:sz w:val="24"/>
                <w:szCs w:val="24"/>
                <w:lang w:val="en-US"/>
              </w:rPr>
              <w:t xml:space="preserve">Additionally, big data is helping to improve economic forecasting, enabling economists to make more accurate predictions about economic indicators such as GDP growth, inflation, and unemployment rates. With access to large amounts of data, economists can identify trends and </w:t>
            </w:r>
            <w:r w:rsidRPr="00E1038C">
              <w:rPr>
                <w:sz w:val="24"/>
                <w:szCs w:val="24"/>
                <w:lang w:val="en-US"/>
              </w:rPr>
              <w:lastRenderedPageBreak/>
              <w:t>patterns that were previously impossible to detect, leading to more accurate forecasts and better policy decisions.</w:t>
            </w:r>
          </w:p>
          <w:p w14:paraId="6AA3D165" w14:textId="77777777" w:rsidR="00E1038C" w:rsidRPr="00E1038C" w:rsidRDefault="00E1038C" w:rsidP="00E1038C">
            <w:pPr>
              <w:widowControl/>
              <w:autoSpaceDE/>
              <w:autoSpaceDN/>
              <w:adjustRightInd/>
              <w:ind w:firstLine="284"/>
              <w:jc w:val="both"/>
              <w:rPr>
                <w:sz w:val="24"/>
                <w:szCs w:val="24"/>
                <w:lang w:val="en-US"/>
              </w:rPr>
            </w:pPr>
            <w:r w:rsidRPr="00E1038C">
              <w:rPr>
                <w:sz w:val="24"/>
                <w:szCs w:val="24"/>
                <w:lang w:val="en-US"/>
              </w:rPr>
              <w:t>However, with the benefits of big data come some challenges. The sheer volume of data can be overwhelming, making it difficult to sort through and analyze. There are also concerns about data privacy and the potential for biases in the data, which can lead to inaccurate or misleading analyses.</w:t>
            </w:r>
          </w:p>
          <w:p w14:paraId="29A508C7" w14:textId="77777777" w:rsidR="00E1038C" w:rsidRPr="00E1038C" w:rsidRDefault="00E1038C" w:rsidP="00E1038C">
            <w:pPr>
              <w:widowControl/>
              <w:autoSpaceDE/>
              <w:autoSpaceDN/>
              <w:adjustRightInd/>
              <w:ind w:firstLine="284"/>
              <w:jc w:val="both"/>
              <w:rPr>
                <w:sz w:val="24"/>
                <w:szCs w:val="24"/>
                <w:lang w:val="en-US"/>
              </w:rPr>
            </w:pPr>
            <w:r w:rsidRPr="00E1038C">
              <w:rPr>
                <w:sz w:val="24"/>
                <w:szCs w:val="24"/>
                <w:lang w:val="en-US"/>
              </w:rPr>
              <w:t>In conclusion, big data is transforming the field of economics, providing new insights and opportunities for research and analysis. While there are some challenges associated with big data, its potential benefits are vast, and economists are continuing to explore new ways to use this data to better understand the economy and make more accurate predictions.</w:t>
            </w:r>
          </w:p>
          <w:p w14:paraId="0F2FF8FF" w14:textId="77777777" w:rsidR="001841FA" w:rsidRPr="00E1038C" w:rsidRDefault="001841FA" w:rsidP="00710A68">
            <w:pPr>
              <w:widowControl/>
              <w:autoSpaceDE/>
              <w:autoSpaceDN/>
              <w:adjustRightInd/>
              <w:jc w:val="both"/>
              <w:rPr>
                <w:rFonts w:ascii="TimesNewRomanPS-BoldMT" w:hAnsi="TimesNewRomanPS-BoldMT"/>
                <w:color w:val="000000"/>
                <w:sz w:val="28"/>
                <w:szCs w:val="28"/>
                <w:lang w:val="en-US"/>
              </w:rPr>
            </w:pPr>
          </w:p>
        </w:tc>
      </w:tr>
      <w:tr w:rsidR="001841FA" w:rsidRPr="00591A81" w14:paraId="3103E4DC" w14:textId="77777777" w:rsidTr="00302167">
        <w:trPr>
          <w:trHeight w:val="157"/>
        </w:trPr>
        <w:tc>
          <w:tcPr>
            <w:tcW w:w="2198" w:type="dxa"/>
            <w:vMerge/>
          </w:tcPr>
          <w:p w14:paraId="5C7F8438" w14:textId="77777777" w:rsidR="001841FA" w:rsidRPr="00E1038C" w:rsidRDefault="001841FA" w:rsidP="00710A68">
            <w:pPr>
              <w:widowControl/>
              <w:autoSpaceDE/>
              <w:autoSpaceDN/>
              <w:adjustRightInd/>
              <w:jc w:val="both"/>
              <w:rPr>
                <w:rFonts w:ascii="TimesNewRomanPS-BoldMT" w:hAnsi="TimesNewRomanPS-BoldMT"/>
                <w:b/>
                <w:bCs/>
                <w:strike/>
                <w:color w:val="000000"/>
                <w:sz w:val="28"/>
                <w:szCs w:val="28"/>
                <w:lang w:val="en-US"/>
              </w:rPr>
            </w:pPr>
          </w:p>
        </w:tc>
        <w:tc>
          <w:tcPr>
            <w:tcW w:w="2333" w:type="dxa"/>
            <w:vMerge/>
          </w:tcPr>
          <w:p w14:paraId="23004644" w14:textId="77777777" w:rsidR="001841FA" w:rsidRPr="00E1038C" w:rsidRDefault="001841FA" w:rsidP="00710A68">
            <w:pPr>
              <w:widowControl/>
              <w:autoSpaceDE/>
              <w:autoSpaceDN/>
              <w:adjustRightInd/>
              <w:jc w:val="both"/>
              <w:rPr>
                <w:rFonts w:ascii="TimesNewRomanPS-BoldMT" w:hAnsi="TimesNewRomanPS-BoldMT"/>
                <w:color w:val="000000"/>
                <w:sz w:val="28"/>
                <w:szCs w:val="28"/>
                <w:lang w:val="en-US"/>
              </w:rPr>
            </w:pPr>
          </w:p>
        </w:tc>
        <w:tc>
          <w:tcPr>
            <w:tcW w:w="2410" w:type="dxa"/>
          </w:tcPr>
          <w:p w14:paraId="6F50E7D2" w14:textId="77777777" w:rsidR="00A01C61" w:rsidRDefault="00A01C61" w:rsidP="00A01C61">
            <w:pPr>
              <w:widowControl/>
              <w:autoSpaceDE/>
              <w:autoSpaceDN/>
              <w:adjustRightInd/>
              <w:rPr>
                <w:rStyle w:val="fontstyle21"/>
                <w:sz w:val="24"/>
                <w:szCs w:val="24"/>
              </w:rPr>
            </w:pPr>
            <w:r w:rsidRPr="00ED42A0">
              <w:rPr>
                <w:rStyle w:val="fontstyle21"/>
                <w:i/>
                <w:iCs/>
                <w:sz w:val="24"/>
                <w:szCs w:val="24"/>
              </w:rPr>
              <w:t>Уметь</w:t>
            </w:r>
            <w:r>
              <w:rPr>
                <w:rStyle w:val="fontstyle21"/>
                <w:sz w:val="24"/>
                <w:szCs w:val="24"/>
              </w:rPr>
              <w:t>:</w:t>
            </w:r>
          </w:p>
          <w:p w14:paraId="0DDA5496" w14:textId="77777777" w:rsidR="00A01C61" w:rsidRPr="003865E6" w:rsidRDefault="00A01C61" w:rsidP="00A01C61">
            <w:pPr>
              <w:widowControl/>
              <w:autoSpaceDE/>
              <w:autoSpaceDN/>
              <w:adjustRightInd/>
              <w:rPr>
                <w:rStyle w:val="fontstyle21"/>
                <w:sz w:val="24"/>
                <w:szCs w:val="24"/>
              </w:rPr>
            </w:pPr>
            <w:r>
              <w:rPr>
                <w:rStyle w:val="fontstyle21"/>
                <w:rFonts w:hint="eastAsia"/>
                <w:sz w:val="24"/>
                <w:szCs w:val="24"/>
              </w:rPr>
              <w:t>п</w:t>
            </w:r>
            <w:r>
              <w:rPr>
                <w:rStyle w:val="fontstyle21"/>
                <w:sz w:val="24"/>
                <w:szCs w:val="24"/>
              </w:rPr>
              <w:t>рименять н</w:t>
            </w:r>
            <w:r w:rsidRPr="003865E6">
              <w:rPr>
                <w:rStyle w:val="fontstyle21"/>
                <w:sz w:val="24"/>
                <w:szCs w:val="24"/>
              </w:rPr>
              <w:t xml:space="preserve">авыки работы с программным обеспечением, используемым в бизнес-анализе, такими как </w:t>
            </w:r>
            <w:proofErr w:type="spellStart"/>
            <w:r w:rsidRPr="003865E6">
              <w:rPr>
                <w:rStyle w:val="fontstyle21"/>
                <w:sz w:val="24"/>
                <w:szCs w:val="24"/>
              </w:rPr>
              <w:t>Microsoft</w:t>
            </w:r>
            <w:proofErr w:type="spellEnd"/>
            <w:r w:rsidRPr="003865E6">
              <w:rPr>
                <w:rStyle w:val="fontstyle21"/>
                <w:sz w:val="24"/>
                <w:szCs w:val="24"/>
              </w:rPr>
              <w:t xml:space="preserve"> </w:t>
            </w:r>
            <w:proofErr w:type="spellStart"/>
            <w:r w:rsidRPr="003865E6">
              <w:rPr>
                <w:rStyle w:val="fontstyle21"/>
                <w:sz w:val="24"/>
                <w:szCs w:val="24"/>
              </w:rPr>
              <w:t>Excel</w:t>
            </w:r>
            <w:proofErr w:type="spellEnd"/>
            <w:r w:rsidRPr="003865E6">
              <w:rPr>
                <w:rStyle w:val="fontstyle21"/>
                <w:sz w:val="24"/>
                <w:szCs w:val="24"/>
              </w:rPr>
              <w:t xml:space="preserve">, </w:t>
            </w:r>
            <w:proofErr w:type="spellStart"/>
            <w:r w:rsidRPr="003865E6">
              <w:rPr>
                <w:rStyle w:val="fontstyle21"/>
                <w:sz w:val="24"/>
                <w:szCs w:val="24"/>
              </w:rPr>
              <w:t>Power</w:t>
            </w:r>
            <w:proofErr w:type="spellEnd"/>
            <w:r w:rsidRPr="003865E6">
              <w:rPr>
                <w:rStyle w:val="fontstyle21"/>
                <w:sz w:val="24"/>
                <w:szCs w:val="24"/>
              </w:rPr>
              <w:t xml:space="preserve"> BI, </w:t>
            </w:r>
            <w:proofErr w:type="spellStart"/>
            <w:r w:rsidRPr="003865E6">
              <w:rPr>
                <w:rStyle w:val="fontstyle21"/>
                <w:sz w:val="24"/>
                <w:szCs w:val="24"/>
              </w:rPr>
              <w:t>Tableau</w:t>
            </w:r>
            <w:proofErr w:type="spellEnd"/>
            <w:r w:rsidRPr="003865E6">
              <w:rPr>
                <w:rStyle w:val="fontstyle21"/>
                <w:sz w:val="24"/>
                <w:szCs w:val="24"/>
              </w:rPr>
              <w:t xml:space="preserve">, SAP, </w:t>
            </w:r>
            <w:proofErr w:type="spellStart"/>
            <w:r w:rsidRPr="003865E6">
              <w:rPr>
                <w:rStyle w:val="fontstyle21"/>
                <w:sz w:val="24"/>
                <w:szCs w:val="24"/>
              </w:rPr>
              <w:t>Oracle</w:t>
            </w:r>
            <w:proofErr w:type="spellEnd"/>
            <w:r w:rsidRPr="003865E6">
              <w:rPr>
                <w:rStyle w:val="fontstyle21"/>
                <w:sz w:val="24"/>
                <w:szCs w:val="24"/>
              </w:rPr>
              <w:t xml:space="preserve"> и др.</w:t>
            </w:r>
          </w:p>
          <w:p w14:paraId="0BEBA42F" w14:textId="77777777" w:rsidR="00A01C61" w:rsidRDefault="00A01C61" w:rsidP="00A01C61">
            <w:pPr>
              <w:widowControl/>
              <w:autoSpaceDE/>
              <w:autoSpaceDN/>
              <w:adjustRightInd/>
              <w:rPr>
                <w:rStyle w:val="fontstyle21"/>
                <w:sz w:val="24"/>
                <w:szCs w:val="24"/>
              </w:rPr>
            </w:pPr>
            <w:r>
              <w:rPr>
                <w:rStyle w:val="fontstyle21"/>
                <w:sz w:val="24"/>
                <w:szCs w:val="24"/>
              </w:rPr>
              <w:lastRenderedPageBreak/>
              <w:t>- применять навыки переводческого аннотирования и реферирования;</w:t>
            </w:r>
          </w:p>
          <w:p w14:paraId="5C946416" w14:textId="6A06608F" w:rsidR="001841FA" w:rsidRPr="00A01C61" w:rsidRDefault="00A01C61" w:rsidP="00A01C61">
            <w:pPr>
              <w:widowControl/>
              <w:autoSpaceDE/>
              <w:autoSpaceDN/>
              <w:adjustRightInd/>
              <w:jc w:val="both"/>
              <w:rPr>
                <w:rFonts w:ascii="TimesNewRomanPS-BoldMT" w:hAnsi="TimesNewRomanPS-BoldMT"/>
                <w:color w:val="000000"/>
                <w:sz w:val="28"/>
                <w:szCs w:val="28"/>
              </w:rPr>
            </w:pPr>
            <w:r>
              <w:rPr>
                <w:rStyle w:val="fontstyle21"/>
                <w:sz w:val="24"/>
                <w:szCs w:val="24"/>
              </w:rPr>
              <w:t xml:space="preserve">- </w:t>
            </w:r>
            <w:r w:rsidRPr="003865E6">
              <w:rPr>
                <w:rStyle w:val="fontstyle21"/>
                <w:sz w:val="24"/>
                <w:szCs w:val="24"/>
              </w:rPr>
              <w:t>использова</w:t>
            </w:r>
            <w:r>
              <w:rPr>
                <w:rStyle w:val="fontstyle21"/>
                <w:sz w:val="24"/>
                <w:szCs w:val="24"/>
              </w:rPr>
              <w:t>ть</w:t>
            </w:r>
            <w:r w:rsidRPr="003865E6">
              <w:rPr>
                <w:rStyle w:val="fontstyle21"/>
                <w:sz w:val="24"/>
                <w:szCs w:val="24"/>
              </w:rPr>
              <w:t xml:space="preserve"> терминологии в области бизнес-анализа и информационных технологий</w:t>
            </w:r>
            <w:r>
              <w:rPr>
                <w:rStyle w:val="fontstyle21"/>
                <w:sz w:val="24"/>
                <w:szCs w:val="24"/>
              </w:rPr>
              <w:t>, в том числе на иностранном языке</w:t>
            </w:r>
          </w:p>
        </w:tc>
        <w:tc>
          <w:tcPr>
            <w:tcW w:w="2352" w:type="dxa"/>
          </w:tcPr>
          <w:p w14:paraId="54EF11B7" w14:textId="307B5BED" w:rsidR="001841FA" w:rsidRPr="00D778D4" w:rsidRDefault="00DB4138" w:rsidP="00945679">
            <w:pPr>
              <w:jc w:val="both"/>
              <w:rPr>
                <w:rStyle w:val="markedcontent"/>
                <w:sz w:val="24"/>
                <w:szCs w:val="24"/>
                <w:lang w:val="en-US"/>
              </w:rPr>
            </w:pPr>
            <w:r w:rsidRPr="00D778D4">
              <w:rPr>
                <w:rStyle w:val="markedcontent"/>
                <w:i/>
                <w:iCs/>
                <w:sz w:val="24"/>
                <w:szCs w:val="24"/>
                <w:lang w:val="en-US"/>
              </w:rPr>
              <w:lastRenderedPageBreak/>
              <w:t>Task</w:t>
            </w:r>
            <w:r w:rsidRPr="00D778D4">
              <w:rPr>
                <w:rStyle w:val="markedcontent"/>
                <w:i/>
                <w:iCs/>
                <w:sz w:val="32"/>
                <w:szCs w:val="32"/>
                <w:lang w:val="en-US"/>
              </w:rPr>
              <w:t xml:space="preserve">. </w:t>
            </w:r>
            <w:r w:rsidRPr="00D778D4">
              <w:rPr>
                <w:rStyle w:val="markedcontent"/>
                <w:i/>
                <w:iCs/>
                <w:sz w:val="24"/>
                <w:szCs w:val="24"/>
                <w:lang w:val="en-US"/>
              </w:rPr>
              <w:t>Translate the</w:t>
            </w:r>
            <w:r w:rsidRPr="00D778D4">
              <w:rPr>
                <w:rStyle w:val="markedcontent"/>
                <w:sz w:val="24"/>
                <w:szCs w:val="24"/>
                <w:lang w:val="en-US"/>
              </w:rPr>
              <w:t xml:space="preserve"> </w:t>
            </w:r>
            <w:r w:rsidRPr="00D778D4">
              <w:rPr>
                <w:rStyle w:val="markedcontent"/>
                <w:i/>
                <w:iCs/>
                <w:sz w:val="24"/>
                <w:szCs w:val="24"/>
                <w:lang w:val="en-US"/>
              </w:rPr>
              <w:t>following paragraphs from English to your target language. Please provide your translations in a separate document</w:t>
            </w:r>
            <w:r w:rsidRPr="00D778D4">
              <w:rPr>
                <w:rStyle w:val="markedcontent"/>
                <w:sz w:val="24"/>
                <w:szCs w:val="24"/>
                <w:lang w:val="en-US"/>
              </w:rPr>
              <w:t>.</w:t>
            </w:r>
          </w:p>
          <w:p w14:paraId="1E0BA712" w14:textId="53BF0904" w:rsidR="00DB4138" w:rsidRPr="00D778D4" w:rsidRDefault="00EA61A4" w:rsidP="00945679">
            <w:pPr>
              <w:jc w:val="both"/>
              <w:rPr>
                <w:rStyle w:val="markedcontent"/>
                <w:sz w:val="24"/>
                <w:szCs w:val="24"/>
                <w:lang w:val="en-US"/>
              </w:rPr>
            </w:pPr>
            <w:r w:rsidRPr="00DB4138">
              <w:rPr>
                <w:rFonts w:hAnsi="Symbol"/>
                <w:sz w:val="24"/>
                <w:szCs w:val="24"/>
              </w:rPr>
              <w:t></w:t>
            </w:r>
            <w:r w:rsidR="00DB4138" w:rsidRPr="00DB4138">
              <w:rPr>
                <w:rStyle w:val="markedcontent"/>
                <w:sz w:val="24"/>
                <w:szCs w:val="24"/>
                <w:lang w:val="en-US"/>
              </w:rPr>
              <w:t xml:space="preserve"> The Organization for Economic Cooperation and Development </w:t>
            </w:r>
            <w:r w:rsidR="00DB4138" w:rsidRPr="00DB4138">
              <w:rPr>
                <w:rStyle w:val="markedcontent"/>
                <w:sz w:val="24"/>
                <w:szCs w:val="24"/>
                <w:lang w:val="en-US"/>
              </w:rPr>
              <w:lastRenderedPageBreak/>
              <w:t xml:space="preserve">(OECD) is an intergovernmental organization that promotes economic development, free trade, and cooperation among its member countries. </w:t>
            </w:r>
            <w:r w:rsidR="00DB4138" w:rsidRPr="00D778D4">
              <w:rPr>
                <w:rStyle w:val="markedcontent"/>
                <w:sz w:val="24"/>
                <w:szCs w:val="24"/>
                <w:lang w:val="en-US"/>
              </w:rPr>
              <w:t>It provides policy recommendations and conducts research on a wide range of economic issues, including taxation, education, and labor markets.</w:t>
            </w:r>
          </w:p>
          <w:p w14:paraId="40152D30" w14:textId="72AC8484" w:rsidR="00DB4138" w:rsidRPr="00DB4138" w:rsidRDefault="00EA61A4" w:rsidP="00945679">
            <w:pPr>
              <w:jc w:val="both"/>
              <w:rPr>
                <w:sz w:val="24"/>
                <w:szCs w:val="24"/>
                <w:lang w:val="en-US"/>
              </w:rPr>
            </w:pPr>
            <w:r w:rsidRPr="00DB4138">
              <w:rPr>
                <w:rFonts w:hAnsi="Symbol"/>
                <w:sz w:val="24"/>
                <w:szCs w:val="24"/>
              </w:rPr>
              <w:t></w:t>
            </w:r>
            <w:r w:rsidR="00DB4138" w:rsidRPr="00DB4138">
              <w:rPr>
                <w:rStyle w:val="markedcontent"/>
                <w:sz w:val="24"/>
                <w:szCs w:val="24"/>
                <w:lang w:val="en-US"/>
              </w:rPr>
              <w:t xml:space="preserve"> The United Nations is a global organization dedicated to promoting peace, development, and</w:t>
            </w:r>
            <w:r w:rsidR="00DB4138" w:rsidRPr="00DB4138">
              <w:rPr>
                <w:sz w:val="32"/>
                <w:szCs w:val="32"/>
                <w:lang w:val="en-US"/>
              </w:rPr>
              <w:t xml:space="preserve"> </w:t>
            </w:r>
            <w:r w:rsidR="00DB4138" w:rsidRPr="00DB4138">
              <w:rPr>
                <w:sz w:val="24"/>
                <w:szCs w:val="24"/>
                <w:lang w:val="en-US"/>
              </w:rPr>
              <w:t>human rights around the world. Its economic and social programs aim to reduce poverty, promote sustainable development, and improve the well-being of people around the world.</w:t>
            </w:r>
          </w:p>
          <w:p w14:paraId="07736781" w14:textId="362B0162" w:rsidR="00DB4138" w:rsidRPr="00D778D4" w:rsidRDefault="00DB4138" w:rsidP="00945679">
            <w:pPr>
              <w:jc w:val="both"/>
              <w:rPr>
                <w:rStyle w:val="markedcontent"/>
                <w:sz w:val="24"/>
                <w:szCs w:val="24"/>
                <w:lang w:val="en-US"/>
              </w:rPr>
            </w:pPr>
            <w:r w:rsidRPr="00DB4138">
              <w:rPr>
                <w:rFonts w:hAnsi="Symbol"/>
                <w:sz w:val="24"/>
                <w:szCs w:val="24"/>
              </w:rPr>
              <w:t></w:t>
            </w:r>
            <w:r w:rsidRPr="00DB4138">
              <w:rPr>
                <w:sz w:val="24"/>
                <w:szCs w:val="24"/>
                <w:lang w:val="en-US"/>
              </w:rPr>
              <w:t xml:space="preserve"> Free trade agreements are agreements between two or more countries that reduce or eliminate tariffs, quotas, and other </w:t>
            </w:r>
            <w:r w:rsidRPr="00DB4138">
              <w:rPr>
                <w:rStyle w:val="markedcontent"/>
                <w:sz w:val="24"/>
                <w:szCs w:val="24"/>
                <w:lang w:val="en-US"/>
              </w:rPr>
              <w:t xml:space="preserve">barriers to trade. </w:t>
            </w:r>
            <w:r w:rsidRPr="00D778D4">
              <w:rPr>
                <w:rStyle w:val="markedcontent"/>
                <w:sz w:val="24"/>
                <w:szCs w:val="24"/>
                <w:lang w:val="en-US"/>
              </w:rPr>
              <w:t>They promote economic growth and provide benefits to consumers and businesses in participating countries.</w:t>
            </w:r>
          </w:p>
          <w:p w14:paraId="715663E7" w14:textId="4D35B6D9" w:rsidR="00DB4138" w:rsidRPr="00D778D4" w:rsidRDefault="00945679" w:rsidP="00945679">
            <w:pPr>
              <w:jc w:val="both"/>
              <w:rPr>
                <w:rStyle w:val="markedcontent"/>
                <w:sz w:val="24"/>
                <w:szCs w:val="24"/>
                <w:lang w:val="en-US"/>
              </w:rPr>
            </w:pPr>
            <w:r w:rsidRPr="00DB4138">
              <w:rPr>
                <w:rFonts w:hAnsi="Symbol"/>
                <w:sz w:val="24"/>
                <w:szCs w:val="24"/>
              </w:rPr>
              <w:t></w:t>
            </w:r>
            <w:r w:rsidR="00DB4138" w:rsidRPr="00DB4138">
              <w:rPr>
                <w:rStyle w:val="markedcontent"/>
                <w:sz w:val="24"/>
                <w:szCs w:val="24"/>
                <w:lang w:val="en-US"/>
              </w:rPr>
              <w:t xml:space="preserve"> The G20 is a forum for international economic cooperation and decision-making. </w:t>
            </w:r>
            <w:r w:rsidR="00DB4138" w:rsidRPr="00D778D4">
              <w:rPr>
                <w:rStyle w:val="markedcontent"/>
                <w:sz w:val="24"/>
                <w:szCs w:val="24"/>
                <w:lang w:val="en-US"/>
              </w:rPr>
              <w:t xml:space="preserve">It brings together leaders from the </w:t>
            </w:r>
            <w:r w:rsidR="00DB4138" w:rsidRPr="00D778D4">
              <w:rPr>
                <w:rStyle w:val="markedcontent"/>
                <w:sz w:val="24"/>
                <w:szCs w:val="24"/>
                <w:lang w:val="en-US"/>
              </w:rPr>
              <w:lastRenderedPageBreak/>
              <w:t>world's largest economies to discuss global economic issues and coordinate policy responses.</w:t>
            </w:r>
          </w:p>
          <w:p w14:paraId="43D08179" w14:textId="23BE41CD" w:rsidR="00DB4138" w:rsidRPr="00DB4138" w:rsidRDefault="00DB4138" w:rsidP="00710A68">
            <w:pPr>
              <w:widowControl/>
              <w:autoSpaceDE/>
              <w:autoSpaceDN/>
              <w:adjustRightInd/>
              <w:jc w:val="both"/>
              <w:rPr>
                <w:rFonts w:ascii="TimesNewRomanPS-BoldMT" w:hAnsi="TimesNewRomanPS-BoldMT"/>
                <w:color w:val="000000"/>
                <w:sz w:val="28"/>
                <w:szCs w:val="28"/>
                <w:lang w:val="en-US"/>
              </w:rPr>
            </w:pPr>
          </w:p>
        </w:tc>
      </w:tr>
      <w:tr w:rsidR="001841FA" w:rsidRPr="00591A81" w14:paraId="1B669588" w14:textId="77777777" w:rsidTr="00302167">
        <w:trPr>
          <w:trHeight w:val="158"/>
        </w:trPr>
        <w:tc>
          <w:tcPr>
            <w:tcW w:w="2198" w:type="dxa"/>
            <w:vMerge w:val="restart"/>
          </w:tcPr>
          <w:p w14:paraId="211FAA31" w14:textId="77777777" w:rsidR="00A83F9A" w:rsidRPr="00A83F9A" w:rsidRDefault="00A83F9A" w:rsidP="00A83F9A">
            <w:pPr>
              <w:widowControl/>
              <w:autoSpaceDE/>
              <w:autoSpaceDN/>
              <w:adjustRightInd/>
              <w:rPr>
                <w:rFonts w:ascii="TimesNewRomanPSMT" w:hAnsi="TimesNewRomanPSMT"/>
                <w:color w:val="000000"/>
                <w:sz w:val="24"/>
                <w:szCs w:val="24"/>
                <w:lang w:val="en-US"/>
              </w:rPr>
            </w:pPr>
            <w:r w:rsidRPr="001F5836">
              <w:rPr>
                <w:rFonts w:ascii="TimesNewRomanPSMT" w:hAnsi="TimesNewRomanPSMT"/>
                <w:color w:val="000000"/>
                <w:sz w:val="24"/>
                <w:szCs w:val="24"/>
              </w:rPr>
              <w:lastRenderedPageBreak/>
              <w:t>ПКП</w:t>
            </w:r>
            <w:r w:rsidRPr="00A83F9A">
              <w:rPr>
                <w:rFonts w:ascii="TimesNewRomanPSMT" w:hAnsi="TimesNewRomanPSMT"/>
                <w:color w:val="000000"/>
                <w:sz w:val="24"/>
                <w:szCs w:val="24"/>
                <w:lang w:val="en-US"/>
              </w:rPr>
              <w:t>-1</w:t>
            </w:r>
          </w:p>
          <w:p w14:paraId="4B05B973" w14:textId="740BA2FF" w:rsidR="001841FA" w:rsidRDefault="00A83F9A" w:rsidP="00A83F9A">
            <w:pPr>
              <w:widowControl/>
              <w:autoSpaceDE/>
              <w:autoSpaceDN/>
              <w:adjustRightInd/>
              <w:jc w:val="both"/>
              <w:rPr>
                <w:rFonts w:ascii="TimesNewRomanPSMT" w:hAnsi="TimesNewRomanPSMT"/>
                <w:color w:val="000000"/>
                <w:sz w:val="24"/>
                <w:szCs w:val="24"/>
                <w:lang w:val="en-US"/>
              </w:rPr>
            </w:pPr>
            <w:r w:rsidRPr="001F5836">
              <w:rPr>
                <w:rFonts w:ascii="TimesNewRomanPSMT" w:hAnsi="TimesNewRomanPSMT"/>
                <w:color w:val="000000"/>
                <w:sz w:val="24"/>
                <w:szCs w:val="24"/>
              </w:rPr>
              <w:t>ОП</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Международный</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бизнес</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налоги</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и</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аналитика</w:t>
            </w:r>
            <w:r w:rsidRPr="00A83F9A">
              <w:rPr>
                <w:rFonts w:ascii="TimesNewRomanPSMT" w:hAnsi="TimesNewRomanPSMT"/>
                <w:color w:val="000000"/>
                <w:sz w:val="24"/>
                <w:szCs w:val="24"/>
                <w:lang w:val="en-US"/>
              </w:rPr>
              <w:t xml:space="preserve"> / </w:t>
            </w:r>
            <w:r w:rsidRPr="001F5836">
              <w:rPr>
                <w:rFonts w:ascii="TimesNewRomanPSMT" w:hAnsi="TimesNewRomanPSMT"/>
                <w:color w:val="000000"/>
                <w:sz w:val="24"/>
                <w:szCs w:val="24"/>
                <w:lang w:val="en-US"/>
              </w:rPr>
              <w:t>International</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Business</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Tax</w:t>
            </w:r>
            <w:r w:rsidR="00591A81">
              <w:rPr>
                <w:rFonts w:ascii="TimesNewRomanPSMT" w:hAnsi="TimesNewRomanPSMT"/>
                <w:color w:val="000000"/>
                <w:sz w:val="24"/>
                <w:szCs w:val="24"/>
                <w:lang w:val="en-US"/>
              </w:rPr>
              <w:t>es</w:t>
            </w:r>
            <w:bookmarkStart w:id="0" w:name="_GoBack"/>
            <w:bookmarkEnd w:id="0"/>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and</w:t>
            </w:r>
            <w:r w:rsidRPr="00A83F9A">
              <w:rPr>
                <w:rFonts w:ascii="TimesNewRomanPSMT" w:hAnsi="TimesNewRomanPSMT"/>
                <w:color w:val="000000"/>
                <w:sz w:val="24"/>
                <w:szCs w:val="24"/>
                <w:lang w:val="en-US"/>
              </w:rPr>
              <w:t xml:space="preserve"> </w:t>
            </w:r>
            <w:proofErr w:type="gramStart"/>
            <w:r w:rsidRPr="001F5836">
              <w:rPr>
                <w:rFonts w:ascii="TimesNewRomanPSMT" w:hAnsi="TimesNewRomanPSMT"/>
                <w:color w:val="000000"/>
                <w:sz w:val="24"/>
                <w:szCs w:val="24"/>
                <w:lang w:val="en-US"/>
              </w:rPr>
              <w:t>Analytics</w:t>
            </w:r>
            <w:r w:rsidRPr="00A83F9A">
              <w:rPr>
                <w:rFonts w:ascii="TimesNewRomanPSMT" w:hAnsi="TimesNewRomanPSMT"/>
                <w:color w:val="000000"/>
                <w:sz w:val="24"/>
                <w:szCs w:val="24"/>
                <w:lang w:val="en-US"/>
              </w:rPr>
              <w:t xml:space="preserve"> »</w:t>
            </w:r>
            <w:proofErr w:type="gramEnd"/>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профиль</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Международная</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торговля</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и</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налогообложение</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International</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Trade</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and</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Taxation</w:t>
            </w:r>
            <w:r w:rsidRPr="00A83F9A">
              <w:rPr>
                <w:rFonts w:ascii="TimesNewRomanPSMT" w:hAnsi="TimesNewRomanPSMT"/>
                <w:color w:val="000000"/>
                <w:sz w:val="24"/>
                <w:szCs w:val="24"/>
                <w:lang w:val="en-US"/>
              </w:rPr>
              <w:t>»</w:t>
            </w:r>
          </w:p>
          <w:p w14:paraId="4821EB44" w14:textId="7B9E73F2" w:rsidR="00A83F9A" w:rsidRPr="00A83F9A" w:rsidRDefault="00A83F9A" w:rsidP="00A83F9A">
            <w:pPr>
              <w:widowControl/>
              <w:autoSpaceDE/>
              <w:autoSpaceDN/>
              <w:adjustRightInd/>
              <w:jc w:val="both"/>
              <w:rPr>
                <w:rFonts w:ascii="TimesNewRomanPS-BoldMT" w:hAnsi="TimesNewRomanPS-BoldMT"/>
                <w:b/>
                <w:bCs/>
                <w:strike/>
                <w:color w:val="000000"/>
                <w:sz w:val="28"/>
                <w:szCs w:val="28"/>
              </w:rPr>
            </w:pPr>
            <w:r w:rsidRPr="00661E76">
              <w:rPr>
                <w:sz w:val="24"/>
                <w:szCs w:val="24"/>
              </w:rPr>
              <w:t>Способность ориентироваться в закономерностях функционирования международной торговли,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2333" w:type="dxa"/>
            <w:vMerge w:val="restart"/>
          </w:tcPr>
          <w:p w14:paraId="3515BF55" w14:textId="77777777" w:rsidR="00A83F9A" w:rsidRPr="00661E76" w:rsidRDefault="00A83F9A" w:rsidP="00A83F9A">
            <w:pPr>
              <w:pStyle w:val="Style2"/>
              <w:tabs>
                <w:tab w:val="left" w:pos="290"/>
              </w:tabs>
              <w:spacing w:line="240" w:lineRule="auto"/>
              <w:ind w:firstLine="0"/>
              <w:rPr>
                <w:rStyle w:val="FontStyle12"/>
                <w:sz w:val="24"/>
                <w:szCs w:val="24"/>
                <w:lang w:eastAsia="en-US"/>
              </w:rPr>
            </w:pPr>
            <w:r w:rsidRPr="00661E76">
              <w:rPr>
                <w:rStyle w:val="FontStyle12"/>
                <w:sz w:val="24"/>
                <w:szCs w:val="24"/>
                <w:lang w:eastAsia="en-US"/>
              </w:rPr>
              <w:t>1. Демонстрирует знание основ и методов системного анализа внешнеэкономической информации, исследования товарных рынков.</w:t>
            </w:r>
          </w:p>
          <w:p w14:paraId="584B6472"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410" w:type="dxa"/>
          </w:tcPr>
          <w:p w14:paraId="7B725176" w14:textId="77777777" w:rsidR="00A83F9A" w:rsidRPr="00DF0F33" w:rsidRDefault="00A83F9A" w:rsidP="00A83F9A">
            <w:pPr>
              <w:widowControl/>
              <w:autoSpaceDE/>
              <w:autoSpaceDN/>
              <w:adjustRightInd/>
              <w:rPr>
                <w:rStyle w:val="fontstyle21"/>
                <w:i/>
                <w:iCs/>
                <w:sz w:val="24"/>
                <w:szCs w:val="24"/>
              </w:rPr>
            </w:pPr>
            <w:r w:rsidRPr="00DF0F33">
              <w:rPr>
                <w:rStyle w:val="fontstyle21"/>
                <w:i/>
                <w:iCs/>
                <w:sz w:val="24"/>
                <w:szCs w:val="24"/>
              </w:rPr>
              <w:t>1. Знать:</w:t>
            </w:r>
          </w:p>
          <w:p w14:paraId="6BAC28E1"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xml:space="preserve">- методы системного анализа информации, в том числе на иностранном языке; </w:t>
            </w:r>
          </w:p>
          <w:p w14:paraId="46A93A3F"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термины, связанные с мировой экономикой и международном бизнесе на языке оригинала и в языке перевода;</w:t>
            </w:r>
          </w:p>
          <w:p w14:paraId="652C5C20" w14:textId="77777777" w:rsidR="00A83F9A" w:rsidRPr="00ED42A0" w:rsidRDefault="00A83F9A" w:rsidP="00A83F9A">
            <w:pPr>
              <w:pStyle w:val="a6"/>
              <w:widowControl/>
              <w:autoSpaceDE/>
              <w:autoSpaceDN/>
              <w:adjustRightInd/>
              <w:ind w:left="0"/>
              <w:rPr>
                <w:rStyle w:val="fontstyle21"/>
                <w:sz w:val="24"/>
                <w:szCs w:val="24"/>
              </w:rPr>
            </w:pPr>
            <w:r w:rsidRPr="00ED42A0">
              <w:rPr>
                <w:rStyle w:val="fontstyle21"/>
                <w:sz w:val="24"/>
                <w:szCs w:val="24"/>
              </w:rPr>
              <w:t>- культурные особенности при переводе текстов, связанных с мировой экономикой и международном бизнесе;</w:t>
            </w:r>
          </w:p>
          <w:p w14:paraId="71D71E46" w14:textId="77777777" w:rsidR="00A83F9A" w:rsidRPr="00ED42A0" w:rsidRDefault="00A83F9A" w:rsidP="00A83F9A">
            <w:pPr>
              <w:pStyle w:val="a6"/>
              <w:widowControl/>
              <w:autoSpaceDE/>
              <w:autoSpaceDN/>
              <w:adjustRightInd/>
              <w:ind w:left="0"/>
              <w:rPr>
                <w:rStyle w:val="fontstyle21"/>
                <w:sz w:val="24"/>
                <w:szCs w:val="24"/>
              </w:rPr>
            </w:pPr>
            <w:r w:rsidRPr="00ED42A0">
              <w:rPr>
                <w:rStyle w:val="fontstyle21"/>
                <w:sz w:val="24"/>
                <w:szCs w:val="24"/>
              </w:rPr>
              <w:t>- культурные особенности и отличия в трактовке экономических понятий и показателей в разных странах и регионах.</w:t>
            </w:r>
          </w:p>
          <w:p w14:paraId="5F5953F6"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101384A8" w14:textId="1D397642" w:rsidR="001841FA" w:rsidRPr="00562B64" w:rsidRDefault="00562B64" w:rsidP="00710A68">
            <w:pPr>
              <w:widowControl/>
              <w:autoSpaceDE/>
              <w:autoSpaceDN/>
              <w:adjustRightInd/>
              <w:jc w:val="both"/>
              <w:rPr>
                <w:rFonts w:ascii="TimesNewRomanPS-BoldMT" w:hAnsi="TimesNewRomanPS-BoldMT"/>
                <w:i/>
                <w:iCs/>
                <w:color w:val="000000"/>
                <w:sz w:val="24"/>
                <w:szCs w:val="22"/>
                <w:lang w:val="en-US"/>
              </w:rPr>
            </w:pPr>
            <w:r w:rsidRPr="00562B64">
              <w:rPr>
                <w:rFonts w:ascii="TimesNewRomanPS-BoldMT" w:hAnsi="TimesNewRomanPS-BoldMT"/>
                <w:i/>
                <w:iCs/>
                <w:color w:val="000000"/>
                <w:sz w:val="24"/>
                <w:szCs w:val="22"/>
                <w:lang w:val="en-US"/>
              </w:rPr>
              <w:t>Task. You are given principles to write annotations. Choose the correct ones and range them.</w:t>
            </w:r>
          </w:p>
          <w:p w14:paraId="02A864B1" w14:textId="77777777" w:rsidR="00562B64" w:rsidRPr="00562B64" w:rsidRDefault="00562B64" w:rsidP="00562B64">
            <w:pPr>
              <w:pStyle w:val="ac"/>
              <w:numPr>
                <w:ilvl w:val="0"/>
                <w:numId w:val="34"/>
              </w:numPr>
              <w:tabs>
                <w:tab w:val="clear" w:pos="720"/>
                <w:tab w:val="num" w:pos="403"/>
              </w:tabs>
              <w:ind w:left="0" w:firstLine="0"/>
              <w:rPr>
                <w:lang w:val="en-US"/>
              </w:rPr>
            </w:pPr>
            <w:r w:rsidRPr="00562B64">
              <w:rPr>
                <w:lang w:val="en-US"/>
              </w:rPr>
              <w:t>Be concise: Annotations should be short and to the point. Avoid lengthy explanations and try to convey your message in as few words as possible.</w:t>
            </w:r>
          </w:p>
          <w:p w14:paraId="112B85EA" w14:textId="77777777" w:rsidR="00562B64" w:rsidRPr="00562B64" w:rsidRDefault="00562B64" w:rsidP="00562B64">
            <w:pPr>
              <w:pStyle w:val="ac"/>
              <w:numPr>
                <w:ilvl w:val="0"/>
                <w:numId w:val="34"/>
              </w:numPr>
              <w:tabs>
                <w:tab w:val="clear" w:pos="720"/>
                <w:tab w:val="num" w:pos="403"/>
              </w:tabs>
              <w:ind w:left="0" w:firstLine="0"/>
              <w:rPr>
                <w:lang w:val="en-US"/>
              </w:rPr>
            </w:pPr>
            <w:r w:rsidRPr="00562B64">
              <w:rPr>
                <w:lang w:val="en-US"/>
              </w:rPr>
              <w:t>Use clear language: Choose your words carefully and make sure your meaning is easily understood. Avoid using jargon or technical terms that might be unfamiliar to your readers.</w:t>
            </w:r>
          </w:p>
          <w:p w14:paraId="4DBD0A8C" w14:textId="77777777" w:rsidR="00562B64" w:rsidRPr="00562B64" w:rsidRDefault="00562B64" w:rsidP="00562B64">
            <w:pPr>
              <w:pStyle w:val="ac"/>
              <w:numPr>
                <w:ilvl w:val="0"/>
                <w:numId w:val="34"/>
              </w:numPr>
              <w:tabs>
                <w:tab w:val="clear" w:pos="720"/>
                <w:tab w:val="num" w:pos="403"/>
              </w:tabs>
              <w:ind w:left="0" w:firstLine="0"/>
              <w:rPr>
                <w:lang w:val="en-US"/>
              </w:rPr>
            </w:pPr>
            <w:r w:rsidRPr="00562B64">
              <w:rPr>
                <w:lang w:val="en-US"/>
              </w:rPr>
              <w:t>Be specific: Annotations should provide specific information about the text being annotated. Avoid vague or general comments and focus on specific details or themes.</w:t>
            </w:r>
          </w:p>
          <w:p w14:paraId="684A719A" w14:textId="77777777" w:rsidR="00562B64" w:rsidRPr="00562B64" w:rsidRDefault="00562B64" w:rsidP="00562B64">
            <w:pPr>
              <w:pStyle w:val="ac"/>
              <w:numPr>
                <w:ilvl w:val="0"/>
                <w:numId w:val="34"/>
              </w:numPr>
              <w:tabs>
                <w:tab w:val="clear" w:pos="720"/>
                <w:tab w:val="num" w:pos="403"/>
              </w:tabs>
              <w:ind w:left="0" w:firstLine="0"/>
              <w:rPr>
                <w:lang w:val="en-US"/>
              </w:rPr>
            </w:pPr>
            <w:r w:rsidRPr="00562B64">
              <w:rPr>
                <w:lang w:val="en-US"/>
              </w:rPr>
              <w:t>Provide context: Make sure your annotations provide context for the reader. Explain why a particular passage or theme is important, and how it relates to the broader context of the work.</w:t>
            </w:r>
          </w:p>
          <w:p w14:paraId="0AF50B7F" w14:textId="77777777" w:rsidR="00562B64" w:rsidRPr="00562B64" w:rsidRDefault="00562B64" w:rsidP="00562B64">
            <w:pPr>
              <w:pStyle w:val="ac"/>
              <w:numPr>
                <w:ilvl w:val="0"/>
                <w:numId w:val="34"/>
              </w:numPr>
              <w:tabs>
                <w:tab w:val="clear" w:pos="720"/>
                <w:tab w:val="num" w:pos="403"/>
              </w:tabs>
              <w:ind w:left="0" w:firstLine="0"/>
              <w:rPr>
                <w:lang w:val="en-US"/>
              </w:rPr>
            </w:pPr>
            <w:r w:rsidRPr="00562B64">
              <w:rPr>
                <w:lang w:val="en-US"/>
              </w:rPr>
              <w:t xml:space="preserve">Use your own voice: Annotations should reflect your </w:t>
            </w:r>
            <w:r w:rsidRPr="00562B64">
              <w:rPr>
                <w:lang w:val="en-US"/>
              </w:rPr>
              <w:lastRenderedPageBreak/>
              <w:t>own thoughts and interpretations of the text. Don't be afraid to express your own opinions or to offer your own insights into the work.</w:t>
            </w:r>
          </w:p>
          <w:p w14:paraId="75C6C5D9" w14:textId="77777777" w:rsidR="00562B64" w:rsidRPr="00562B64" w:rsidRDefault="00562B64" w:rsidP="00562B64">
            <w:pPr>
              <w:pStyle w:val="ac"/>
              <w:numPr>
                <w:ilvl w:val="0"/>
                <w:numId w:val="34"/>
              </w:numPr>
              <w:tabs>
                <w:tab w:val="clear" w:pos="720"/>
                <w:tab w:val="num" w:pos="403"/>
              </w:tabs>
              <w:ind w:left="0" w:firstLine="0"/>
              <w:rPr>
                <w:lang w:val="en-US"/>
              </w:rPr>
            </w:pPr>
            <w:r w:rsidRPr="00562B64">
              <w:rPr>
                <w:lang w:val="en-US"/>
              </w:rPr>
              <w:t>Stay objective: While it's important to use your own voice, it's also important to remain objective when writing annotations. Avoid letting your personal biases or opinions cloud your analysis of the text.</w:t>
            </w:r>
          </w:p>
          <w:p w14:paraId="00F6E973" w14:textId="1A953E51" w:rsidR="00562B64" w:rsidRPr="00DB4138" w:rsidRDefault="00562B64" w:rsidP="00F73C07">
            <w:pPr>
              <w:pStyle w:val="ac"/>
              <w:numPr>
                <w:ilvl w:val="0"/>
                <w:numId w:val="34"/>
              </w:numPr>
              <w:tabs>
                <w:tab w:val="clear" w:pos="720"/>
                <w:tab w:val="num" w:pos="403"/>
              </w:tabs>
              <w:ind w:left="0" w:firstLine="0"/>
              <w:rPr>
                <w:rFonts w:ascii="TimesNewRomanPS-BoldMT" w:hAnsi="TimesNewRomanPS-BoldMT"/>
                <w:color w:val="000000"/>
                <w:sz w:val="28"/>
                <w:szCs w:val="28"/>
                <w:lang w:val="en-US"/>
              </w:rPr>
            </w:pPr>
            <w:r w:rsidRPr="00562B64">
              <w:rPr>
                <w:lang w:val="en-US"/>
              </w:rPr>
              <w:t>Be consistent: Make sure your annotations are consistent in tone, style, and format. This will help ensure that your readers can easily follow your commentary throughout the work.</w:t>
            </w:r>
          </w:p>
        </w:tc>
      </w:tr>
      <w:tr w:rsidR="001841FA" w:rsidRPr="00591A81" w14:paraId="6627226E" w14:textId="77777777" w:rsidTr="00302167">
        <w:trPr>
          <w:trHeight w:val="157"/>
        </w:trPr>
        <w:tc>
          <w:tcPr>
            <w:tcW w:w="2198" w:type="dxa"/>
            <w:vMerge/>
          </w:tcPr>
          <w:p w14:paraId="48631E63" w14:textId="77777777" w:rsidR="001841FA" w:rsidRPr="00DB4138" w:rsidRDefault="001841FA" w:rsidP="00710A68">
            <w:pPr>
              <w:widowControl/>
              <w:autoSpaceDE/>
              <w:autoSpaceDN/>
              <w:adjustRightInd/>
              <w:jc w:val="both"/>
              <w:rPr>
                <w:rFonts w:ascii="TimesNewRomanPS-BoldMT" w:hAnsi="TimesNewRomanPS-BoldMT"/>
                <w:b/>
                <w:bCs/>
                <w:strike/>
                <w:color w:val="000000"/>
                <w:sz w:val="28"/>
                <w:szCs w:val="28"/>
                <w:lang w:val="en-US"/>
              </w:rPr>
            </w:pPr>
          </w:p>
        </w:tc>
        <w:tc>
          <w:tcPr>
            <w:tcW w:w="2333" w:type="dxa"/>
            <w:vMerge/>
          </w:tcPr>
          <w:p w14:paraId="1D919967" w14:textId="77777777" w:rsidR="001841FA" w:rsidRPr="00DB4138" w:rsidRDefault="001841FA" w:rsidP="00710A68">
            <w:pPr>
              <w:widowControl/>
              <w:autoSpaceDE/>
              <w:autoSpaceDN/>
              <w:adjustRightInd/>
              <w:jc w:val="both"/>
              <w:rPr>
                <w:rFonts w:ascii="TimesNewRomanPS-BoldMT" w:hAnsi="TimesNewRomanPS-BoldMT"/>
                <w:color w:val="000000"/>
                <w:sz w:val="28"/>
                <w:szCs w:val="28"/>
                <w:lang w:val="en-US"/>
              </w:rPr>
            </w:pPr>
          </w:p>
        </w:tc>
        <w:tc>
          <w:tcPr>
            <w:tcW w:w="2410" w:type="dxa"/>
          </w:tcPr>
          <w:p w14:paraId="455719ED" w14:textId="77777777" w:rsidR="00A83F9A" w:rsidRPr="00ED42A0" w:rsidRDefault="00A83F9A" w:rsidP="00A83F9A">
            <w:pPr>
              <w:widowControl/>
              <w:autoSpaceDE/>
              <w:autoSpaceDN/>
              <w:adjustRightInd/>
              <w:rPr>
                <w:rStyle w:val="fontstyle21"/>
                <w:sz w:val="24"/>
                <w:szCs w:val="24"/>
              </w:rPr>
            </w:pPr>
            <w:r w:rsidRPr="00DF0F33">
              <w:rPr>
                <w:rStyle w:val="fontstyle21"/>
                <w:i/>
                <w:iCs/>
                <w:sz w:val="24"/>
                <w:szCs w:val="24"/>
              </w:rPr>
              <w:t>Уметь</w:t>
            </w:r>
            <w:r w:rsidRPr="00ED42A0">
              <w:rPr>
                <w:rStyle w:val="fontstyle21"/>
                <w:sz w:val="24"/>
                <w:szCs w:val="24"/>
              </w:rPr>
              <w:t>:</w:t>
            </w:r>
          </w:p>
          <w:p w14:paraId="398A67D9"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xml:space="preserve">- переводить экономические термины в текстах, связанных с мировой экономикой и международном бизнесе; </w:t>
            </w:r>
          </w:p>
          <w:p w14:paraId="0DBEC601"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правильно выбирать значение термина в зависимости от контекста;</w:t>
            </w:r>
          </w:p>
          <w:p w14:paraId="6ABEC37E"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отбирать основную информацию для написания аннотаций;</w:t>
            </w:r>
          </w:p>
          <w:p w14:paraId="335E9C48"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xml:space="preserve">- анализировать и интерпретировать экономические данные и тенденции. </w:t>
            </w:r>
          </w:p>
          <w:p w14:paraId="4F9E3206"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xml:space="preserve">- точно передать смысл и </w:t>
            </w:r>
            <w:r w:rsidRPr="00ED42A0">
              <w:rPr>
                <w:rStyle w:val="fontstyle21"/>
                <w:sz w:val="24"/>
                <w:szCs w:val="24"/>
              </w:rPr>
              <w:lastRenderedPageBreak/>
              <w:t>аргументацию автора.</w:t>
            </w:r>
          </w:p>
          <w:p w14:paraId="75B6CB4C"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3ECA8840" w14:textId="77777777" w:rsidR="001841FA" w:rsidRPr="00E1038C" w:rsidRDefault="003C1A2B" w:rsidP="00A75E51">
            <w:pPr>
              <w:jc w:val="both"/>
              <w:rPr>
                <w:rStyle w:val="markedcontent"/>
                <w:i/>
                <w:iCs/>
                <w:sz w:val="24"/>
                <w:szCs w:val="32"/>
                <w:lang w:val="en-US"/>
              </w:rPr>
            </w:pPr>
            <w:r w:rsidRPr="00D778D4">
              <w:rPr>
                <w:rStyle w:val="markedcontent"/>
                <w:i/>
                <w:iCs/>
                <w:sz w:val="24"/>
                <w:szCs w:val="32"/>
                <w:lang w:val="en-US"/>
              </w:rPr>
              <w:lastRenderedPageBreak/>
              <w:t xml:space="preserve">Task. You are given wrong and right pieces of advice. </w:t>
            </w:r>
            <w:r w:rsidRPr="00E1038C">
              <w:rPr>
                <w:rStyle w:val="markedcontent"/>
                <w:i/>
                <w:iCs/>
                <w:sz w:val="24"/>
                <w:szCs w:val="32"/>
                <w:lang w:val="en-US"/>
              </w:rPr>
              <w:t>Choose the right ones</w:t>
            </w:r>
          </w:p>
          <w:p w14:paraId="77B16BB4" w14:textId="5D622C52" w:rsidR="003C1A2B" w:rsidRPr="00A75E51" w:rsidRDefault="00A75E51" w:rsidP="00A75E51">
            <w:pPr>
              <w:jc w:val="both"/>
              <w:rPr>
                <w:rStyle w:val="markedcontent"/>
                <w:sz w:val="24"/>
                <w:szCs w:val="24"/>
                <w:lang w:val="en-US"/>
              </w:rPr>
            </w:pPr>
            <w:r>
              <w:rPr>
                <w:rStyle w:val="markedcontent"/>
                <w:sz w:val="24"/>
                <w:szCs w:val="24"/>
                <w:lang w:val="en-US"/>
              </w:rPr>
              <w:t>1</w:t>
            </w:r>
            <w:r w:rsidRPr="00A75E51">
              <w:rPr>
                <w:rStyle w:val="markedcontent"/>
                <w:sz w:val="24"/>
                <w:szCs w:val="24"/>
                <w:lang w:val="en-US"/>
              </w:rPr>
              <w:t xml:space="preserve">. </w:t>
            </w:r>
            <w:r w:rsidR="003C1A2B" w:rsidRPr="00A75E51">
              <w:rPr>
                <w:rStyle w:val="markedcontent"/>
                <w:sz w:val="24"/>
                <w:szCs w:val="24"/>
                <w:lang w:val="en-US"/>
              </w:rPr>
              <w:t xml:space="preserve">A: Use Google Translate or any other machine translation tool to speed up the translation process and save time. </w:t>
            </w:r>
          </w:p>
          <w:p w14:paraId="204565D6" w14:textId="36D3D57A" w:rsidR="003C1A2B" w:rsidRPr="00A75E51" w:rsidRDefault="003C1A2B" w:rsidP="00A75E51">
            <w:pPr>
              <w:jc w:val="both"/>
              <w:rPr>
                <w:rStyle w:val="markedcontent"/>
                <w:sz w:val="24"/>
                <w:szCs w:val="24"/>
                <w:lang w:val="en-US"/>
              </w:rPr>
            </w:pPr>
            <w:r w:rsidRPr="00A75E51">
              <w:rPr>
                <w:rStyle w:val="markedcontent"/>
                <w:sz w:val="24"/>
                <w:szCs w:val="24"/>
                <w:lang w:val="en-US"/>
              </w:rPr>
              <w:t>B: Always translate the text manually to ensure accuracy and avoid errors. Use machine translation tools only as a supplement for difficult words or phrases.</w:t>
            </w:r>
          </w:p>
          <w:p w14:paraId="057FE5A1" w14:textId="20DB5D1C" w:rsidR="003C1A2B" w:rsidRPr="00A75E51" w:rsidRDefault="00A75E51" w:rsidP="00A75E51">
            <w:pPr>
              <w:jc w:val="both"/>
              <w:rPr>
                <w:rStyle w:val="markedcontent"/>
                <w:sz w:val="24"/>
                <w:szCs w:val="24"/>
                <w:lang w:val="en-US"/>
              </w:rPr>
            </w:pPr>
            <w:r>
              <w:rPr>
                <w:rStyle w:val="markedcontent"/>
                <w:sz w:val="24"/>
                <w:szCs w:val="24"/>
                <w:lang w:val="en-US"/>
              </w:rPr>
              <w:t>2</w:t>
            </w:r>
            <w:r w:rsidRPr="00A75E51">
              <w:rPr>
                <w:rStyle w:val="markedcontent"/>
                <w:sz w:val="24"/>
                <w:szCs w:val="24"/>
                <w:lang w:val="en-US"/>
              </w:rPr>
              <w:t xml:space="preserve">. </w:t>
            </w:r>
            <w:r w:rsidR="003C1A2B" w:rsidRPr="00A75E51">
              <w:rPr>
                <w:rStyle w:val="markedcontent"/>
                <w:sz w:val="24"/>
                <w:szCs w:val="24"/>
                <w:lang w:val="en-US"/>
              </w:rPr>
              <w:t xml:space="preserve">A: Don't bother researching the author or the background of the text - it's a waste of </w:t>
            </w:r>
            <w:r w:rsidR="003C1A2B" w:rsidRPr="00A75E51">
              <w:rPr>
                <w:rStyle w:val="markedcontent"/>
                <w:sz w:val="24"/>
                <w:szCs w:val="24"/>
                <w:lang w:val="en-US"/>
              </w:rPr>
              <w:lastRenderedPageBreak/>
              <w:t xml:space="preserve">time. </w:t>
            </w:r>
          </w:p>
          <w:p w14:paraId="2160885A" w14:textId="018F0615" w:rsidR="003C1A2B" w:rsidRPr="00A75E51" w:rsidRDefault="003C1A2B" w:rsidP="00A75E51">
            <w:pPr>
              <w:jc w:val="both"/>
              <w:rPr>
                <w:rStyle w:val="markedcontent"/>
                <w:sz w:val="24"/>
                <w:szCs w:val="24"/>
                <w:lang w:val="en-US"/>
              </w:rPr>
            </w:pPr>
            <w:r w:rsidRPr="00A75E51">
              <w:rPr>
                <w:rStyle w:val="markedcontent"/>
                <w:sz w:val="24"/>
                <w:szCs w:val="24"/>
                <w:lang w:val="en-US"/>
              </w:rPr>
              <w:t>B: Research the author, the context of the text, and any relevant cultural references to provide context and ensure accuracy.</w:t>
            </w:r>
          </w:p>
          <w:p w14:paraId="3EF79A5B" w14:textId="6D20E039" w:rsidR="003C1A2B" w:rsidRPr="00A75E51" w:rsidRDefault="00A75E51" w:rsidP="00A75E51">
            <w:pPr>
              <w:jc w:val="both"/>
              <w:rPr>
                <w:rStyle w:val="markedcontent"/>
                <w:sz w:val="24"/>
                <w:szCs w:val="24"/>
                <w:lang w:val="en-US"/>
              </w:rPr>
            </w:pPr>
            <w:r>
              <w:rPr>
                <w:rStyle w:val="markedcontent"/>
                <w:sz w:val="24"/>
                <w:szCs w:val="24"/>
                <w:lang w:val="en-US"/>
              </w:rPr>
              <w:t>3</w:t>
            </w:r>
            <w:r w:rsidRPr="00A75E51">
              <w:rPr>
                <w:rStyle w:val="markedcontent"/>
                <w:sz w:val="24"/>
                <w:szCs w:val="24"/>
                <w:lang w:val="en-US"/>
              </w:rPr>
              <w:t xml:space="preserve">. </w:t>
            </w:r>
            <w:r w:rsidR="003C1A2B" w:rsidRPr="00A75E51">
              <w:rPr>
                <w:rStyle w:val="markedcontent"/>
                <w:sz w:val="24"/>
                <w:szCs w:val="24"/>
                <w:lang w:val="en-US"/>
              </w:rPr>
              <w:t xml:space="preserve">A.: Use a lot of flowery language and complex sentence structures to impress the reader. </w:t>
            </w:r>
          </w:p>
          <w:p w14:paraId="0F5BB4B9" w14:textId="42364AB9" w:rsidR="003C1A2B" w:rsidRPr="00A75E51" w:rsidRDefault="003C1A2B" w:rsidP="00A75E51">
            <w:pPr>
              <w:jc w:val="both"/>
              <w:rPr>
                <w:rStyle w:val="markedcontent"/>
                <w:sz w:val="24"/>
                <w:szCs w:val="32"/>
                <w:lang w:val="en-US"/>
              </w:rPr>
            </w:pPr>
            <w:r>
              <w:rPr>
                <w:lang w:val="en-US"/>
              </w:rPr>
              <w:t>B</w:t>
            </w:r>
            <w:r w:rsidRPr="003C1A2B">
              <w:rPr>
                <w:lang w:val="en-US"/>
              </w:rPr>
              <w:t xml:space="preserve">: </w:t>
            </w:r>
            <w:r w:rsidRPr="00A75E51">
              <w:rPr>
                <w:sz w:val="24"/>
                <w:szCs w:val="24"/>
                <w:lang w:val="en-US"/>
              </w:rPr>
              <w:t xml:space="preserve">Use clear and </w:t>
            </w:r>
            <w:r w:rsidRPr="00A75E51">
              <w:rPr>
                <w:rStyle w:val="markedcontent"/>
                <w:sz w:val="24"/>
                <w:szCs w:val="24"/>
                <w:lang w:val="en-US"/>
              </w:rPr>
              <w:t>concise language with simple sentence structures</w:t>
            </w:r>
            <w:r w:rsidRPr="00A75E51">
              <w:rPr>
                <w:rStyle w:val="markedcontent"/>
                <w:sz w:val="24"/>
                <w:szCs w:val="32"/>
                <w:lang w:val="en-US"/>
              </w:rPr>
              <w:t xml:space="preserve"> to accurately convey the meaning of the text.</w:t>
            </w:r>
          </w:p>
          <w:p w14:paraId="3261C77D" w14:textId="4DD083C7" w:rsidR="003C1A2B" w:rsidRPr="00D778D4" w:rsidRDefault="00A75E51" w:rsidP="00A75E51">
            <w:pPr>
              <w:jc w:val="both"/>
              <w:rPr>
                <w:rStyle w:val="markedcontent"/>
                <w:sz w:val="24"/>
                <w:szCs w:val="24"/>
                <w:lang w:val="en-US"/>
              </w:rPr>
            </w:pPr>
            <w:r>
              <w:rPr>
                <w:rStyle w:val="markedcontent"/>
                <w:sz w:val="24"/>
                <w:szCs w:val="32"/>
                <w:lang w:val="en-US"/>
              </w:rPr>
              <w:t>4</w:t>
            </w:r>
            <w:r w:rsidRPr="004C59A0">
              <w:rPr>
                <w:rStyle w:val="markedcontent"/>
                <w:sz w:val="24"/>
                <w:szCs w:val="24"/>
                <w:lang w:val="en-US"/>
              </w:rPr>
              <w:t xml:space="preserve">. </w:t>
            </w:r>
            <w:r w:rsidR="003C1A2B" w:rsidRPr="004C59A0">
              <w:rPr>
                <w:rStyle w:val="markedcontent"/>
                <w:sz w:val="24"/>
                <w:szCs w:val="24"/>
                <w:lang w:val="en-US"/>
              </w:rPr>
              <w:t xml:space="preserve">A: Don't worry about formatting or layout - the content is all that matters. </w:t>
            </w:r>
          </w:p>
          <w:p w14:paraId="6352A1B6" w14:textId="77777777" w:rsidR="003C1A2B" w:rsidRDefault="003C1A2B" w:rsidP="004C59A0">
            <w:pPr>
              <w:jc w:val="both"/>
              <w:rPr>
                <w:sz w:val="24"/>
                <w:szCs w:val="24"/>
                <w:lang w:val="en-US"/>
              </w:rPr>
            </w:pPr>
            <w:r w:rsidRPr="00D778D4">
              <w:rPr>
                <w:rStyle w:val="markedcontent"/>
                <w:sz w:val="24"/>
                <w:szCs w:val="24"/>
                <w:lang w:val="en-US"/>
              </w:rPr>
              <w:t>B</w:t>
            </w:r>
            <w:r w:rsidRPr="004C59A0">
              <w:rPr>
                <w:rStyle w:val="markedcontent"/>
                <w:sz w:val="24"/>
                <w:szCs w:val="24"/>
                <w:lang w:val="en-US"/>
              </w:rPr>
              <w:t>: Pay attention</w:t>
            </w:r>
            <w:r w:rsidRPr="004C59A0">
              <w:rPr>
                <w:sz w:val="24"/>
                <w:szCs w:val="24"/>
                <w:lang w:val="en-US"/>
              </w:rPr>
              <w:t xml:space="preserve"> to formatting and layout to ensure the abstract is visually appealing and easy to read. Use headings, bullet points, and other formatting tools to make it easy to skim.</w:t>
            </w:r>
          </w:p>
          <w:p w14:paraId="00A21C5F" w14:textId="43D87D7B" w:rsidR="00302167" w:rsidRPr="004C59A0" w:rsidRDefault="00302167" w:rsidP="004C59A0">
            <w:pPr>
              <w:jc w:val="both"/>
              <w:rPr>
                <w:rFonts w:ascii="TimesNewRomanPS-BoldMT" w:hAnsi="TimesNewRomanPS-BoldMT"/>
                <w:color w:val="000000"/>
                <w:sz w:val="24"/>
                <w:szCs w:val="24"/>
                <w:lang w:val="en-US"/>
              </w:rPr>
            </w:pPr>
          </w:p>
        </w:tc>
      </w:tr>
      <w:tr w:rsidR="001841FA" w:rsidRPr="00591A81" w14:paraId="274A44D9" w14:textId="77777777" w:rsidTr="00302167">
        <w:trPr>
          <w:trHeight w:val="158"/>
        </w:trPr>
        <w:tc>
          <w:tcPr>
            <w:tcW w:w="2198" w:type="dxa"/>
            <w:vMerge/>
          </w:tcPr>
          <w:p w14:paraId="49833116" w14:textId="77777777" w:rsidR="001841FA" w:rsidRPr="00DB4138" w:rsidRDefault="001841FA" w:rsidP="000B6B6D">
            <w:pPr>
              <w:widowControl/>
              <w:autoSpaceDE/>
              <w:autoSpaceDN/>
              <w:adjustRightInd/>
              <w:jc w:val="center"/>
              <w:rPr>
                <w:rFonts w:ascii="TimesNewRomanPS-BoldMT" w:hAnsi="TimesNewRomanPS-BoldMT"/>
                <w:b/>
                <w:bCs/>
                <w:strike/>
                <w:color w:val="000000"/>
                <w:sz w:val="28"/>
                <w:szCs w:val="28"/>
                <w:lang w:val="en-US"/>
              </w:rPr>
            </w:pPr>
          </w:p>
        </w:tc>
        <w:tc>
          <w:tcPr>
            <w:tcW w:w="2333" w:type="dxa"/>
            <w:vMerge w:val="restart"/>
          </w:tcPr>
          <w:p w14:paraId="166C2AD4" w14:textId="77777777" w:rsidR="00A83F9A" w:rsidRPr="00C969F6" w:rsidRDefault="00A83F9A" w:rsidP="00A83F9A">
            <w:pPr>
              <w:pStyle w:val="Style2"/>
              <w:spacing w:line="240" w:lineRule="auto"/>
              <w:ind w:firstLine="0"/>
              <w:rPr>
                <w:rStyle w:val="FontStyle12"/>
                <w:rFonts w:eastAsia="Calibri"/>
                <w:sz w:val="24"/>
                <w:szCs w:val="24"/>
              </w:rPr>
            </w:pPr>
            <w:r w:rsidRPr="00C969F6">
              <w:rPr>
                <w:rStyle w:val="FontStyle12"/>
                <w:sz w:val="24"/>
                <w:szCs w:val="24"/>
                <w:lang w:eastAsia="en-US"/>
              </w:rPr>
              <w:t xml:space="preserve">2. Применяет действующее законодательство и нормативно-правовую базу для ведения бизнеса в сфере международной торговли, </w:t>
            </w:r>
            <w:r w:rsidRPr="00C969F6">
              <w:rPr>
                <w:rStyle w:val="FontStyle12"/>
                <w:rFonts w:eastAsia="Calibri"/>
                <w:sz w:val="24"/>
                <w:szCs w:val="24"/>
              </w:rPr>
              <w:t xml:space="preserve">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w:t>
            </w:r>
            <w:r w:rsidRPr="00C969F6">
              <w:rPr>
                <w:rStyle w:val="FontStyle12"/>
                <w:rFonts w:eastAsia="Calibri"/>
                <w:sz w:val="24"/>
                <w:szCs w:val="24"/>
              </w:rPr>
              <w:lastRenderedPageBreak/>
              <w:t>деятельности.</w:t>
            </w:r>
          </w:p>
          <w:p w14:paraId="48FF048D"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410" w:type="dxa"/>
          </w:tcPr>
          <w:p w14:paraId="57A735CC" w14:textId="77777777" w:rsidR="00A83F9A" w:rsidRDefault="00A83F9A" w:rsidP="00A83F9A">
            <w:pPr>
              <w:widowControl/>
              <w:autoSpaceDE/>
              <w:autoSpaceDN/>
              <w:adjustRightInd/>
              <w:rPr>
                <w:sz w:val="24"/>
                <w:szCs w:val="24"/>
              </w:rPr>
            </w:pPr>
            <w:r>
              <w:rPr>
                <w:i/>
                <w:iCs/>
                <w:sz w:val="24"/>
                <w:szCs w:val="24"/>
              </w:rPr>
              <w:lastRenderedPageBreak/>
              <w:t>2</w:t>
            </w:r>
            <w:r>
              <w:rPr>
                <w:i/>
                <w:iCs/>
              </w:rPr>
              <w:t xml:space="preserve">. </w:t>
            </w:r>
            <w:r w:rsidRPr="00887892">
              <w:rPr>
                <w:i/>
                <w:iCs/>
                <w:sz w:val="24"/>
                <w:szCs w:val="24"/>
              </w:rPr>
              <w:t>Знать</w:t>
            </w:r>
            <w:r w:rsidRPr="00C969F6">
              <w:rPr>
                <w:sz w:val="24"/>
                <w:szCs w:val="24"/>
              </w:rPr>
              <w:t xml:space="preserve"> </w:t>
            </w:r>
          </w:p>
          <w:p w14:paraId="44C7C6CC" w14:textId="77777777" w:rsidR="00A83F9A" w:rsidRPr="00C969F6" w:rsidRDefault="00A83F9A" w:rsidP="00A83F9A">
            <w:pPr>
              <w:widowControl/>
              <w:autoSpaceDE/>
              <w:autoSpaceDN/>
              <w:adjustRightInd/>
              <w:rPr>
                <w:sz w:val="32"/>
                <w:szCs w:val="32"/>
              </w:rPr>
            </w:pPr>
            <w:r>
              <w:rPr>
                <w:sz w:val="24"/>
                <w:szCs w:val="24"/>
              </w:rPr>
              <w:t xml:space="preserve">- </w:t>
            </w:r>
            <w:r w:rsidRPr="00C969F6">
              <w:rPr>
                <w:sz w:val="24"/>
                <w:szCs w:val="24"/>
              </w:rPr>
              <w:t>действующее законодательство и нормативно-правовую базу, включая знание налогового и таможенного законодательства, а также других правил и норм, регулирующих трансграничную деятельность.</w:t>
            </w:r>
          </w:p>
          <w:p w14:paraId="7A5E786D"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5DEED008" w14:textId="2856E727" w:rsidR="00B02C21" w:rsidRPr="00D778D4" w:rsidRDefault="00B02C21" w:rsidP="00DE429C">
            <w:pPr>
              <w:jc w:val="both"/>
              <w:rPr>
                <w:rStyle w:val="markedcontent"/>
                <w:i/>
                <w:iCs/>
                <w:sz w:val="24"/>
                <w:szCs w:val="24"/>
                <w:lang w:val="en-US"/>
              </w:rPr>
            </w:pPr>
            <w:r w:rsidRPr="00D778D4">
              <w:rPr>
                <w:rStyle w:val="markedcontent"/>
                <w:i/>
                <w:iCs/>
                <w:sz w:val="24"/>
                <w:szCs w:val="24"/>
                <w:lang w:val="en-US"/>
              </w:rPr>
              <w:t>Task. Write a 100-word abstract</w:t>
            </w:r>
            <w:r w:rsidR="00302167">
              <w:rPr>
                <w:rStyle w:val="markedcontent"/>
                <w:i/>
                <w:iCs/>
                <w:sz w:val="24"/>
                <w:szCs w:val="24"/>
                <w:lang w:val="en-US"/>
              </w:rPr>
              <w:t xml:space="preserve"> in Russian</w:t>
            </w:r>
          </w:p>
          <w:p w14:paraId="448FF662" w14:textId="7DB9DA0B" w:rsidR="00B02C21" w:rsidRPr="00B02C21" w:rsidRDefault="00B02C21" w:rsidP="00DE429C">
            <w:pPr>
              <w:jc w:val="both"/>
              <w:rPr>
                <w:rStyle w:val="markedcontent"/>
                <w:sz w:val="24"/>
                <w:szCs w:val="24"/>
                <w:lang w:val="en-US"/>
              </w:rPr>
            </w:pPr>
            <w:r w:rsidRPr="00B02C21">
              <w:rPr>
                <w:rStyle w:val="markedcontent"/>
                <w:sz w:val="24"/>
                <w:szCs w:val="24"/>
                <w:lang w:val="en-US"/>
              </w:rPr>
              <w:t xml:space="preserve">As a specialist in American taxation, </w:t>
            </w:r>
            <w:proofErr w:type="gramStart"/>
            <w:r w:rsidRPr="00B02C21">
              <w:rPr>
                <w:rStyle w:val="markedcontent"/>
                <w:sz w:val="24"/>
                <w:szCs w:val="24"/>
                <w:lang w:val="en-US"/>
              </w:rPr>
              <w:t>it's</w:t>
            </w:r>
            <w:proofErr w:type="gramEnd"/>
            <w:r w:rsidRPr="00B02C21">
              <w:rPr>
                <w:rStyle w:val="markedcontent"/>
                <w:sz w:val="24"/>
                <w:szCs w:val="24"/>
                <w:lang w:val="en-US"/>
              </w:rPr>
              <w:t xml:space="preserve"> important to stay up-to-date on the latest developments and changes to the tax code. The tax laws and regulations are constantly evolving, and it's essential to be knowledgeable about these changes to provide the best possible advice to clients.</w:t>
            </w:r>
          </w:p>
          <w:p w14:paraId="61EBD3CF" w14:textId="77777777" w:rsidR="00B02C21" w:rsidRPr="00B02C21" w:rsidRDefault="00B02C21" w:rsidP="00DE429C">
            <w:pPr>
              <w:jc w:val="both"/>
              <w:rPr>
                <w:rStyle w:val="markedcontent"/>
                <w:sz w:val="24"/>
                <w:szCs w:val="24"/>
                <w:lang w:val="en-US"/>
              </w:rPr>
            </w:pPr>
            <w:r w:rsidRPr="00B02C21">
              <w:rPr>
                <w:rStyle w:val="markedcontent"/>
                <w:sz w:val="24"/>
                <w:szCs w:val="24"/>
                <w:lang w:val="en-US"/>
              </w:rPr>
              <w:t xml:space="preserve">One of the most </w:t>
            </w:r>
            <w:r w:rsidRPr="00B02C21">
              <w:rPr>
                <w:rStyle w:val="markedcontent"/>
                <w:sz w:val="24"/>
                <w:szCs w:val="24"/>
                <w:lang w:val="en-US"/>
              </w:rPr>
              <w:lastRenderedPageBreak/>
              <w:t>significant changes to the tax code in recent years is the Tax Cuts and Jobs Act (TCJA) of 2017. This legislation made significant changes to both individual and business taxation. For example, the TCJA lowered individual tax rates, increased the standard deduction, and eliminated some deductions while limiting others. It also lowered the corporate tax rate and introduced a new deduction for qualified business income for pass-through entities.</w:t>
            </w:r>
          </w:p>
          <w:p w14:paraId="2F298D9B" w14:textId="77777777" w:rsidR="00B02C21" w:rsidRPr="00B02C21" w:rsidRDefault="00B02C21" w:rsidP="00DE429C">
            <w:pPr>
              <w:jc w:val="both"/>
              <w:rPr>
                <w:rStyle w:val="markedcontent"/>
                <w:sz w:val="24"/>
                <w:szCs w:val="24"/>
                <w:lang w:val="en-US"/>
              </w:rPr>
            </w:pPr>
            <w:r w:rsidRPr="00B02C21">
              <w:rPr>
                <w:rStyle w:val="markedcontent"/>
                <w:sz w:val="24"/>
                <w:szCs w:val="24"/>
                <w:lang w:val="en-US"/>
              </w:rPr>
              <w:t>Another area of tax law that requires specialized knowledge is international taxation. The United States taxes its citizens and residents on their worldwide income, and there are complex rules and regulations for determining how much of that income is subject to U.S. taxation. Additionally, there are specific reporting requirements for foreign bank accounts and foreign assets that must be met.</w:t>
            </w:r>
          </w:p>
          <w:p w14:paraId="682A523E" w14:textId="77777777" w:rsidR="00B02C21" w:rsidRPr="00B02C21" w:rsidRDefault="00B02C21" w:rsidP="00DE429C">
            <w:pPr>
              <w:jc w:val="both"/>
              <w:rPr>
                <w:rStyle w:val="markedcontent"/>
                <w:sz w:val="24"/>
                <w:szCs w:val="24"/>
                <w:lang w:val="en-US"/>
              </w:rPr>
            </w:pPr>
            <w:r w:rsidRPr="00B02C21">
              <w:rPr>
                <w:rStyle w:val="markedcontent"/>
                <w:sz w:val="24"/>
                <w:szCs w:val="24"/>
                <w:lang w:val="en-US"/>
              </w:rPr>
              <w:t xml:space="preserve">As a specialist in American taxation, it's also essential to understand the differences between state and federal tax laws. Each state has its own tax laws and </w:t>
            </w:r>
            <w:r w:rsidRPr="00B02C21">
              <w:rPr>
                <w:rStyle w:val="markedcontent"/>
                <w:sz w:val="24"/>
                <w:szCs w:val="24"/>
                <w:lang w:val="en-US"/>
              </w:rPr>
              <w:lastRenderedPageBreak/>
              <w:t>regulations, which can vary significantly from federal tax law. It's crucial to have a deep understanding of the state tax laws where your clients operate to provide the most accurate and effective tax planning advice.</w:t>
            </w:r>
          </w:p>
          <w:p w14:paraId="3AA1F3AF" w14:textId="77777777" w:rsidR="00B02C21" w:rsidRPr="00B02C21" w:rsidRDefault="00B02C21" w:rsidP="00DE429C">
            <w:pPr>
              <w:jc w:val="both"/>
              <w:rPr>
                <w:rStyle w:val="markedcontent"/>
                <w:sz w:val="24"/>
                <w:szCs w:val="24"/>
                <w:lang w:val="en-US"/>
              </w:rPr>
            </w:pPr>
            <w:r w:rsidRPr="00B02C21">
              <w:rPr>
                <w:rStyle w:val="markedcontent"/>
                <w:sz w:val="24"/>
                <w:szCs w:val="24"/>
                <w:lang w:val="en-US"/>
              </w:rPr>
              <w:t xml:space="preserve">Finally, it's important to stay informed about potential tax reforms and proposals. The Biden administration has proposed several changes to the tax code, including raising the corporate tax rate, increasing the top individual tax rate, and eliminating some deductions. Keeping up with </w:t>
            </w:r>
            <w:proofErr w:type="gramStart"/>
            <w:r w:rsidRPr="00B02C21">
              <w:rPr>
                <w:rStyle w:val="markedcontent"/>
                <w:sz w:val="24"/>
                <w:szCs w:val="24"/>
                <w:lang w:val="en-US"/>
              </w:rPr>
              <w:t>these</w:t>
            </w:r>
            <w:proofErr w:type="gramEnd"/>
            <w:r w:rsidRPr="00B02C21">
              <w:rPr>
                <w:rStyle w:val="markedcontent"/>
                <w:sz w:val="24"/>
                <w:szCs w:val="24"/>
                <w:lang w:val="en-US"/>
              </w:rPr>
              <w:t xml:space="preserve"> developments will be essential to help clients plan for the future.</w:t>
            </w:r>
          </w:p>
          <w:p w14:paraId="720E4E46" w14:textId="77777777" w:rsidR="00B02C21" w:rsidRPr="00B02C21" w:rsidRDefault="00B02C21" w:rsidP="00DE429C">
            <w:pPr>
              <w:jc w:val="both"/>
              <w:rPr>
                <w:rStyle w:val="markedcontent"/>
                <w:sz w:val="24"/>
                <w:szCs w:val="24"/>
                <w:lang w:val="en-US"/>
              </w:rPr>
            </w:pPr>
            <w:r w:rsidRPr="00B02C21">
              <w:rPr>
                <w:rStyle w:val="markedcontent"/>
                <w:sz w:val="24"/>
                <w:szCs w:val="24"/>
                <w:lang w:val="en-US"/>
              </w:rPr>
              <w:t>In summary, as a specialist in American taxation, it's crucial to stay informed about changes to the tax code, international taxation rules, state tax laws, and potential tax reforms. By doing so, you can provide the best possible advice and guidance to your clients.</w:t>
            </w:r>
          </w:p>
          <w:p w14:paraId="153EDA52" w14:textId="77777777" w:rsidR="001841FA" w:rsidRPr="00DE429C" w:rsidRDefault="001841FA" w:rsidP="00DE429C">
            <w:pPr>
              <w:jc w:val="both"/>
              <w:rPr>
                <w:rStyle w:val="markedcontent"/>
                <w:sz w:val="24"/>
                <w:szCs w:val="24"/>
                <w:lang w:val="en-US"/>
              </w:rPr>
            </w:pPr>
          </w:p>
        </w:tc>
      </w:tr>
      <w:tr w:rsidR="001841FA" w:rsidRPr="00591A81" w14:paraId="04968706" w14:textId="77777777" w:rsidTr="00302167">
        <w:trPr>
          <w:trHeight w:val="157"/>
        </w:trPr>
        <w:tc>
          <w:tcPr>
            <w:tcW w:w="2198" w:type="dxa"/>
            <w:vMerge/>
          </w:tcPr>
          <w:p w14:paraId="182F1C0E" w14:textId="77777777" w:rsidR="001841FA" w:rsidRPr="00DB4138" w:rsidRDefault="001841FA" w:rsidP="000B6B6D">
            <w:pPr>
              <w:widowControl/>
              <w:autoSpaceDE/>
              <w:autoSpaceDN/>
              <w:adjustRightInd/>
              <w:jc w:val="center"/>
              <w:rPr>
                <w:rFonts w:ascii="TimesNewRomanPS-BoldMT" w:hAnsi="TimesNewRomanPS-BoldMT"/>
                <w:b/>
                <w:bCs/>
                <w:strike/>
                <w:color w:val="000000"/>
                <w:sz w:val="28"/>
                <w:szCs w:val="28"/>
                <w:lang w:val="en-US"/>
              </w:rPr>
            </w:pPr>
          </w:p>
        </w:tc>
        <w:tc>
          <w:tcPr>
            <w:tcW w:w="2333" w:type="dxa"/>
            <w:vMerge/>
          </w:tcPr>
          <w:p w14:paraId="6253F8C9" w14:textId="77777777" w:rsidR="001841FA" w:rsidRPr="00DB4138" w:rsidRDefault="001841FA" w:rsidP="00710A68">
            <w:pPr>
              <w:widowControl/>
              <w:autoSpaceDE/>
              <w:autoSpaceDN/>
              <w:adjustRightInd/>
              <w:jc w:val="both"/>
              <w:rPr>
                <w:rFonts w:ascii="TimesNewRomanPS-BoldMT" w:hAnsi="TimesNewRomanPS-BoldMT"/>
                <w:color w:val="000000"/>
                <w:sz w:val="28"/>
                <w:szCs w:val="28"/>
                <w:lang w:val="en-US"/>
              </w:rPr>
            </w:pPr>
          </w:p>
        </w:tc>
        <w:tc>
          <w:tcPr>
            <w:tcW w:w="2410" w:type="dxa"/>
          </w:tcPr>
          <w:p w14:paraId="6C908463" w14:textId="77777777" w:rsidR="00A83F9A" w:rsidRPr="00C969F6" w:rsidRDefault="00A83F9A" w:rsidP="00A83F9A">
            <w:pPr>
              <w:widowControl/>
              <w:autoSpaceDE/>
              <w:autoSpaceDN/>
              <w:adjustRightInd/>
              <w:rPr>
                <w:sz w:val="24"/>
                <w:szCs w:val="24"/>
              </w:rPr>
            </w:pPr>
            <w:r w:rsidRPr="00887892">
              <w:rPr>
                <w:i/>
                <w:iCs/>
                <w:sz w:val="24"/>
                <w:szCs w:val="24"/>
              </w:rPr>
              <w:t>Уметь</w:t>
            </w:r>
          </w:p>
          <w:p w14:paraId="7F33B0B0" w14:textId="77777777" w:rsidR="00A83F9A" w:rsidRPr="00C969F6" w:rsidRDefault="00A83F9A" w:rsidP="00A83F9A">
            <w:pPr>
              <w:widowControl/>
              <w:autoSpaceDE/>
              <w:autoSpaceDN/>
              <w:adjustRightInd/>
              <w:rPr>
                <w:sz w:val="24"/>
                <w:szCs w:val="24"/>
              </w:rPr>
            </w:pPr>
            <w:r w:rsidRPr="00C969F6">
              <w:rPr>
                <w:sz w:val="24"/>
                <w:szCs w:val="24"/>
              </w:rPr>
              <w:t xml:space="preserve">- переводить специализированные тексты, включая контракты, законодательные и нормативные документы, а также </w:t>
            </w:r>
            <w:r w:rsidRPr="00C969F6">
              <w:rPr>
                <w:sz w:val="24"/>
                <w:szCs w:val="24"/>
              </w:rPr>
              <w:lastRenderedPageBreak/>
              <w:t xml:space="preserve">счета-фактуры и другие документы. </w:t>
            </w:r>
          </w:p>
          <w:p w14:paraId="4A7C1D99" w14:textId="7D0E5156" w:rsidR="001841FA" w:rsidRPr="00A83F9A" w:rsidRDefault="00A83F9A" w:rsidP="00A83F9A">
            <w:pPr>
              <w:widowControl/>
              <w:autoSpaceDE/>
              <w:autoSpaceDN/>
              <w:adjustRightInd/>
              <w:jc w:val="both"/>
              <w:rPr>
                <w:rFonts w:ascii="TimesNewRomanPS-BoldMT" w:hAnsi="TimesNewRomanPS-BoldMT"/>
                <w:color w:val="000000"/>
                <w:sz w:val="28"/>
                <w:szCs w:val="28"/>
              </w:rPr>
            </w:pPr>
            <w:r w:rsidRPr="00C969F6">
              <w:rPr>
                <w:sz w:val="24"/>
                <w:szCs w:val="24"/>
              </w:rPr>
              <w:t>- применять профессиональные навыки перевода и реферирования, а также знание специализированной терминологии, используемой в международной торговле.</w:t>
            </w:r>
          </w:p>
        </w:tc>
        <w:tc>
          <w:tcPr>
            <w:tcW w:w="2352" w:type="dxa"/>
          </w:tcPr>
          <w:p w14:paraId="3F5E41A2" w14:textId="217887DD" w:rsidR="00F32115" w:rsidRPr="00CC0E00" w:rsidRDefault="00F32115" w:rsidP="00CC0E00">
            <w:pPr>
              <w:jc w:val="both"/>
              <w:rPr>
                <w:rStyle w:val="markedcontent"/>
                <w:i/>
                <w:iCs/>
                <w:sz w:val="24"/>
                <w:szCs w:val="24"/>
                <w:lang w:val="en-US"/>
              </w:rPr>
            </w:pPr>
            <w:r w:rsidRPr="00D778D4">
              <w:rPr>
                <w:rStyle w:val="markedcontent"/>
                <w:i/>
                <w:iCs/>
                <w:sz w:val="24"/>
                <w:szCs w:val="24"/>
                <w:lang w:val="en-US"/>
              </w:rPr>
              <w:lastRenderedPageBreak/>
              <w:t xml:space="preserve">Task. </w:t>
            </w:r>
            <w:r w:rsidRPr="00CC0E00">
              <w:rPr>
                <w:rStyle w:val="markedcontent"/>
                <w:i/>
                <w:iCs/>
                <w:sz w:val="24"/>
                <w:szCs w:val="24"/>
                <w:lang w:val="en-US"/>
              </w:rPr>
              <w:t>Choose the best variant</w:t>
            </w:r>
          </w:p>
          <w:p w14:paraId="3CEC3ABE" w14:textId="77777777" w:rsidR="00CC0E00" w:rsidRDefault="00CC0E00" w:rsidP="00CC0E00">
            <w:pPr>
              <w:jc w:val="both"/>
              <w:rPr>
                <w:rStyle w:val="markedcontent"/>
                <w:sz w:val="24"/>
                <w:szCs w:val="24"/>
                <w:lang w:val="en-US"/>
              </w:rPr>
            </w:pPr>
            <w:r>
              <w:rPr>
                <w:rStyle w:val="markedcontent"/>
                <w:sz w:val="24"/>
                <w:szCs w:val="24"/>
                <w:lang w:val="en-US"/>
              </w:rPr>
              <w:t xml:space="preserve">1. </w:t>
            </w:r>
            <w:r w:rsidR="00F32115" w:rsidRPr="00F32115">
              <w:rPr>
                <w:rStyle w:val="markedcontent"/>
                <w:sz w:val="24"/>
                <w:szCs w:val="24"/>
                <w:lang w:val="en-US"/>
              </w:rPr>
              <w:t>Why is accuracy important when translating international economic documents?</w:t>
            </w:r>
          </w:p>
          <w:p w14:paraId="63639A68" w14:textId="77777777" w:rsidR="00302167" w:rsidRDefault="00F32115" w:rsidP="00CC0E00">
            <w:pPr>
              <w:jc w:val="both"/>
              <w:rPr>
                <w:rStyle w:val="markedcontent"/>
                <w:sz w:val="24"/>
                <w:szCs w:val="24"/>
                <w:lang w:val="en-US"/>
              </w:rPr>
            </w:pPr>
            <w:r w:rsidRPr="00F32115">
              <w:rPr>
                <w:rStyle w:val="markedcontent"/>
                <w:sz w:val="24"/>
                <w:szCs w:val="24"/>
                <w:lang w:val="en-US"/>
              </w:rPr>
              <w:t xml:space="preserve">a) To avoid legal disputes </w:t>
            </w:r>
          </w:p>
          <w:p w14:paraId="2953CED6" w14:textId="77777777" w:rsidR="00302167" w:rsidRDefault="00F32115" w:rsidP="00CC0E00">
            <w:pPr>
              <w:jc w:val="both"/>
              <w:rPr>
                <w:sz w:val="24"/>
                <w:szCs w:val="24"/>
                <w:lang w:val="en-US"/>
              </w:rPr>
            </w:pPr>
            <w:r w:rsidRPr="00F32115">
              <w:rPr>
                <w:rStyle w:val="markedcontent"/>
                <w:sz w:val="24"/>
                <w:szCs w:val="24"/>
                <w:lang w:val="en-US"/>
              </w:rPr>
              <w:lastRenderedPageBreak/>
              <w:t>b) To impress the target audience with the translator's</w:t>
            </w:r>
            <w:r w:rsidRPr="00F32115">
              <w:rPr>
                <w:sz w:val="32"/>
                <w:szCs w:val="32"/>
                <w:lang w:val="en-US"/>
              </w:rPr>
              <w:t xml:space="preserve"> </w:t>
            </w:r>
            <w:r w:rsidRPr="00F32115">
              <w:rPr>
                <w:sz w:val="24"/>
                <w:szCs w:val="24"/>
                <w:lang w:val="en-US"/>
              </w:rPr>
              <w:t xml:space="preserve">language skills </w:t>
            </w:r>
          </w:p>
          <w:p w14:paraId="24373C7B" w14:textId="77777777" w:rsidR="00302167" w:rsidRDefault="00F32115" w:rsidP="00CC0E00">
            <w:pPr>
              <w:jc w:val="both"/>
              <w:rPr>
                <w:rStyle w:val="markedcontent"/>
                <w:sz w:val="24"/>
                <w:szCs w:val="24"/>
                <w:lang w:val="en-US"/>
              </w:rPr>
            </w:pPr>
            <w:r w:rsidRPr="00F32115">
              <w:rPr>
                <w:sz w:val="24"/>
                <w:szCs w:val="24"/>
                <w:lang w:val="en-US"/>
              </w:rPr>
              <w:t xml:space="preserve">c) To increase the </w:t>
            </w:r>
            <w:r w:rsidRPr="00F32115">
              <w:rPr>
                <w:rStyle w:val="markedcontent"/>
                <w:sz w:val="24"/>
                <w:szCs w:val="24"/>
                <w:lang w:val="en-US"/>
              </w:rPr>
              <w:t xml:space="preserve">document's word count </w:t>
            </w:r>
          </w:p>
          <w:p w14:paraId="69180D0A" w14:textId="0F32A02B" w:rsidR="00F32115" w:rsidRPr="00F32115" w:rsidRDefault="00F32115" w:rsidP="00CC0E00">
            <w:pPr>
              <w:jc w:val="both"/>
              <w:rPr>
                <w:rStyle w:val="markedcontent"/>
                <w:sz w:val="24"/>
                <w:szCs w:val="24"/>
                <w:lang w:val="en-US"/>
              </w:rPr>
            </w:pPr>
            <w:r w:rsidRPr="00F32115">
              <w:rPr>
                <w:rStyle w:val="markedcontent"/>
                <w:sz w:val="24"/>
                <w:szCs w:val="24"/>
                <w:lang w:val="en-US"/>
              </w:rPr>
              <w:t>d) To include personal opinions in the translation</w:t>
            </w:r>
          </w:p>
          <w:p w14:paraId="1442B114" w14:textId="77777777" w:rsidR="00302167" w:rsidRDefault="00CC0E00" w:rsidP="00CC0E00">
            <w:pPr>
              <w:jc w:val="both"/>
              <w:rPr>
                <w:rStyle w:val="markedcontent"/>
                <w:sz w:val="24"/>
                <w:szCs w:val="24"/>
                <w:lang w:val="en-US"/>
              </w:rPr>
            </w:pPr>
            <w:r>
              <w:rPr>
                <w:rStyle w:val="markedcontent"/>
                <w:sz w:val="24"/>
                <w:szCs w:val="24"/>
                <w:lang w:val="en-US"/>
              </w:rPr>
              <w:t xml:space="preserve">2. </w:t>
            </w:r>
            <w:r w:rsidR="00F32115" w:rsidRPr="00F32115">
              <w:rPr>
                <w:rStyle w:val="markedcontent"/>
                <w:sz w:val="24"/>
                <w:szCs w:val="24"/>
                <w:lang w:val="en-US"/>
              </w:rPr>
              <w:t xml:space="preserve">Which of the following is an important consideration when translating international trade agreements? </w:t>
            </w:r>
          </w:p>
          <w:p w14:paraId="7BA5C769" w14:textId="77777777" w:rsidR="00302167" w:rsidRDefault="00F32115" w:rsidP="00CC0E00">
            <w:pPr>
              <w:jc w:val="both"/>
              <w:rPr>
                <w:rStyle w:val="markedcontent"/>
                <w:sz w:val="24"/>
                <w:szCs w:val="24"/>
                <w:lang w:val="en-US"/>
              </w:rPr>
            </w:pPr>
            <w:r w:rsidRPr="00F32115">
              <w:rPr>
                <w:rStyle w:val="markedcontent"/>
                <w:sz w:val="24"/>
                <w:szCs w:val="24"/>
                <w:lang w:val="en-US"/>
              </w:rPr>
              <w:t xml:space="preserve">a) The political climate of the countries involved </w:t>
            </w:r>
          </w:p>
          <w:p w14:paraId="2BA06668" w14:textId="77777777" w:rsidR="00302167" w:rsidRDefault="00F32115" w:rsidP="00CC0E00">
            <w:pPr>
              <w:jc w:val="both"/>
              <w:rPr>
                <w:rStyle w:val="markedcontent"/>
                <w:sz w:val="24"/>
                <w:szCs w:val="24"/>
                <w:lang w:val="en-US"/>
              </w:rPr>
            </w:pPr>
            <w:r w:rsidRPr="00F32115">
              <w:rPr>
                <w:rStyle w:val="markedcontent"/>
                <w:sz w:val="24"/>
                <w:szCs w:val="24"/>
                <w:lang w:val="en-US"/>
              </w:rPr>
              <w:t xml:space="preserve">b) The translator's personal preferences c) The target audience's taste in music </w:t>
            </w:r>
          </w:p>
          <w:p w14:paraId="548EB20C" w14:textId="21E00EB1" w:rsidR="00CC0E00" w:rsidRDefault="00F32115" w:rsidP="00CC0E00">
            <w:pPr>
              <w:jc w:val="both"/>
              <w:rPr>
                <w:rStyle w:val="markedcontent"/>
                <w:sz w:val="24"/>
                <w:szCs w:val="24"/>
                <w:lang w:val="en-US"/>
              </w:rPr>
            </w:pPr>
            <w:r w:rsidRPr="00F32115">
              <w:rPr>
                <w:rStyle w:val="markedcontent"/>
                <w:sz w:val="24"/>
                <w:szCs w:val="24"/>
                <w:lang w:val="en-US"/>
              </w:rPr>
              <w:t>d) The translator's favorite type of food</w:t>
            </w:r>
          </w:p>
          <w:p w14:paraId="71230619" w14:textId="77777777" w:rsidR="00302167" w:rsidRDefault="00CC0E00" w:rsidP="00CC0E00">
            <w:pPr>
              <w:jc w:val="both"/>
              <w:rPr>
                <w:rStyle w:val="markedcontent"/>
                <w:sz w:val="24"/>
                <w:szCs w:val="24"/>
                <w:lang w:val="en-US"/>
              </w:rPr>
            </w:pPr>
            <w:r>
              <w:rPr>
                <w:rStyle w:val="markedcontent"/>
                <w:sz w:val="24"/>
                <w:szCs w:val="24"/>
                <w:lang w:val="en-US"/>
              </w:rPr>
              <w:t>3.</w:t>
            </w:r>
            <w:r w:rsidR="00F32115" w:rsidRPr="00F32115">
              <w:rPr>
                <w:rStyle w:val="markedcontent"/>
                <w:sz w:val="24"/>
                <w:szCs w:val="24"/>
                <w:lang w:val="en-US"/>
              </w:rPr>
              <w:t xml:space="preserve"> Which of the following is an important step in the translation process? </w:t>
            </w:r>
          </w:p>
          <w:p w14:paraId="146C92C1" w14:textId="77777777" w:rsidR="00302167" w:rsidRDefault="00F32115" w:rsidP="00CC0E00">
            <w:pPr>
              <w:jc w:val="both"/>
              <w:rPr>
                <w:rStyle w:val="markedcontent"/>
                <w:sz w:val="24"/>
                <w:szCs w:val="24"/>
                <w:lang w:val="en-US"/>
              </w:rPr>
            </w:pPr>
            <w:r w:rsidRPr="00F32115">
              <w:rPr>
                <w:rStyle w:val="markedcontent"/>
                <w:sz w:val="24"/>
                <w:szCs w:val="24"/>
                <w:lang w:val="en-US"/>
              </w:rPr>
              <w:t xml:space="preserve">a) Skipping over sections that are difficult to translate </w:t>
            </w:r>
          </w:p>
          <w:p w14:paraId="44B7051B" w14:textId="77777777" w:rsidR="00302167" w:rsidRDefault="00F32115" w:rsidP="00CC0E00">
            <w:pPr>
              <w:jc w:val="both"/>
              <w:rPr>
                <w:rStyle w:val="markedcontent"/>
                <w:sz w:val="24"/>
                <w:szCs w:val="24"/>
                <w:lang w:val="en-US"/>
              </w:rPr>
            </w:pPr>
            <w:r w:rsidRPr="00F32115">
              <w:rPr>
                <w:rStyle w:val="markedcontent"/>
                <w:sz w:val="24"/>
                <w:szCs w:val="24"/>
                <w:lang w:val="en-US"/>
              </w:rPr>
              <w:t xml:space="preserve">b) Using machine translation exclusively </w:t>
            </w:r>
          </w:p>
          <w:p w14:paraId="41349E42" w14:textId="77777777" w:rsidR="00302167" w:rsidRDefault="00F32115" w:rsidP="00CC0E00">
            <w:pPr>
              <w:jc w:val="both"/>
              <w:rPr>
                <w:rStyle w:val="markedcontent"/>
                <w:sz w:val="24"/>
                <w:szCs w:val="24"/>
                <w:lang w:val="en-US"/>
              </w:rPr>
            </w:pPr>
            <w:r w:rsidRPr="00F32115">
              <w:rPr>
                <w:rStyle w:val="markedcontent"/>
                <w:sz w:val="24"/>
                <w:szCs w:val="24"/>
                <w:lang w:val="en-US"/>
              </w:rPr>
              <w:t>c) Collaborating with subject matter experts</w:t>
            </w:r>
          </w:p>
          <w:p w14:paraId="0BD51D4D" w14:textId="1AA82E3C" w:rsidR="00F32115" w:rsidRPr="00F32115" w:rsidRDefault="00F32115" w:rsidP="00CC0E00">
            <w:pPr>
              <w:jc w:val="both"/>
              <w:rPr>
                <w:rStyle w:val="markedcontent"/>
                <w:sz w:val="24"/>
                <w:szCs w:val="24"/>
                <w:lang w:val="en-US"/>
              </w:rPr>
            </w:pPr>
            <w:r w:rsidRPr="00F32115">
              <w:rPr>
                <w:rStyle w:val="markedcontent"/>
                <w:sz w:val="24"/>
                <w:szCs w:val="24"/>
                <w:lang w:val="en-US"/>
              </w:rPr>
              <w:t>d) Copying and pasting the original text into the target document</w:t>
            </w:r>
          </w:p>
          <w:p w14:paraId="147477C7" w14:textId="77777777" w:rsidR="00302167" w:rsidRDefault="00CC0E00" w:rsidP="00CC0E00">
            <w:pPr>
              <w:jc w:val="both"/>
              <w:rPr>
                <w:sz w:val="24"/>
                <w:szCs w:val="24"/>
                <w:lang w:val="en-US"/>
              </w:rPr>
            </w:pPr>
            <w:r>
              <w:rPr>
                <w:rStyle w:val="markedcontent"/>
                <w:sz w:val="24"/>
                <w:szCs w:val="24"/>
                <w:lang w:val="en-US"/>
              </w:rPr>
              <w:t>4.</w:t>
            </w:r>
            <w:r w:rsidR="00F32115" w:rsidRPr="00F32115">
              <w:rPr>
                <w:rStyle w:val="markedcontent"/>
                <w:sz w:val="24"/>
                <w:szCs w:val="24"/>
                <w:lang w:val="en-US"/>
              </w:rPr>
              <w:t xml:space="preserve"> Which of the following is an example of an economic document that requires precision</w:t>
            </w:r>
            <w:r w:rsidR="00F32115" w:rsidRPr="00F32115">
              <w:rPr>
                <w:sz w:val="24"/>
                <w:szCs w:val="24"/>
                <w:lang w:val="en-US"/>
              </w:rPr>
              <w:t xml:space="preserve"> in translation? </w:t>
            </w:r>
          </w:p>
          <w:p w14:paraId="1DF7939F" w14:textId="77777777" w:rsidR="00302167" w:rsidRDefault="00F32115" w:rsidP="00CC0E00">
            <w:pPr>
              <w:jc w:val="both"/>
              <w:rPr>
                <w:sz w:val="24"/>
                <w:szCs w:val="24"/>
                <w:lang w:val="en-US"/>
              </w:rPr>
            </w:pPr>
            <w:r w:rsidRPr="00F32115">
              <w:rPr>
                <w:sz w:val="24"/>
                <w:szCs w:val="24"/>
                <w:lang w:val="en-US"/>
              </w:rPr>
              <w:t>a) A restaurant menu</w:t>
            </w:r>
          </w:p>
          <w:p w14:paraId="0FCB80DD" w14:textId="77777777" w:rsidR="00302167" w:rsidRDefault="00F32115" w:rsidP="00CC0E00">
            <w:pPr>
              <w:jc w:val="both"/>
              <w:rPr>
                <w:rStyle w:val="markedcontent"/>
                <w:sz w:val="24"/>
                <w:szCs w:val="24"/>
                <w:lang w:val="en-US"/>
              </w:rPr>
            </w:pPr>
            <w:r w:rsidRPr="00F32115">
              <w:rPr>
                <w:sz w:val="24"/>
                <w:szCs w:val="24"/>
                <w:lang w:val="en-US"/>
              </w:rPr>
              <w:t xml:space="preserve">b) A </w:t>
            </w:r>
            <w:r w:rsidRPr="00F32115">
              <w:rPr>
                <w:rStyle w:val="markedcontent"/>
                <w:sz w:val="24"/>
                <w:szCs w:val="24"/>
                <w:lang w:val="en-US"/>
              </w:rPr>
              <w:t xml:space="preserve">travel itinerary </w:t>
            </w:r>
          </w:p>
          <w:p w14:paraId="6F8EEFCE" w14:textId="77777777" w:rsidR="00302167" w:rsidRDefault="00F32115" w:rsidP="00CC0E00">
            <w:pPr>
              <w:jc w:val="both"/>
              <w:rPr>
                <w:rStyle w:val="markedcontent"/>
                <w:sz w:val="24"/>
                <w:szCs w:val="24"/>
                <w:lang w:val="en-US"/>
              </w:rPr>
            </w:pPr>
            <w:r w:rsidRPr="00F32115">
              <w:rPr>
                <w:rStyle w:val="markedcontent"/>
                <w:sz w:val="24"/>
                <w:szCs w:val="24"/>
                <w:lang w:val="en-US"/>
              </w:rPr>
              <w:t xml:space="preserve">c) An invoice for the </w:t>
            </w:r>
            <w:r w:rsidRPr="00F32115">
              <w:rPr>
                <w:rStyle w:val="markedcontent"/>
                <w:sz w:val="24"/>
                <w:szCs w:val="24"/>
                <w:lang w:val="en-US"/>
              </w:rPr>
              <w:lastRenderedPageBreak/>
              <w:t xml:space="preserve">sale of goods </w:t>
            </w:r>
          </w:p>
          <w:p w14:paraId="09D1CB8C" w14:textId="0D1B68C4" w:rsidR="00F32115" w:rsidRPr="00F32115" w:rsidRDefault="00F32115" w:rsidP="00CC0E00">
            <w:pPr>
              <w:jc w:val="both"/>
              <w:rPr>
                <w:rStyle w:val="markedcontent"/>
                <w:sz w:val="24"/>
                <w:szCs w:val="24"/>
                <w:lang w:val="en-US"/>
              </w:rPr>
            </w:pPr>
            <w:r w:rsidRPr="00F32115">
              <w:rPr>
                <w:rStyle w:val="markedcontent"/>
                <w:sz w:val="24"/>
                <w:szCs w:val="24"/>
                <w:lang w:val="en-US"/>
              </w:rPr>
              <w:t>d) A personal blog post</w:t>
            </w:r>
          </w:p>
          <w:p w14:paraId="6BD35AA8" w14:textId="77777777" w:rsidR="00302167" w:rsidRDefault="00CC0E00" w:rsidP="003F5F22">
            <w:pPr>
              <w:jc w:val="both"/>
              <w:rPr>
                <w:sz w:val="24"/>
                <w:szCs w:val="24"/>
                <w:lang w:val="en-US"/>
              </w:rPr>
            </w:pPr>
            <w:r w:rsidRPr="00D778D4">
              <w:rPr>
                <w:rStyle w:val="markedcontent"/>
                <w:sz w:val="24"/>
                <w:szCs w:val="24"/>
                <w:lang w:val="en-US"/>
              </w:rPr>
              <w:t>5.</w:t>
            </w:r>
            <w:r w:rsidR="00F32115" w:rsidRPr="00F32115">
              <w:rPr>
                <w:rStyle w:val="markedcontent"/>
                <w:sz w:val="24"/>
                <w:szCs w:val="24"/>
                <w:lang w:val="en-US"/>
              </w:rPr>
              <w:t xml:space="preserve"> What is the role of the translator in the translation of</w:t>
            </w:r>
            <w:r w:rsidR="00F32115" w:rsidRPr="00F32115">
              <w:rPr>
                <w:sz w:val="32"/>
                <w:szCs w:val="32"/>
                <w:lang w:val="en-US"/>
              </w:rPr>
              <w:t xml:space="preserve"> </w:t>
            </w:r>
            <w:r w:rsidR="00F32115" w:rsidRPr="00F32115">
              <w:rPr>
                <w:sz w:val="24"/>
                <w:szCs w:val="24"/>
                <w:lang w:val="en-US"/>
              </w:rPr>
              <w:t xml:space="preserve">international economic documents? a) To insert personal opinions and biases </w:t>
            </w:r>
          </w:p>
          <w:p w14:paraId="77DE16F5" w14:textId="77777777" w:rsidR="00302167" w:rsidRDefault="00F32115" w:rsidP="003F5F22">
            <w:pPr>
              <w:jc w:val="both"/>
              <w:rPr>
                <w:sz w:val="24"/>
                <w:szCs w:val="24"/>
                <w:lang w:val="en-US"/>
              </w:rPr>
            </w:pPr>
            <w:r w:rsidRPr="00F32115">
              <w:rPr>
                <w:sz w:val="24"/>
                <w:szCs w:val="24"/>
                <w:lang w:val="en-US"/>
              </w:rPr>
              <w:t xml:space="preserve">b) To convey the meaning of the original text as accurately as possible </w:t>
            </w:r>
          </w:p>
          <w:p w14:paraId="584242BA" w14:textId="77777777" w:rsidR="00302167" w:rsidRDefault="00F32115" w:rsidP="003F5F22">
            <w:pPr>
              <w:jc w:val="both"/>
              <w:rPr>
                <w:sz w:val="24"/>
                <w:szCs w:val="24"/>
                <w:lang w:val="en-US"/>
              </w:rPr>
            </w:pPr>
            <w:r w:rsidRPr="00F32115">
              <w:rPr>
                <w:sz w:val="24"/>
                <w:szCs w:val="24"/>
                <w:lang w:val="en-US"/>
              </w:rPr>
              <w:t xml:space="preserve">c) To make the document more interesting and engaging </w:t>
            </w:r>
          </w:p>
          <w:p w14:paraId="507A72A8" w14:textId="1E23A373" w:rsidR="00F32115" w:rsidRPr="00F32115" w:rsidRDefault="00F32115" w:rsidP="003F5F22">
            <w:pPr>
              <w:jc w:val="both"/>
              <w:rPr>
                <w:sz w:val="24"/>
                <w:szCs w:val="24"/>
                <w:lang w:val="en-US"/>
              </w:rPr>
            </w:pPr>
            <w:r w:rsidRPr="00F32115">
              <w:rPr>
                <w:sz w:val="24"/>
                <w:szCs w:val="24"/>
                <w:lang w:val="en-US"/>
              </w:rPr>
              <w:t>d) To use language that is more sophisticated than the original text</w:t>
            </w:r>
          </w:p>
          <w:p w14:paraId="1688439C" w14:textId="77777777" w:rsidR="001841FA" w:rsidRPr="00DB4138" w:rsidRDefault="001841FA" w:rsidP="00710A68">
            <w:pPr>
              <w:widowControl/>
              <w:autoSpaceDE/>
              <w:autoSpaceDN/>
              <w:adjustRightInd/>
              <w:jc w:val="both"/>
              <w:rPr>
                <w:rFonts w:ascii="TimesNewRomanPS-BoldMT" w:hAnsi="TimesNewRomanPS-BoldMT"/>
                <w:color w:val="000000"/>
                <w:sz w:val="28"/>
                <w:szCs w:val="28"/>
                <w:lang w:val="en-US"/>
              </w:rPr>
            </w:pPr>
          </w:p>
        </w:tc>
      </w:tr>
      <w:tr w:rsidR="001841FA" w:rsidRPr="00591A81" w14:paraId="66383204" w14:textId="77777777" w:rsidTr="00302167">
        <w:trPr>
          <w:trHeight w:val="158"/>
        </w:trPr>
        <w:tc>
          <w:tcPr>
            <w:tcW w:w="2198" w:type="dxa"/>
            <w:vMerge/>
          </w:tcPr>
          <w:p w14:paraId="0F02EC04" w14:textId="77777777" w:rsidR="001841FA" w:rsidRPr="00DB4138" w:rsidRDefault="001841FA" w:rsidP="000B6B6D">
            <w:pPr>
              <w:widowControl/>
              <w:autoSpaceDE/>
              <w:autoSpaceDN/>
              <w:adjustRightInd/>
              <w:jc w:val="center"/>
              <w:rPr>
                <w:rFonts w:ascii="TimesNewRomanPS-BoldMT" w:hAnsi="TimesNewRomanPS-BoldMT"/>
                <w:b/>
                <w:bCs/>
                <w:strike/>
                <w:color w:val="000000"/>
                <w:sz w:val="28"/>
                <w:szCs w:val="28"/>
                <w:lang w:val="en-US"/>
              </w:rPr>
            </w:pPr>
          </w:p>
        </w:tc>
        <w:tc>
          <w:tcPr>
            <w:tcW w:w="2333" w:type="dxa"/>
            <w:vMerge w:val="restart"/>
          </w:tcPr>
          <w:p w14:paraId="7E251284" w14:textId="56CB394F" w:rsidR="001841FA" w:rsidRPr="00A83F9A" w:rsidRDefault="00A83F9A" w:rsidP="00710A68">
            <w:pPr>
              <w:widowControl/>
              <w:autoSpaceDE/>
              <w:autoSpaceDN/>
              <w:adjustRightInd/>
              <w:jc w:val="both"/>
              <w:rPr>
                <w:rFonts w:ascii="TimesNewRomanPS-BoldMT" w:hAnsi="TimesNewRomanPS-BoldMT"/>
                <w:color w:val="000000"/>
                <w:sz w:val="28"/>
                <w:szCs w:val="28"/>
              </w:rPr>
            </w:pPr>
            <w:r w:rsidRPr="005D6F8B">
              <w:rPr>
                <w:rStyle w:val="FontStyle12"/>
                <w:rFonts w:eastAsia="Calibri"/>
                <w:sz w:val="24"/>
                <w:szCs w:val="24"/>
                <w:lang w:eastAsia="en-US"/>
              </w:rPr>
              <w:t>3. 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2410" w:type="dxa"/>
          </w:tcPr>
          <w:p w14:paraId="57E64E98" w14:textId="77777777" w:rsidR="00A83F9A" w:rsidRPr="00AF5A9D" w:rsidRDefault="00A83F9A" w:rsidP="00A83F9A">
            <w:pPr>
              <w:widowControl/>
              <w:autoSpaceDE/>
              <w:autoSpaceDN/>
              <w:adjustRightInd/>
              <w:rPr>
                <w:sz w:val="24"/>
                <w:szCs w:val="24"/>
              </w:rPr>
            </w:pPr>
            <w:r>
              <w:rPr>
                <w:i/>
                <w:iCs/>
                <w:sz w:val="24"/>
                <w:szCs w:val="24"/>
              </w:rPr>
              <w:t>3</w:t>
            </w:r>
            <w:r>
              <w:rPr>
                <w:i/>
                <w:iCs/>
              </w:rPr>
              <w:t xml:space="preserve">. </w:t>
            </w:r>
            <w:r w:rsidRPr="00AF5A9D">
              <w:rPr>
                <w:i/>
                <w:iCs/>
                <w:sz w:val="24"/>
                <w:szCs w:val="24"/>
              </w:rPr>
              <w:t>Знать</w:t>
            </w:r>
            <w:r w:rsidRPr="00AF5A9D">
              <w:rPr>
                <w:sz w:val="24"/>
                <w:szCs w:val="24"/>
              </w:rPr>
              <w:t xml:space="preserve"> </w:t>
            </w:r>
          </w:p>
          <w:p w14:paraId="396203A5" w14:textId="77777777" w:rsidR="00A83F9A" w:rsidRPr="00AF5A9D" w:rsidRDefault="00A83F9A" w:rsidP="00A83F9A">
            <w:pPr>
              <w:widowControl/>
              <w:autoSpaceDE/>
              <w:autoSpaceDN/>
              <w:adjustRightInd/>
              <w:rPr>
                <w:sz w:val="24"/>
                <w:szCs w:val="24"/>
              </w:rPr>
            </w:pPr>
            <w:r w:rsidRPr="00AF5A9D">
              <w:rPr>
                <w:sz w:val="24"/>
                <w:szCs w:val="24"/>
              </w:rPr>
              <w:t xml:space="preserve">основы международного бизнеса, такие как таможенное и транспортное право, валютные операции, налогообложение и т.д., чтобы эффективно организовывать </w:t>
            </w:r>
            <w:r w:rsidRPr="00AF5A9D">
              <w:rPr>
                <w:rStyle w:val="FontStyle12"/>
                <w:rFonts w:eastAsia="Calibri"/>
                <w:sz w:val="24"/>
                <w:szCs w:val="24"/>
                <w:lang w:eastAsia="en-US"/>
              </w:rPr>
              <w:t>сопровождения внешнеторговых контрактов,</w:t>
            </w:r>
            <w:r w:rsidRPr="00AF5A9D">
              <w:rPr>
                <w:sz w:val="24"/>
                <w:szCs w:val="24"/>
              </w:rPr>
              <w:t xml:space="preserve"> </w:t>
            </w:r>
            <w:r w:rsidRPr="00AF5A9D">
              <w:rPr>
                <w:rStyle w:val="FontStyle12"/>
                <w:rFonts w:eastAsia="Calibri"/>
                <w:sz w:val="24"/>
                <w:szCs w:val="24"/>
                <w:lang w:eastAsia="en-US"/>
              </w:rPr>
              <w:t>сопутствующих хозяйственных операций в финансовой отчетности</w:t>
            </w:r>
          </w:p>
          <w:p w14:paraId="6F445394"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1B812543" w14:textId="71A7A786" w:rsidR="00A2537B" w:rsidRPr="00A2537B" w:rsidRDefault="00A2537B" w:rsidP="00A2537B">
            <w:pPr>
              <w:widowControl/>
              <w:autoSpaceDE/>
              <w:autoSpaceDN/>
              <w:adjustRightInd/>
              <w:jc w:val="both"/>
              <w:rPr>
                <w:i/>
                <w:iCs/>
                <w:sz w:val="24"/>
                <w:szCs w:val="24"/>
                <w:lang w:val="en-US"/>
              </w:rPr>
            </w:pPr>
            <w:r w:rsidRPr="00A2537B">
              <w:rPr>
                <w:i/>
                <w:iCs/>
                <w:sz w:val="24"/>
                <w:szCs w:val="24"/>
                <w:lang w:val="en-US"/>
              </w:rPr>
              <w:t>Task. Read the text and give its gist</w:t>
            </w:r>
          </w:p>
          <w:p w14:paraId="1436D75B" w14:textId="55222F65" w:rsidR="00A2537B" w:rsidRPr="00A2537B" w:rsidRDefault="00A2537B" w:rsidP="00A2537B">
            <w:pPr>
              <w:widowControl/>
              <w:autoSpaceDE/>
              <w:autoSpaceDN/>
              <w:adjustRightInd/>
              <w:ind w:firstLine="261"/>
              <w:jc w:val="both"/>
              <w:rPr>
                <w:sz w:val="24"/>
                <w:szCs w:val="24"/>
                <w:lang w:val="en-US"/>
              </w:rPr>
            </w:pPr>
            <w:proofErr w:type="gramStart"/>
            <w:r w:rsidRPr="00A2537B">
              <w:rPr>
                <w:sz w:val="24"/>
                <w:szCs w:val="24"/>
                <w:lang w:val="en-US"/>
              </w:rPr>
              <w:t>Let's</w:t>
            </w:r>
            <w:proofErr w:type="gramEnd"/>
            <w:r w:rsidRPr="00A2537B">
              <w:rPr>
                <w:sz w:val="24"/>
                <w:szCs w:val="24"/>
                <w:lang w:val="en-US"/>
              </w:rPr>
              <w:t xml:space="preserve"> take a look at the business process of Amazon, one of the world's most prominent companies.</w:t>
            </w:r>
          </w:p>
          <w:p w14:paraId="16F071E9" w14:textId="77777777" w:rsidR="00A2537B" w:rsidRPr="00A2537B" w:rsidRDefault="00A2537B" w:rsidP="00A2537B">
            <w:pPr>
              <w:widowControl/>
              <w:autoSpaceDE/>
              <w:autoSpaceDN/>
              <w:adjustRightInd/>
              <w:ind w:firstLine="261"/>
              <w:jc w:val="both"/>
              <w:rPr>
                <w:sz w:val="24"/>
                <w:szCs w:val="24"/>
                <w:lang w:val="en-US"/>
              </w:rPr>
            </w:pPr>
            <w:r w:rsidRPr="00A2537B">
              <w:rPr>
                <w:sz w:val="24"/>
                <w:szCs w:val="24"/>
                <w:lang w:val="en-US"/>
              </w:rPr>
              <w:t>Amazon has a highly structured business process that enables them to efficiently manage their massive operations. Their business process starts with a customer placing an order on the Amazon website or mobile app. Once the order is placed, it is processed through Amazon's vast network of warehouses and distribution centers.</w:t>
            </w:r>
          </w:p>
          <w:p w14:paraId="214EC5CC" w14:textId="77777777" w:rsidR="00A2537B" w:rsidRPr="00A2537B" w:rsidRDefault="00A2537B" w:rsidP="002D08C7">
            <w:pPr>
              <w:widowControl/>
              <w:autoSpaceDE/>
              <w:autoSpaceDN/>
              <w:adjustRightInd/>
              <w:ind w:firstLine="261"/>
              <w:jc w:val="both"/>
              <w:rPr>
                <w:sz w:val="24"/>
                <w:szCs w:val="24"/>
                <w:lang w:val="en-US"/>
              </w:rPr>
            </w:pPr>
            <w:r w:rsidRPr="00A2537B">
              <w:rPr>
                <w:sz w:val="24"/>
                <w:szCs w:val="24"/>
                <w:lang w:val="en-US"/>
              </w:rPr>
              <w:t xml:space="preserve">Amazon uses sophisticated algorithms to determine the most </w:t>
            </w:r>
            <w:r w:rsidRPr="00A2537B">
              <w:rPr>
                <w:sz w:val="24"/>
                <w:szCs w:val="24"/>
                <w:lang w:val="en-US"/>
              </w:rPr>
              <w:lastRenderedPageBreak/>
              <w:t>efficient way to fulfill an order. This includes considering factors such as the location of the customer, the availability of the item, and the fastest and most cost-effective method of shipping. Amazon has developed its shipping infrastructure, including its own fleet of planes and delivery trucks, to ensure that packages are delivered to customers as quickly as possible.</w:t>
            </w:r>
          </w:p>
          <w:p w14:paraId="6606E7E4" w14:textId="77777777" w:rsidR="00A2537B" w:rsidRPr="00A2537B" w:rsidRDefault="00A2537B" w:rsidP="002D08C7">
            <w:pPr>
              <w:widowControl/>
              <w:autoSpaceDE/>
              <w:autoSpaceDN/>
              <w:adjustRightInd/>
              <w:ind w:firstLine="261"/>
              <w:jc w:val="both"/>
              <w:rPr>
                <w:sz w:val="24"/>
                <w:szCs w:val="24"/>
                <w:lang w:val="en-US"/>
              </w:rPr>
            </w:pPr>
            <w:r w:rsidRPr="00A2537B">
              <w:rPr>
                <w:sz w:val="24"/>
                <w:szCs w:val="24"/>
                <w:lang w:val="en-US"/>
              </w:rPr>
              <w:t xml:space="preserve">Amazon's business process also includes managing inventory levels and restocking items as needed. The company uses advanced analytics to forecast demand and ensure that they have the right products in stock at the right time. This helps minimize the risk of </w:t>
            </w:r>
            <w:proofErr w:type="spellStart"/>
            <w:r w:rsidRPr="00A2537B">
              <w:rPr>
                <w:sz w:val="24"/>
                <w:szCs w:val="24"/>
                <w:lang w:val="en-US"/>
              </w:rPr>
              <w:t>stockouts</w:t>
            </w:r>
            <w:proofErr w:type="spellEnd"/>
            <w:r w:rsidRPr="00A2537B">
              <w:rPr>
                <w:sz w:val="24"/>
                <w:szCs w:val="24"/>
                <w:lang w:val="en-US"/>
              </w:rPr>
              <w:t xml:space="preserve"> and lost sales.</w:t>
            </w:r>
          </w:p>
          <w:p w14:paraId="31FB0C4A" w14:textId="77777777" w:rsidR="00A2537B" w:rsidRPr="00A2537B" w:rsidRDefault="00A2537B" w:rsidP="002D08C7">
            <w:pPr>
              <w:widowControl/>
              <w:autoSpaceDE/>
              <w:autoSpaceDN/>
              <w:adjustRightInd/>
              <w:ind w:firstLine="261"/>
              <w:jc w:val="both"/>
              <w:rPr>
                <w:sz w:val="24"/>
                <w:szCs w:val="24"/>
                <w:lang w:val="en-US"/>
              </w:rPr>
            </w:pPr>
            <w:r w:rsidRPr="00A2537B">
              <w:rPr>
                <w:sz w:val="24"/>
                <w:szCs w:val="24"/>
                <w:lang w:val="en-US"/>
              </w:rPr>
              <w:t xml:space="preserve">Another critical component of Amazon's business process is their customer service. The company has invested heavily in building a world-class customer service team that is available 24/7 to help customers with any issues they may have. This includes providing prompt responses to customer inquiries, processing returns and refunds, and resolving any </w:t>
            </w:r>
            <w:r w:rsidRPr="00A2537B">
              <w:rPr>
                <w:sz w:val="24"/>
                <w:szCs w:val="24"/>
                <w:lang w:val="en-US"/>
              </w:rPr>
              <w:lastRenderedPageBreak/>
              <w:t>problems that may arise.</w:t>
            </w:r>
          </w:p>
          <w:p w14:paraId="07135365" w14:textId="77777777" w:rsidR="00A2537B" w:rsidRPr="00A2537B" w:rsidRDefault="00A2537B" w:rsidP="002D08C7">
            <w:pPr>
              <w:widowControl/>
              <w:autoSpaceDE/>
              <w:autoSpaceDN/>
              <w:adjustRightInd/>
              <w:ind w:firstLine="261"/>
              <w:jc w:val="both"/>
              <w:rPr>
                <w:sz w:val="24"/>
                <w:szCs w:val="24"/>
                <w:lang w:val="en-US"/>
              </w:rPr>
            </w:pPr>
            <w:r w:rsidRPr="00A2537B">
              <w:rPr>
                <w:sz w:val="24"/>
                <w:szCs w:val="24"/>
                <w:lang w:val="en-US"/>
              </w:rPr>
              <w:t>In addition to these core processes, Amazon has also developed a vast ecosystem of third-party sellers, partners, and service providers that help support its business operations. This includes everything from providing cloud computing services through Amazon Web Services to offering fulfillment and shipping services to third-party sellers.</w:t>
            </w:r>
          </w:p>
          <w:p w14:paraId="0B72FB5F" w14:textId="77777777" w:rsidR="00A2537B" w:rsidRPr="00A2537B" w:rsidRDefault="00A2537B" w:rsidP="002D08C7">
            <w:pPr>
              <w:widowControl/>
              <w:autoSpaceDE/>
              <w:autoSpaceDN/>
              <w:adjustRightInd/>
              <w:ind w:firstLine="261"/>
              <w:jc w:val="both"/>
              <w:rPr>
                <w:sz w:val="24"/>
                <w:szCs w:val="24"/>
                <w:lang w:val="en-US"/>
              </w:rPr>
            </w:pPr>
            <w:r w:rsidRPr="00A2537B">
              <w:rPr>
                <w:sz w:val="24"/>
                <w:szCs w:val="24"/>
                <w:lang w:val="en-US"/>
              </w:rPr>
              <w:t>Overall, Amazon's business process is highly structured, efficient, and customer-focused. By investing in advanced technologies, logistics infrastructure, and customer service, the company has been able to grow rapidly and become one of the most successful companies in the world.</w:t>
            </w:r>
          </w:p>
          <w:p w14:paraId="2B4737E6" w14:textId="77777777" w:rsidR="001841FA" w:rsidRPr="00DB4138" w:rsidRDefault="001841FA" w:rsidP="00710A68">
            <w:pPr>
              <w:widowControl/>
              <w:autoSpaceDE/>
              <w:autoSpaceDN/>
              <w:adjustRightInd/>
              <w:jc w:val="both"/>
              <w:rPr>
                <w:rFonts w:ascii="TimesNewRomanPS-BoldMT" w:hAnsi="TimesNewRomanPS-BoldMT"/>
                <w:color w:val="000000"/>
                <w:sz w:val="28"/>
                <w:szCs w:val="28"/>
                <w:lang w:val="en-US"/>
              </w:rPr>
            </w:pPr>
          </w:p>
        </w:tc>
      </w:tr>
      <w:tr w:rsidR="001841FA" w:rsidRPr="00591A81" w14:paraId="061E3651" w14:textId="77777777" w:rsidTr="00302167">
        <w:trPr>
          <w:trHeight w:val="157"/>
        </w:trPr>
        <w:tc>
          <w:tcPr>
            <w:tcW w:w="2198" w:type="dxa"/>
            <w:vMerge/>
          </w:tcPr>
          <w:p w14:paraId="29FDBBD0" w14:textId="77777777" w:rsidR="001841FA" w:rsidRPr="00DB4138" w:rsidRDefault="001841FA" w:rsidP="000B6B6D">
            <w:pPr>
              <w:widowControl/>
              <w:autoSpaceDE/>
              <w:autoSpaceDN/>
              <w:adjustRightInd/>
              <w:jc w:val="center"/>
              <w:rPr>
                <w:rFonts w:ascii="TimesNewRomanPS-BoldMT" w:hAnsi="TimesNewRomanPS-BoldMT"/>
                <w:b/>
                <w:bCs/>
                <w:strike/>
                <w:color w:val="000000"/>
                <w:sz w:val="28"/>
                <w:szCs w:val="28"/>
                <w:lang w:val="en-US"/>
              </w:rPr>
            </w:pPr>
          </w:p>
        </w:tc>
        <w:tc>
          <w:tcPr>
            <w:tcW w:w="2333" w:type="dxa"/>
            <w:vMerge/>
          </w:tcPr>
          <w:p w14:paraId="061AE173" w14:textId="77777777" w:rsidR="001841FA" w:rsidRPr="00DB4138" w:rsidRDefault="001841FA" w:rsidP="00710A68">
            <w:pPr>
              <w:widowControl/>
              <w:autoSpaceDE/>
              <w:autoSpaceDN/>
              <w:adjustRightInd/>
              <w:jc w:val="both"/>
              <w:rPr>
                <w:rFonts w:ascii="TimesNewRomanPS-BoldMT" w:hAnsi="TimesNewRomanPS-BoldMT"/>
                <w:color w:val="000000"/>
                <w:sz w:val="28"/>
                <w:szCs w:val="28"/>
                <w:lang w:val="en-US"/>
              </w:rPr>
            </w:pPr>
          </w:p>
        </w:tc>
        <w:tc>
          <w:tcPr>
            <w:tcW w:w="2410" w:type="dxa"/>
          </w:tcPr>
          <w:p w14:paraId="7D8C68F5" w14:textId="77777777" w:rsidR="00A83F9A" w:rsidRPr="00AF5A9D" w:rsidRDefault="00A83F9A" w:rsidP="00A83F9A">
            <w:pPr>
              <w:widowControl/>
              <w:autoSpaceDE/>
              <w:autoSpaceDN/>
              <w:adjustRightInd/>
              <w:rPr>
                <w:sz w:val="24"/>
                <w:szCs w:val="24"/>
              </w:rPr>
            </w:pPr>
            <w:r w:rsidRPr="00AF5A9D">
              <w:rPr>
                <w:i/>
                <w:iCs/>
                <w:sz w:val="24"/>
                <w:szCs w:val="24"/>
              </w:rPr>
              <w:t>Уметь</w:t>
            </w:r>
          </w:p>
          <w:p w14:paraId="0EA36F53" w14:textId="77777777" w:rsidR="00A83F9A" w:rsidRPr="00AF5A9D" w:rsidRDefault="00A83F9A" w:rsidP="00A83F9A">
            <w:pPr>
              <w:widowControl/>
              <w:autoSpaceDE/>
              <w:autoSpaceDN/>
              <w:adjustRightInd/>
              <w:rPr>
                <w:sz w:val="24"/>
                <w:szCs w:val="24"/>
              </w:rPr>
            </w:pPr>
            <w:r w:rsidRPr="00AF5A9D">
              <w:rPr>
                <w:sz w:val="24"/>
                <w:szCs w:val="24"/>
              </w:rPr>
              <w:t>- переводить документы, такие как контракты, инвойсы, платежные поручения и т.д., а также составлять рефераты и краткие выписки из них для быстрого ознакомления с документами и избегания ошибок при проведении операций.</w:t>
            </w:r>
          </w:p>
          <w:p w14:paraId="5047A5CF"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41757CA6" w14:textId="77777777" w:rsidR="004D489A" w:rsidRPr="004D489A" w:rsidRDefault="004D489A" w:rsidP="00710A68">
            <w:pPr>
              <w:widowControl/>
              <w:autoSpaceDE/>
              <w:autoSpaceDN/>
              <w:adjustRightInd/>
              <w:jc w:val="both"/>
              <w:rPr>
                <w:i/>
                <w:iCs/>
                <w:color w:val="000000"/>
                <w:sz w:val="24"/>
                <w:szCs w:val="24"/>
                <w:lang w:val="en-US"/>
              </w:rPr>
            </w:pPr>
            <w:r w:rsidRPr="004D489A">
              <w:rPr>
                <w:i/>
                <w:iCs/>
                <w:color w:val="000000"/>
                <w:sz w:val="24"/>
                <w:szCs w:val="24"/>
                <w:lang w:val="en-US"/>
              </w:rPr>
              <w:t xml:space="preserve">Task. Translate an abstract. </w:t>
            </w:r>
          </w:p>
          <w:p w14:paraId="67B0D668" w14:textId="63AB6603" w:rsidR="001841FA" w:rsidRPr="004D489A" w:rsidRDefault="004D489A" w:rsidP="00710A68">
            <w:pPr>
              <w:widowControl/>
              <w:autoSpaceDE/>
              <w:autoSpaceDN/>
              <w:adjustRightInd/>
              <w:jc w:val="both"/>
              <w:rPr>
                <w:rFonts w:ascii="TimesNewRomanPS-BoldMT" w:hAnsi="TimesNewRomanPS-BoldMT"/>
                <w:color w:val="000000"/>
                <w:sz w:val="28"/>
                <w:szCs w:val="28"/>
                <w:lang w:val="en-US"/>
              </w:rPr>
            </w:pPr>
            <w:r w:rsidRPr="004D489A">
              <w:rPr>
                <w:sz w:val="24"/>
                <w:szCs w:val="24"/>
                <w:lang w:val="en-US"/>
              </w:rPr>
              <w:t xml:space="preserve">Amazon has a highly structured and efficient business process that includes processing customer orders through its vast network of warehouses and distribution centers. The company uses advanced analytics to manage inventory levels, forecast demand, and ensure </w:t>
            </w:r>
            <w:r w:rsidRPr="004D489A">
              <w:rPr>
                <w:sz w:val="24"/>
                <w:szCs w:val="24"/>
                <w:lang w:val="en-US"/>
              </w:rPr>
              <w:lastRenderedPageBreak/>
              <w:t>timely delivery of products. Amazon also provides world-class customer service and has developed an ecosystem of third-party sellers and service providers to support its business operations. Overall, Amazon's business process is customer-focused, technologically advanced, and has helped the company become one of the most successful in the world.</w:t>
            </w:r>
          </w:p>
        </w:tc>
      </w:tr>
    </w:tbl>
    <w:p w14:paraId="24847642" w14:textId="77777777" w:rsidR="007032AB" w:rsidRPr="00DB4138" w:rsidRDefault="007032AB" w:rsidP="000B6B6D">
      <w:pPr>
        <w:widowControl/>
        <w:autoSpaceDE/>
        <w:autoSpaceDN/>
        <w:adjustRightInd/>
        <w:jc w:val="center"/>
        <w:rPr>
          <w:rFonts w:ascii="TimesNewRomanPS-BoldMT" w:hAnsi="TimesNewRomanPS-BoldMT"/>
          <w:b/>
          <w:bCs/>
          <w:strike/>
          <w:color w:val="000000"/>
          <w:sz w:val="28"/>
          <w:szCs w:val="28"/>
          <w:lang w:val="en-US"/>
        </w:rPr>
      </w:pPr>
    </w:p>
    <w:p w14:paraId="37699EF5" w14:textId="649FA6B2" w:rsidR="00081675" w:rsidRPr="009D51FD" w:rsidRDefault="009D51FD" w:rsidP="000B6B6D">
      <w:pPr>
        <w:widowControl/>
        <w:autoSpaceDE/>
        <w:autoSpaceDN/>
        <w:adjustRightInd/>
        <w:jc w:val="center"/>
        <w:rPr>
          <w:b/>
          <w:sz w:val="24"/>
          <w:szCs w:val="24"/>
        </w:rPr>
      </w:pPr>
      <w:r w:rsidRPr="009D51FD">
        <w:rPr>
          <w:rFonts w:ascii="TimesNewRomanPS-BoldMT" w:hAnsi="TimesNewRomanPS-BoldMT"/>
          <w:b/>
          <w:bCs/>
          <w:color w:val="000000"/>
          <w:sz w:val="28"/>
          <w:szCs w:val="28"/>
        </w:rPr>
        <w:t>Форма промежуточной аттестации:</w:t>
      </w:r>
    </w:p>
    <w:p w14:paraId="7C114091" w14:textId="0DD2B85C" w:rsidR="009F5148" w:rsidRDefault="00100AD3" w:rsidP="000B6B6D">
      <w:pPr>
        <w:jc w:val="center"/>
        <w:rPr>
          <w:b/>
          <w:sz w:val="28"/>
          <w:szCs w:val="28"/>
        </w:rPr>
      </w:pPr>
      <w:r>
        <w:rPr>
          <w:b/>
          <w:sz w:val="28"/>
          <w:szCs w:val="28"/>
        </w:rPr>
        <w:t>Зачет</w:t>
      </w:r>
    </w:p>
    <w:p w14:paraId="1505793C" w14:textId="39C3B536" w:rsidR="00D240FB" w:rsidRPr="00D240FB" w:rsidRDefault="00D240FB" w:rsidP="000B6B6D">
      <w:pPr>
        <w:jc w:val="center"/>
        <w:rPr>
          <w:b/>
          <w:sz w:val="28"/>
          <w:szCs w:val="28"/>
          <w:u w:val="single"/>
        </w:rPr>
      </w:pPr>
      <w:r w:rsidRPr="00D240FB">
        <w:rPr>
          <w:b/>
          <w:sz w:val="28"/>
          <w:szCs w:val="28"/>
          <w:u w:val="single"/>
        </w:rPr>
        <w:t xml:space="preserve">Образец </w:t>
      </w:r>
      <w:r w:rsidR="00100AD3">
        <w:rPr>
          <w:b/>
          <w:sz w:val="28"/>
          <w:szCs w:val="28"/>
          <w:u w:val="single"/>
        </w:rPr>
        <w:t>зачетной</w:t>
      </w:r>
      <w:r w:rsidRPr="00D240FB">
        <w:rPr>
          <w:b/>
          <w:sz w:val="28"/>
          <w:szCs w:val="28"/>
          <w:u w:val="single"/>
        </w:rPr>
        <w:t xml:space="preserve"> работы</w:t>
      </w:r>
    </w:p>
    <w:p w14:paraId="677B4220" w14:textId="77777777" w:rsidR="0005145B" w:rsidRDefault="00FC37E2" w:rsidP="000B6B6D">
      <w:pPr>
        <w:jc w:val="center"/>
        <w:rPr>
          <w:rFonts w:ascii="TimesNewRomanPS-BoldMT" w:hAnsi="TimesNewRomanPS-BoldMT"/>
          <w:b/>
          <w:bCs/>
          <w:color w:val="000000"/>
        </w:rPr>
      </w:pPr>
      <w:r w:rsidRPr="00FC37E2">
        <w:rPr>
          <w:rFonts w:ascii="TimesNewRomanPS-BoldMT" w:hAnsi="TimesNewRomanPS-BoldMT"/>
          <w:b/>
          <w:bCs/>
          <w:color w:val="000000"/>
        </w:rPr>
        <w:t xml:space="preserve">Система оценки знаний по учебной дисциплине </w:t>
      </w:r>
    </w:p>
    <w:p w14:paraId="50E5C4D4" w14:textId="77777777" w:rsidR="00E048F0" w:rsidRPr="00FC37E2" w:rsidRDefault="00E048F0" w:rsidP="00E048F0">
      <w:pPr>
        <w:jc w:val="center"/>
        <w:rPr>
          <w:b/>
          <w:sz w:val="28"/>
          <w:szCs w:val="28"/>
        </w:rPr>
      </w:pPr>
      <w:r w:rsidRPr="00FC37E2">
        <w:rPr>
          <w:rFonts w:ascii="TimesNewRomanPS-BoldMT" w:hAnsi="TimesNewRomanPS-BoldMT"/>
          <w:b/>
          <w:bCs/>
          <w:color w:val="000000"/>
        </w:rPr>
        <w:t>«</w:t>
      </w:r>
      <w:r>
        <w:rPr>
          <w:rFonts w:ascii="TimesNewRomanPS-BoldMT" w:hAnsi="TimesNewRomanPS-BoldMT"/>
          <w:b/>
          <w:bCs/>
          <w:color w:val="000000"/>
        </w:rPr>
        <w:t>Практический курс перевода: реферирование и аннотирование</w:t>
      </w:r>
      <w:r w:rsidRPr="00FC37E2">
        <w:rPr>
          <w:rFonts w:ascii="TimesNewRomanPS-BoldMT" w:hAnsi="TimesNewRomanPS-BoldMT"/>
          <w:b/>
          <w:bCs/>
          <w:color w:val="000000"/>
        </w:rPr>
        <w:t>»</w:t>
      </w:r>
      <w:r>
        <w:rPr>
          <w:rFonts w:ascii="TimesNewRomanPS-BoldMT" w:hAnsi="TimesNewRomanPS-BoldMT"/>
          <w:b/>
          <w:bCs/>
          <w:color w:val="000000"/>
        </w:rPr>
        <w:t xml:space="preserve"> </w:t>
      </w:r>
      <w:r w:rsidRPr="00FC37E2">
        <w:rPr>
          <w:rFonts w:ascii="TimesNewRomanPS-BoldMT" w:hAnsi="TimesNewRomanPS-BoldMT"/>
          <w:b/>
          <w:bCs/>
          <w:color w:val="000000"/>
        </w:rPr>
        <w:t>(промежуточная аттестация)</w:t>
      </w:r>
    </w:p>
    <w:tbl>
      <w:tblPr>
        <w:tblStyle w:val="a9"/>
        <w:tblW w:w="9360" w:type="dxa"/>
        <w:tblInd w:w="-5" w:type="dxa"/>
        <w:tblLook w:val="04A0" w:firstRow="1" w:lastRow="0" w:firstColumn="1" w:lastColumn="0" w:noHBand="0" w:noVBand="1"/>
      </w:tblPr>
      <w:tblGrid>
        <w:gridCol w:w="1963"/>
        <w:gridCol w:w="1646"/>
        <w:gridCol w:w="2337"/>
        <w:gridCol w:w="1794"/>
        <w:gridCol w:w="1620"/>
      </w:tblGrid>
      <w:tr w:rsidR="00E048F0" w14:paraId="69E0BD8F" w14:textId="77777777" w:rsidTr="00546736">
        <w:trPr>
          <w:trHeight w:val="545"/>
        </w:trPr>
        <w:tc>
          <w:tcPr>
            <w:tcW w:w="5946" w:type="dxa"/>
            <w:gridSpan w:val="3"/>
            <w:tcBorders>
              <w:top w:val="single" w:sz="4" w:space="0" w:color="auto"/>
              <w:left w:val="single" w:sz="4" w:space="0" w:color="auto"/>
              <w:bottom w:val="single" w:sz="4" w:space="0" w:color="auto"/>
              <w:right w:val="single" w:sz="4" w:space="0" w:color="auto"/>
            </w:tcBorders>
          </w:tcPr>
          <w:p w14:paraId="19BCCA17" w14:textId="77777777" w:rsidR="00E048F0" w:rsidRDefault="00E048F0" w:rsidP="00546736">
            <w:pPr>
              <w:jc w:val="center"/>
              <w:rPr>
                <w:rFonts w:eastAsia="Calibri"/>
                <w:b/>
              </w:rPr>
            </w:pPr>
            <w:r>
              <w:rPr>
                <w:rFonts w:eastAsia="Calibri"/>
                <w:b/>
              </w:rPr>
              <w:t>Аттестационная письменная работа</w:t>
            </w:r>
          </w:p>
          <w:p w14:paraId="7AA19C5C" w14:textId="77777777" w:rsidR="00E048F0" w:rsidRDefault="00E048F0" w:rsidP="00546736">
            <w:pPr>
              <w:jc w:val="center"/>
              <w:rPr>
                <w:rFonts w:eastAsia="Calibri"/>
              </w:rPr>
            </w:pPr>
            <w:r>
              <w:rPr>
                <w:rFonts w:eastAsia="Calibri"/>
              </w:rPr>
              <w:t>Макс. – 60 баллов</w:t>
            </w:r>
          </w:p>
        </w:tc>
        <w:tc>
          <w:tcPr>
            <w:tcW w:w="1794" w:type="dxa"/>
            <w:tcBorders>
              <w:top w:val="single" w:sz="4" w:space="0" w:color="auto"/>
              <w:left w:val="single" w:sz="4" w:space="0" w:color="auto"/>
              <w:bottom w:val="single" w:sz="4" w:space="0" w:color="auto"/>
              <w:right w:val="single" w:sz="4" w:space="0" w:color="auto"/>
            </w:tcBorders>
            <w:hideMark/>
          </w:tcPr>
          <w:p w14:paraId="24F8649E" w14:textId="77777777" w:rsidR="00E048F0" w:rsidRDefault="00E048F0" w:rsidP="00546736">
            <w:pPr>
              <w:jc w:val="center"/>
              <w:rPr>
                <w:rFonts w:eastAsia="Calibri"/>
                <w:b/>
              </w:rPr>
            </w:pPr>
            <w:r>
              <w:rPr>
                <w:rFonts w:eastAsia="Calibri"/>
                <w:b/>
              </w:rPr>
              <w:t xml:space="preserve">Работа </w:t>
            </w:r>
          </w:p>
          <w:p w14:paraId="6838CA27" w14:textId="77777777" w:rsidR="00E048F0" w:rsidRDefault="00E048F0" w:rsidP="00546736">
            <w:pPr>
              <w:jc w:val="center"/>
              <w:rPr>
                <w:rFonts w:eastAsia="Calibri"/>
                <w:b/>
              </w:rPr>
            </w:pPr>
            <w:r>
              <w:rPr>
                <w:rFonts w:eastAsia="Calibri"/>
                <w:b/>
              </w:rPr>
              <w:t>за период аттестации</w:t>
            </w:r>
          </w:p>
        </w:tc>
        <w:tc>
          <w:tcPr>
            <w:tcW w:w="1620" w:type="dxa"/>
            <w:tcBorders>
              <w:top w:val="single" w:sz="4" w:space="0" w:color="auto"/>
              <w:left w:val="single" w:sz="4" w:space="0" w:color="auto"/>
              <w:bottom w:val="single" w:sz="4" w:space="0" w:color="auto"/>
              <w:right w:val="single" w:sz="4" w:space="0" w:color="auto"/>
            </w:tcBorders>
          </w:tcPr>
          <w:p w14:paraId="65B02251" w14:textId="77777777" w:rsidR="00E048F0" w:rsidRDefault="00E048F0" w:rsidP="00546736">
            <w:pPr>
              <w:jc w:val="center"/>
              <w:rPr>
                <w:rFonts w:eastAsia="Calibri"/>
                <w:b/>
              </w:rPr>
            </w:pPr>
            <w:r>
              <w:rPr>
                <w:rFonts w:eastAsia="Calibri"/>
                <w:b/>
              </w:rPr>
              <w:t>Итоговая оценка</w:t>
            </w:r>
          </w:p>
          <w:p w14:paraId="312169B3" w14:textId="77777777" w:rsidR="00E048F0" w:rsidRDefault="00E048F0" w:rsidP="00546736">
            <w:pPr>
              <w:rPr>
                <w:rFonts w:eastAsia="Calibri"/>
              </w:rPr>
            </w:pPr>
          </w:p>
        </w:tc>
      </w:tr>
      <w:tr w:rsidR="00E048F0" w14:paraId="4794A87D" w14:textId="77777777" w:rsidTr="00546736">
        <w:trPr>
          <w:trHeight w:val="945"/>
        </w:trPr>
        <w:tc>
          <w:tcPr>
            <w:tcW w:w="1963" w:type="dxa"/>
            <w:tcBorders>
              <w:top w:val="single" w:sz="4" w:space="0" w:color="auto"/>
              <w:left w:val="single" w:sz="4" w:space="0" w:color="auto"/>
              <w:bottom w:val="single" w:sz="4" w:space="0" w:color="auto"/>
              <w:right w:val="single" w:sz="4" w:space="0" w:color="auto"/>
            </w:tcBorders>
          </w:tcPr>
          <w:p w14:paraId="6DD5065D" w14:textId="77777777" w:rsidR="00E048F0" w:rsidRDefault="00E048F0" w:rsidP="00546736">
            <w:pPr>
              <w:jc w:val="center"/>
              <w:rPr>
                <w:rFonts w:eastAsia="Calibri"/>
              </w:rPr>
            </w:pPr>
            <w:r>
              <w:rPr>
                <w:rFonts w:eastAsia="Calibri"/>
                <w:b/>
                <w:bCs/>
              </w:rPr>
              <w:t>Проверка понимания содержания курса (т</w:t>
            </w:r>
            <w:r w:rsidRPr="002E4669">
              <w:rPr>
                <w:rFonts w:eastAsia="Calibri"/>
                <w:b/>
                <w:bCs/>
              </w:rPr>
              <w:t>ест</w:t>
            </w:r>
            <w:r>
              <w:rPr>
                <w:rFonts w:eastAsia="Calibri"/>
                <w:b/>
                <w:bCs/>
              </w:rPr>
              <w:t>)</w:t>
            </w:r>
          </w:p>
          <w:p w14:paraId="206221D0" w14:textId="77777777" w:rsidR="00E048F0" w:rsidRPr="002E4669" w:rsidRDefault="00E048F0" w:rsidP="00546736">
            <w:pPr>
              <w:jc w:val="center"/>
              <w:rPr>
                <w:rFonts w:eastAsia="Calibri"/>
              </w:rPr>
            </w:pPr>
            <w:r>
              <w:rPr>
                <w:rFonts w:eastAsia="Calibri"/>
              </w:rPr>
              <w:t>Макс. 5 баллов</w:t>
            </w:r>
          </w:p>
        </w:tc>
        <w:tc>
          <w:tcPr>
            <w:tcW w:w="1646" w:type="dxa"/>
            <w:tcBorders>
              <w:top w:val="single" w:sz="4" w:space="0" w:color="auto"/>
              <w:left w:val="single" w:sz="4" w:space="0" w:color="auto"/>
              <w:bottom w:val="single" w:sz="4" w:space="0" w:color="auto"/>
              <w:right w:val="single" w:sz="4" w:space="0" w:color="auto"/>
            </w:tcBorders>
          </w:tcPr>
          <w:p w14:paraId="6FB7DE22" w14:textId="77777777" w:rsidR="00E048F0" w:rsidRDefault="00E048F0" w:rsidP="00546736">
            <w:pPr>
              <w:jc w:val="center"/>
              <w:rPr>
                <w:rFonts w:eastAsia="Calibri"/>
                <w:b/>
              </w:rPr>
            </w:pPr>
            <w:r>
              <w:rPr>
                <w:rFonts w:eastAsia="Calibri"/>
                <w:b/>
              </w:rPr>
              <w:t>Аннотирование</w:t>
            </w:r>
          </w:p>
          <w:p w14:paraId="7BD1B9AE" w14:textId="77777777" w:rsidR="00E048F0" w:rsidRDefault="00E048F0" w:rsidP="00546736">
            <w:pPr>
              <w:jc w:val="center"/>
              <w:rPr>
                <w:rFonts w:eastAsia="Calibri"/>
                <w:b/>
              </w:rPr>
            </w:pPr>
            <w:r>
              <w:rPr>
                <w:rFonts w:eastAsia="Calibri"/>
              </w:rPr>
              <w:t>Макс. – 35 баллов</w:t>
            </w:r>
          </w:p>
        </w:tc>
        <w:tc>
          <w:tcPr>
            <w:tcW w:w="2337" w:type="dxa"/>
            <w:tcBorders>
              <w:top w:val="single" w:sz="4" w:space="0" w:color="auto"/>
              <w:left w:val="single" w:sz="4" w:space="0" w:color="auto"/>
              <w:bottom w:val="single" w:sz="4" w:space="0" w:color="auto"/>
              <w:right w:val="single" w:sz="4" w:space="0" w:color="auto"/>
            </w:tcBorders>
            <w:hideMark/>
          </w:tcPr>
          <w:p w14:paraId="37CD47D1" w14:textId="77777777" w:rsidR="00E048F0" w:rsidRDefault="00E048F0" w:rsidP="00546736">
            <w:pPr>
              <w:jc w:val="center"/>
              <w:rPr>
                <w:rFonts w:eastAsia="Calibri"/>
              </w:rPr>
            </w:pPr>
            <w:r>
              <w:rPr>
                <w:rFonts w:eastAsia="Calibri"/>
                <w:b/>
              </w:rPr>
              <w:t>Редактирование аннотации</w:t>
            </w:r>
          </w:p>
          <w:p w14:paraId="5948DD4A" w14:textId="77777777" w:rsidR="00E048F0" w:rsidRDefault="00E048F0" w:rsidP="00546736">
            <w:pPr>
              <w:jc w:val="center"/>
              <w:rPr>
                <w:rFonts w:eastAsia="Calibri"/>
              </w:rPr>
            </w:pPr>
            <w:r>
              <w:rPr>
                <w:rFonts w:eastAsia="Calibri"/>
              </w:rPr>
              <w:t>Макс. - 20 баллов</w:t>
            </w:r>
          </w:p>
        </w:tc>
        <w:tc>
          <w:tcPr>
            <w:tcW w:w="1794" w:type="dxa"/>
            <w:tcBorders>
              <w:top w:val="single" w:sz="4" w:space="0" w:color="auto"/>
              <w:left w:val="single" w:sz="4" w:space="0" w:color="auto"/>
              <w:bottom w:val="single" w:sz="4" w:space="0" w:color="auto"/>
              <w:right w:val="single" w:sz="4" w:space="0" w:color="auto"/>
            </w:tcBorders>
            <w:hideMark/>
          </w:tcPr>
          <w:p w14:paraId="5B5E3AD8" w14:textId="77777777" w:rsidR="00E048F0" w:rsidRDefault="00E048F0" w:rsidP="00546736">
            <w:pPr>
              <w:jc w:val="center"/>
              <w:rPr>
                <w:rFonts w:eastAsia="Calibri"/>
              </w:rPr>
            </w:pPr>
            <w:r>
              <w:rPr>
                <w:rFonts w:eastAsia="Calibri"/>
              </w:rPr>
              <w:t>Макс. -40 баллов</w:t>
            </w:r>
          </w:p>
        </w:tc>
        <w:tc>
          <w:tcPr>
            <w:tcW w:w="1620" w:type="dxa"/>
            <w:tcBorders>
              <w:top w:val="single" w:sz="4" w:space="0" w:color="auto"/>
              <w:left w:val="single" w:sz="4" w:space="0" w:color="auto"/>
              <w:bottom w:val="single" w:sz="4" w:space="0" w:color="auto"/>
              <w:right w:val="single" w:sz="4" w:space="0" w:color="auto"/>
            </w:tcBorders>
            <w:hideMark/>
          </w:tcPr>
          <w:p w14:paraId="49045DF0" w14:textId="77777777" w:rsidR="00E048F0" w:rsidRDefault="00E048F0" w:rsidP="00546736">
            <w:pPr>
              <w:jc w:val="center"/>
              <w:rPr>
                <w:rFonts w:eastAsia="Calibri"/>
              </w:rPr>
            </w:pPr>
            <w:r>
              <w:rPr>
                <w:rFonts w:eastAsia="Calibri"/>
              </w:rPr>
              <w:t>Макс. – 100 баллов</w:t>
            </w:r>
          </w:p>
        </w:tc>
      </w:tr>
    </w:tbl>
    <w:p w14:paraId="1E70AF24" w14:textId="314FCDD8" w:rsidR="007C36BC" w:rsidRPr="007C36BC" w:rsidRDefault="007C36BC" w:rsidP="000B6B6D">
      <w:pPr>
        <w:widowControl/>
        <w:autoSpaceDE/>
        <w:autoSpaceDN/>
        <w:adjustRightInd/>
        <w:spacing w:before="120"/>
        <w:rPr>
          <w:b/>
          <w:bCs/>
          <w:sz w:val="24"/>
          <w:szCs w:val="24"/>
          <w:lang w:val="en-US"/>
        </w:rPr>
      </w:pPr>
      <w:r w:rsidRPr="007C36BC">
        <w:rPr>
          <w:b/>
          <w:bCs/>
          <w:sz w:val="24"/>
          <w:szCs w:val="24"/>
          <w:lang w:val="en-US"/>
        </w:rPr>
        <w:t>Task 1. Choose the on</w:t>
      </w:r>
      <w:r w:rsidR="000B6B6D">
        <w:rPr>
          <w:b/>
          <w:bCs/>
          <w:sz w:val="24"/>
          <w:szCs w:val="24"/>
          <w:lang w:val="en-US"/>
        </w:rPr>
        <w:t>ly on</w:t>
      </w:r>
      <w:r w:rsidRPr="007C36BC">
        <w:rPr>
          <w:b/>
          <w:bCs/>
          <w:sz w:val="24"/>
          <w:szCs w:val="24"/>
          <w:lang w:val="en-US"/>
        </w:rPr>
        <w:t>e possible varian</w:t>
      </w:r>
      <w:r>
        <w:rPr>
          <w:b/>
          <w:bCs/>
          <w:sz w:val="24"/>
          <w:szCs w:val="24"/>
          <w:lang w:val="en-US"/>
        </w:rPr>
        <w:t>t</w:t>
      </w:r>
    </w:p>
    <w:p w14:paraId="37CD55AF" w14:textId="7F2A8D03" w:rsidR="00310FDF" w:rsidRDefault="00310FDF" w:rsidP="00330B50">
      <w:pPr>
        <w:widowControl/>
        <w:numPr>
          <w:ilvl w:val="0"/>
          <w:numId w:val="17"/>
        </w:numPr>
        <w:autoSpaceDE/>
        <w:autoSpaceDN/>
        <w:adjustRightInd/>
        <w:spacing w:before="120"/>
        <w:ind w:left="0" w:firstLine="709"/>
        <w:jc w:val="both"/>
        <w:rPr>
          <w:sz w:val="24"/>
          <w:szCs w:val="24"/>
          <w:lang w:val="en-US"/>
        </w:rPr>
      </w:pPr>
      <w:r w:rsidRPr="000254BA">
        <w:rPr>
          <w:sz w:val="24"/>
          <w:szCs w:val="24"/>
          <w:lang w:val="en-US"/>
        </w:rPr>
        <w:t xml:space="preserve">What is annotation? </w:t>
      </w:r>
    </w:p>
    <w:p w14:paraId="5B5CDF6F"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A) A brief summary of a text. </w:t>
      </w:r>
    </w:p>
    <w:p w14:paraId="14F47C65"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B) A detailed analysis of a text. </w:t>
      </w:r>
    </w:p>
    <w:p w14:paraId="0254E4B8"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A critical evaluation of a text. </w:t>
      </w:r>
    </w:p>
    <w:p w14:paraId="0DD718E6" w14:textId="18DEFCD6" w:rsidR="00310FDF" w:rsidRDefault="00310FDF" w:rsidP="007C36BC">
      <w:pPr>
        <w:widowControl/>
        <w:autoSpaceDE/>
        <w:autoSpaceDN/>
        <w:adjustRightInd/>
        <w:ind w:firstLine="709"/>
        <w:jc w:val="both"/>
        <w:rPr>
          <w:sz w:val="24"/>
          <w:szCs w:val="24"/>
          <w:lang w:val="en-US"/>
        </w:rPr>
      </w:pPr>
      <w:r w:rsidRPr="000254BA">
        <w:rPr>
          <w:sz w:val="24"/>
          <w:szCs w:val="24"/>
          <w:lang w:val="en-US"/>
        </w:rPr>
        <w:t>D) None of the above.</w:t>
      </w:r>
    </w:p>
    <w:p w14:paraId="3D964CA6" w14:textId="4A074AE7" w:rsidR="007C36BC" w:rsidRDefault="007C36BC" w:rsidP="007C36BC">
      <w:pPr>
        <w:widowControl/>
        <w:autoSpaceDE/>
        <w:autoSpaceDN/>
        <w:adjustRightInd/>
        <w:ind w:firstLine="709"/>
        <w:jc w:val="both"/>
        <w:rPr>
          <w:sz w:val="24"/>
          <w:szCs w:val="24"/>
          <w:lang w:val="en-US"/>
        </w:rPr>
      </w:pPr>
    </w:p>
    <w:p w14:paraId="0FE2EFEC" w14:textId="77777777" w:rsidR="00310FDF"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What is the purpose of annotation? </w:t>
      </w:r>
    </w:p>
    <w:p w14:paraId="101AFC57"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A) To summarize a text. </w:t>
      </w:r>
    </w:p>
    <w:p w14:paraId="764F53A5"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B) To analyze a text. </w:t>
      </w:r>
    </w:p>
    <w:p w14:paraId="5C48CA10"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To provide a brief overview of a text. </w:t>
      </w:r>
    </w:p>
    <w:p w14:paraId="6F7CC205" w14:textId="41897553" w:rsidR="00310FDF" w:rsidRDefault="00310FDF" w:rsidP="007C36BC">
      <w:pPr>
        <w:widowControl/>
        <w:autoSpaceDE/>
        <w:autoSpaceDN/>
        <w:adjustRightInd/>
        <w:ind w:firstLine="709"/>
        <w:jc w:val="both"/>
        <w:rPr>
          <w:sz w:val="24"/>
          <w:szCs w:val="24"/>
          <w:lang w:val="en-US"/>
        </w:rPr>
      </w:pPr>
      <w:r w:rsidRPr="000254BA">
        <w:rPr>
          <w:sz w:val="24"/>
          <w:szCs w:val="24"/>
          <w:lang w:val="en-US"/>
        </w:rPr>
        <w:t>D) To provide an in-depth understanding of a text.</w:t>
      </w:r>
    </w:p>
    <w:p w14:paraId="5166D3E8" w14:textId="77777777" w:rsidR="007C36BC" w:rsidRPr="000254BA" w:rsidRDefault="007C36BC" w:rsidP="007C36BC">
      <w:pPr>
        <w:widowControl/>
        <w:autoSpaceDE/>
        <w:autoSpaceDN/>
        <w:adjustRightInd/>
        <w:ind w:firstLine="709"/>
        <w:jc w:val="both"/>
        <w:rPr>
          <w:sz w:val="24"/>
          <w:szCs w:val="24"/>
          <w:lang w:val="en-US"/>
        </w:rPr>
      </w:pPr>
    </w:p>
    <w:p w14:paraId="202C1D79" w14:textId="77777777" w:rsidR="00310FDF" w:rsidRPr="00603EE4"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What is the purpose of reviewing? </w:t>
      </w:r>
    </w:p>
    <w:p w14:paraId="577374E9" w14:textId="77777777" w:rsidR="00310FDF" w:rsidRPr="00603EE4" w:rsidRDefault="00310FDF" w:rsidP="007C36BC">
      <w:pPr>
        <w:widowControl/>
        <w:autoSpaceDE/>
        <w:autoSpaceDN/>
        <w:adjustRightInd/>
        <w:ind w:firstLine="709"/>
        <w:jc w:val="both"/>
        <w:rPr>
          <w:sz w:val="24"/>
          <w:szCs w:val="24"/>
          <w:lang w:val="en-US"/>
        </w:rPr>
      </w:pPr>
      <w:r w:rsidRPr="000254BA">
        <w:rPr>
          <w:sz w:val="24"/>
          <w:szCs w:val="24"/>
          <w:lang w:val="en-US"/>
        </w:rPr>
        <w:t xml:space="preserve">A) To provide feedback on a text. </w:t>
      </w:r>
    </w:p>
    <w:p w14:paraId="0358F334" w14:textId="77777777" w:rsidR="00310FDF" w:rsidRPr="00603EE4" w:rsidRDefault="00310FDF" w:rsidP="007C36BC">
      <w:pPr>
        <w:widowControl/>
        <w:autoSpaceDE/>
        <w:autoSpaceDN/>
        <w:adjustRightInd/>
        <w:ind w:firstLine="709"/>
        <w:jc w:val="both"/>
        <w:rPr>
          <w:sz w:val="24"/>
          <w:szCs w:val="24"/>
          <w:lang w:val="en-US"/>
        </w:rPr>
      </w:pPr>
      <w:r w:rsidRPr="000254BA">
        <w:rPr>
          <w:sz w:val="24"/>
          <w:szCs w:val="24"/>
          <w:lang w:val="en-US"/>
        </w:rPr>
        <w:t xml:space="preserve">B) To summarize a text. </w:t>
      </w:r>
    </w:p>
    <w:p w14:paraId="0676BC3B"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To analyze a text. </w:t>
      </w:r>
    </w:p>
    <w:p w14:paraId="141FC89A" w14:textId="70DC548E" w:rsidR="00310FDF" w:rsidRDefault="00310FDF" w:rsidP="007C36BC">
      <w:pPr>
        <w:widowControl/>
        <w:autoSpaceDE/>
        <w:autoSpaceDN/>
        <w:adjustRightInd/>
        <w:ind w:firstLine="709"/>
        <w:jc w:val="both"/>
        <w:rPr>
          <w:sz w:val="24"/>
          <w:szCs w:val="24"/>
          <w:lang w:val="en-US"/>
        </w:rPr>
      </w:pPr>
      <w:r w:rsidRPr="000254BA">
        <w:rPr>
          <w:sz w:val="24"/>
          <w:szCs w:val="24"/>
          <w:lang w:val="en-US"/>
        </w:rPr>
        <w:t>D) To provide a brief overview of a text.</w:t>
      </w:r>
    </w:p>
    <w:p w14:paraId="4FA4AD4B" w14:textId="77777777" w:rsidR="007C36BC" w:rsidRPr="000254BA" w:rsidRDefault="007C36BC" w:rsidP="007C36BC">
      <w:pPr>
        <w:widowControl/>
        <w:autoSpaceDE/>
        <w:autoSpaceDN/>
        <w:adjustRightInd/>
        <w:ind w:firstLine="709"/>
        <w:jc w:val="both"/>
        <w:rPr>
          <w:sz w:val="24"/>
          <w:szCs w:val="24"/>
          <w:lang w:val="en-US"/>
        </w:rPr>
      </w:pPr>
    </w:p>
    <w:p w14:paraId="225F7305" w14:textId="77777777" w:rsidR="00310FDF"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lastRenderedPageBreak/>
        <w:t xml:space="preserve">What is the difference between summarizing and annotating a text? </w:t>
      </w:r>
    </w:p>
    <w:p w14:paraId="42CC4DB3"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A) Summarizing involves providing a brief overview of a text, while annotating involves a more detailed analysis. </w:t>
      </w:r>
    </w:p>
    <w:p w14:paraId="32CD9F6C"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B) Summarizing involves analyzing the text, while annotating involves providing a brief overview. </w:t>
      </w:r>
    </w:p>
    <w:p w14:paraId="1569D272"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Summarizing and annotating are the same thing. </w:t>
      </w:r>
    </w:p>
    <w:p w14:paraId="17BB1B96" w14:textId="7B98EAB0" w:rsidR="00310FDF" w:rsidRDefault="00310FDF" w:rsidP="007C36BC">
      <w:pPr>
        <w:widowControl/>
        <w:autoSpaceDE/>
        <w:autoSpaceDN/>
        <w:adjustRightInd/>
        <w:ind w:firstLine="709"/>
        <w:jc w:val="both"/>
        <w:rPr>
          <w:sz w:val="24"/>
          <w:szCs w:val="24"/>
          <w:lang w:val="en-US"/>
        </w:rPr>
      </w:pPr>
      <w:r w:rsidRPr="000254BA">
        <w:rPr>
          <w:sz w:val="24"/>
          <w:szCs w:val="24"/>
          <w:lang w:val="en-US"/>
        </w:rPr>
        <w:t>D) None of the above.</w:t>
      </w:r>
    </w:p>
    <w:p w14:paraId="347056FA" w14:textId="77777777" w:rsidR="007C36BC" w:rsidRPr="000254BA" w:rsidRDefault="007C36BC" w:rsidP="007C36BC">
      <w:pPr>
        <w:widowControl/>
        <w:autoSpaceDE/>
        <w:autoSpaceDN/>
        <w:adjustRightInd/>
        <w:ind w:firstLine="709"/>
        <w:jc w:val="both"/>
        <w:rPr>
          <w:sz w:val="24"/>
          <w:szCs w:val="24"/>
          <w:lang w:val="en-US"/>
        </w:rPr>
      </w:pPr>
    </w:p>
    <w:p w14:paraId="001DF781" w14:textId="77777777" w:rsidR="00310FDF" w:rsidRPr="00603EE4"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What are some common errors to avoid when writing an annotation or summary? </w:t>
      </w:r>
    </w:p>
    <w:p w14:paraId="18ACB136"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A) Including personal opinions or bias. </w:t>
      </w:r>
    </w:p>
    <w:p w14:paraId="34171194"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B) Focusing too much on insignificant details. </w:t>
      </w:r>
    </w:p>
    <w:p w14:paraId="740A1C02"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Not including enough information to provide a clear understanding of the text. </w:t>
      </w:r>
    </w:p>
    <w:p w14:paraId="42E16273" w14:textId="54C5842B" w:rsidR="00310FDF" w:rsidRDefault="00310FDF" w:rsidP="007C36BC">
      <w:pPr>
        <w:widowControl/>
        <w:autoSpaceDE/>
        <w:autoSpaceDN/>
        <w:adjustRightInd/>
        <w:ind w:firstLine="709"/>
        <w:jc w:val="both"/>
        <w:rPr>
          <w:sz w:val="24"/>
          <w:szCs w:val="24"/>
          <w:lang w:val="en-US"/>
        </w:rPr>
      </w:pPr>
      <w:r w:rsidRPr="000254BA">
        <w:rPr>
          <w:sz w:val="24"/>
          <w:szCs w:val="24"/>
          <w:lang w:val="en-US"/>
        </w:rPr>
        <w:t>D) All of the above.</w:t>
      </w:r>
    </w:p>
    <w:p w14:paraId="386C4D2C" w14:textId="77777777" w:rsidR="007C36BC" w:rsidRPr="000254BA" w:rsidRDefault="007C36BC" w:rsidP="007C36BC">
      <w:pPr>
        <w:widowControl/>
        <w:autoSpaceDE/>
        <w:autoSpaceDN/>
        <w:adjustRightInd/>
        <w:ind w:firstLine="709"/>
        <w:jc w:val="both"/>
        <w:rPr>
          <w:sz w:val="24"/>
          <w:szCs w:val="24"/>
          <w:lang w:val="en-US"/>
        </w:rPr>
      </w:pPr>
    </w:p>
    <w:p w14:paraId="5B8ABB01" w14:textId="77777777" w:rsidR="00310FDF" w:rsidRPr="00603EE4"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What is the purpose of staying objective and avoiding bias when summarizing or annotating a text? </w:t>
      </w:r>
    </w:p>
    <w:p w14:paraId="7434FE69" w14:textId="77777777" w:rsidR="00310FDF" w:rsidRPr="00603EE4" w:rsidRDefault="00310FDF" w:rsidP="007C36BC">
      <w:pPr>
        <w:widowControl/>
        <w:autoSpaceDE/>
        <w:autoSpaceDN/>
        <w:adjustRightInd/>
        <w:ind w:firstLine="709"/>
        <w:jc w:val="both"/>
        <w:rPr>
          <w:sz w:val="24"/>
          <w:szCs w:val="24"/>
          <w:lang w:val="en-US"/>
        </w:rPr>
      </w:pPr>
      <w:r w:rsidRPr="000254BA">
        <w:rPr>
          <w:sz w:val="24"/>
          <w:szCs w:val="24"/>
          <w:lang w:val="en-US"/>
        </w:rPr>
        <w:t xml:space="preserve">A) To ensure that the summary or annotation accurately reflects the text. </w:t>
      </w:r>
    </w:p>
    <w:p w14:paraId="3010F550" w14:textId="77777777" w:rsidR="00310FDF" w:rsidRPr="00AC5670" w:rsidRDefault="00310FDF" w:rsidP="007C36BC">
      <w:pPr>
        <w:widowControl/>
        <w:autoSpaceDE/>
        <w:autoSpaceDN/>
        <w:adjustRightInd/>
        <w:ind w:firstLine="709"/>
        <w:jc w:val="both"/>
        <w:rPr>
          <w:sz w:val="24"/>
          <w:szCs w:val="24"/>
          <w:lang w:val="en-US"/>
        </w:rPr>
      </w:pPr>
      <w:r w:rsidRPr="000254BA">
        <w:rPr>
          <w:sz w:val="24"/>
          <w:szCs w:val="24"/>
          <w:lang w:val="en-US"/>
        </w:rPr>
        <w:t xml:space="preserve">B) To provide a personal opinion on the text. </w:t>
      </w:r>
    </w:p>
    <w:p w14:paraId="159FB896"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To make the summary or annotation more interesting. </w:t>
      </w:r>
    </w:p>
    <w:p w14:paraId="2B7900A6" w14:textId="2DD96BE0" w:rsidR="00310FDF" w:rsidRDefault="00310FDF" w:rsidP="007C36BC">
      <w:pPr>
        <w:widowControl/>
        <w:autoSpaceDE/>
        <w:autoSpaceDN/>
        <w:adjustRightInd/>
        <w:ind w:firstLine="709"/>
        <w:jc w:val="both"/>
        <w:rPr>
          <w:sz w:val="24"/>
          <w:szCs w:val="24"/>
          <w:lang w:val="en-US"/>
        </w:rPr>
      </w:pPr>
      <w:r w:rsidRPr="000254BA">
        <w:rPr>
          <w:sz w:val="24"/>
          <w:szCs w:val="24"/>
          <w:lang w:val="en-US"/>
        </w:rPr>
        <w:t>D) None of the above.</w:t>
      </w:r>
    </w:p>
    <w:p w14:paraId="090C3084" w14:textId="77777777" w:rsidR="007C36BC" w:rsidRPr="000254BA" w:rsidRDefault="007C36BC" w:rsidP="007C36BC">
      <w:pPr>
        <w:widowControl/>
        <w:autoSpaceDE/>
        <w:autoSpaceDN/>
        <w:adjustRightInd/>
        <w:ind w:firstLine="709"/>
        <w:jc w:val="both"/>
        <w:rPr>
          <w:sz w:val="24"/>
          <w:szCs w:val="24"/>
          <w:lang w:val="en-US"/>
        </w:rPr>
      </w:pPr>
    </w:p>
    <w:p w14:paraId="5C1AB5F2" w14:textId="77777777" w:rsidR="00310FDF" w:rsidRPr="00603EE4"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How can annotation and reviewing be used as a tool for improving your own writing and research skills? </w:t>
      </w:r>
    </w:p>
    <w:p w14:paraId="07C2F65C" w14:textId="77777777" w:rsidR="00310FDF" w:rsidRPr="00603EE4" w:rsidRDefault="00310FDF" w:rsidP="007C36BC">
      <w:pPr>
        <w:widowControl/>
        <w:autoSpaceDE/>
        <w:autoSpaceDN/>
        <w:adjustRightInd/>
        <w:ind w:firstLine="709"/>
        <w:jc w:val="both"/>
        <w:rPr>
          <w:sz w:val="24"/>
          <w:szCs w:val="24"/>
          <w:lang w:val="en-US"/>
        </w:rPr>
      </w:pPr>
      <w:r w:rsidRPr="000254BA">
        <w:rPr>
          <w:sz w:val="24"/>
          <w:szCs w:val="24"/>
          <w:lang w:val="en-US"/>
        </w:rPr>
        <w:t xml:space="preserve">A) By helping you to identify key information and main arguments in a text. </w:t>
      </w:r>
    </w:p>
    <w:p w14:paraId="5D71DB0C" w14:textId="77777777" w:rsidR="00310FDF" w:rsidRPr="00603EE4" w:rsidRDefault="00310FDF" w:rsidP="007C36BC">
      <w:pPr>
        <w:widowControl/>
        <w:autoSpaceDE/>
        <w:autoSpaceDN/>
        <w:adjustRightInd/>
        <w:ind w:firstLine="709"/>
        <w:jc w:val="both"/>
        <w:rPr>
          <w:sz w:val="24"/>
          <w:szCs w:val="24"/>
          <w:lang w:val="en-US"/>
        </w:rPr>
      </w:pPr>
      <w:r w:rsidRPr="000254BA">
        <w:rPr>
          <w:sz w:val="24"/>
          <w:szCs w:val="24"/>
          <w:lang w:val="en-US"/>
        </w:rPr>
        <w:t xml:space="preserve">B) By helping you to identify common errors to avoid in your own writing. </w:t>
      </w:r>
    </w:p>
    <w:p w14:paraId="73ED3AF7"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By providing you with examples of effective writing and research. </w:t>
      </w:r>
    </w:p>
    <w:p w14:paraId="6EFC0D3D" w14:textId="33ADFE03" w:rsidR="00310FDF" w:rsidRDefault="00310FDF" w:rsidP="007C36BC">
      <w:pPr>
        <w:widowControl/>
        <w:autoSpaceDE/>
        <w:autoSpaceDN/>
        <w:adjustRightInd/>
        <w:ind w:firstLine="709"/>
        <w:jc w:val="both"/>
        <w:rPr>
          <w:sz w:val="24"/>
          <w:szCs w:val="24"/>
          <w:lang w:val="en-US"/>
        </w:rPr>
      </w:pPr>
      <w:r w:rsidRPr="000254BA">
        <w:rPr>
          <w:sz w:val="24"/>
          <w:szCs w:val="24"/>
          <w:lang w:val="en-US"/>
        </w:rPr>
        <w:t>D) All of the above.</w:t>
      </w:r>
    </w:p>
    <w:p w14:paraId="34F68C90" w14:textId="77777777" w:rsidR="007C36BC" w:rsidRPr="000254BA" w:rsidRDefault="007C36BC" w:rsidP="007C36BC">
      <w:pPr>
        <w:widowControl/>
        <w:autoSpaceDE/>
        <w:autoSpaceDN/>
        <w:adjustRightInd/>
        <w:ind w:firstLine="709"/>
        <w:jc w:val="both"/>
        <w:rPr>
          <w:sz w:val="24"/>
          <w:szCs w:val="24"/>
          <w:lang w:val="en-US"/>
        </w:rPr>
      </w:pPr>
    </w:p>
    <w:p w14:paraId="5694D292" w14:textId="77777777" w:rsidR="00310FDF" w:rsidRPr="00603EE4"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What are some best practices for sharing annotations and summaries with others? </w:t>
      </w:r>
    </w:p>
    <w:p w14:paraId="265F1D28" w14:textId="77777777" w:rsidR="00310FDF" w:rsidRPr="00603EE4" w:rsidRDefault="00310FDF" w:rsidP="007C36BC">
      <w:pPr>
        <w:widowControl/>
        <w:autoSpaceDE/>
        <w:autoSpaceDN/>
        <w:adjustRightInd/>
        <w:ind w:firstLine="709"/>
        <w:jc w:val="both"/>
        <w:rPr>
          <w:sz w:val="24"/>
          <w:szCs w:val="24"/>
          <w:lang w:val="en-US"/>
        </w:rPr>
      </w:pPr>
      <w:r w:rsidRPr="000254BA">
        <w:rPr>
          <w:sz w:val="24"/>
          <w:szCs w:val="24"/>
          <w:lang w:val="en-US"/>
        </w:rPr>
        <w:t xml:space="preserve">A) Clearly indicating the source of the text being summarized or annotated. </w:t>
      </w:r>
    </w:p>
    <w:p w14:paraId="29EE5383" w14:textId="77777777" w:rsidR="00310FDF" w:rsidRPr="00AC5670" w:rsidRDefault="00310FDF" w:rsidP="007C36BC">
      <w:pPr>
        <w:widowControl/>
        <w:autoSpaceDE/>
        <w:autoSpaceDN/>
        <w:adjustRightInd/>
        <w:ind w:firstLine="709"/>
        <w:jc w:val="both"/>
        <w:rPr>
          <w:sz w:val="24"/>
          <w:szCs w:val="24"/>
          <w:lang w:val="en-US"/>
        </w:rPr>
      </w:pPr>
      <w:r w:rsidRPr="000254BA">
        <w:rPr>
          <w:sz w:val="24"/>
          <w:szCs w:val="24"/>
          <w:lang w:val="en-US"/>
        </w:rPr>
        <w:t xml:space="preserve">B) Providing enough information to accurately reflect the text. </w:t>
      </w:r>
    </w:p>
    <w:p w14:paraId="3706831C"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Formatting the summary or annotation in a clear and organized manner. </w:t>
      </w:r>
    </w:p>
    <w:p w14:paraId="0FE09DB2" w14:textId="717B311F" w:rsidR="00310FDF" w:rsidRDefault="00310FDF" w:rsidP="007C36BC">
      <w:pPr>
        <w:widowControl/>
        <w:autoSpaceDE/>
        <w:autoSpaceDN/>
        <w:adjustRightInd/>
        <w:ind w:firstLine="709"/>
        <w:jc w:val="both"/>
        <w:rPr>
          <w:sz w:val="24"/>
          <w:szCs w:val="24"/>
          <w:lang w:val="en-US"/>
        </w:rPr>
      </w:pPr>
      <w:r w:rsidRPr="000254BA">
        <w:rPr>
          <w:sz w:val="24"/>
          <w:szCs w:val="24"/>
          <w:lang w:val="en-US"/>
        </w:rPr>
        <w:t>D) All of the above.</w:t>
      </w:r>
    </w:p>
    <w:p w14:paraId="1E187709" w14:textId="77777777" w:rsidR="007C36BC" w:rsidRPr="000254BA" w:rsidRDefault="007C36BC" w:rsidP="007C36BC">
      <w:pPr>
        <w:widowControl/>
        <w:autoSpaceDE/>
        <w:autoSpaceDN/>
        <w:adjustRightInd/>
        <w:ind w:firstLine="709"/>
        <w:jc w:val="both"/>
        <w:rPr>
          <w:sz w:val="24"/>
          <w:szCs w:val="24"/>
          <w:lang w:val="en-US"/>
        </w:rPr>
      </w:pPr>
    </w:p>
    <w:p w14:paraId="370E64F2" w14:textId="77777777" w:rsidR="00310FDF"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How can you effectively organize and structure your annotations or summaries? </w:t>
      </w:r>
    </w:p>
    <w:p w14:paraId="3E4362FE"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A) By breaking the text down into manageable sections. </w:t>
      </w:r>
    </w:p>
    <w:p w14:paraId="3A398443"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B) By identifying the main ideas and arguments of the text. </w:t>
      </w:r>
    </w:p>
    <w:p w14:paraId="4B93DDF3"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By using bullet points or numbered lists. </w:t>
      </w:r>
    </w:p>
    <w:p w14:paraId="02B6846E" w14:textId="2B9B6904" w:rsidR="00310FDF" w:rsidRDefault="00310FDF" w:rsidP="007C36BC">
      <w:pPr>
        <w:widowControl/>
        <w:autoSpaceDE/>
        <w:autoSpaceDN/>
        <w:adjustRightInd/>
        <w:ind w:firstLine="709"/>
        <w:jc w:val="both"/>
        <w:rPr>
          <w:sz w:val="24"/>
          <w:szCs w:val="24"/>
          <w:lang w:val="en-US"/>
        </w:rPr>
      </w:pPr>
      <w:r w:rsidRPr="000254BA">
        <w:rPr>
          <w:sz w:val="24"/>
          <w:szCs w:val="24"/>
          <w:lang w:val="en-US"/>
        </w:rPr>
        <w:t>D) All of the above.</w:t>
      </w:r>
    </w:p>
    <w:p w14:paraId="041882A4" w14:textId="77777777" w:rsidR="007C36BC" w:rsidRPr="000254BA" w:rsidRDefault="007C36BC" w:rsidP="007C36BC">
      <w:pPr>
        <w:widowControl/>
        <w:autoSpaceDE/>
        <w:autoSpaceDN/>
        <w:adjustRightInd/>
        <w:ind w:firstLine="709"/>
        <w:jc w:val="both"/>
        <w:rPr>
          <w:sz w:val="24"/>
          <w:szCs w:val="24"/>
          <w:lang w:val="en-US"/>
        </w:rPr>
      </w:pPr>
    </w:p>
    <w:p w14:paraId="2F031893" w14:textId="77777777" w:rsidR="00310FDF"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How can annotation and reviewing be used outside of academic research? </w:t>
      </w:r>
    </w:p>
    <w:p w14:paraId="24D2841E"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A) To improve workplace communication. </w:t>
      </w:r>
    </w:p>
    <w:p w14:paraId="3B232CAB"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B) To improve personal projects. </w:t>
      </w:r>
    </w:p>
    <w:p w14:paraId="4F7577AF"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To evaluate the effectiveness of marketing materials. </w:t>
      </w:r>
    </w:p>
    <w:p w14:paraId="5247701A" w14:textId="77777777" w:rsidR="0005145B" w:rsidRDefault="0005145B" w:rsidP="0005145B">
      <w:pPr>
        <w:rPr>
          <w:sz w:val="24"/>
          <w:szCs w:val="24"/>
          <w:lang w:val="en-US"/>
        </w:rPr>
      </w:pPr>
    </w:p>
    <w:p w14:paraId="39D483D3" w14:textId="1C610D49" w:rsidR="002E4669" w:rsidRPr="00B54FFC" w:rsidRDefault="002E4669" w:rsidP="0005145B">
      <w:pPr>
        <w:rPr>
          <w:b/>
          <w:bCs/>
          <w:color w:val="000000"/>
          <w:sz w:val="24"/>
          <w:szCs w:val="24"/>
          <w:lang w:val="en-US"/>
        </w:rPr>
      </w:pPr>
      <w:r>
        <w:rPr>
          <w:b/>
          <w:sz w:val="24"/>
          <w:szCs w:val="24"/>
          <w:lang w:val="en-US"/>
        </w:rPr>
        <w:t xml:space="preserve">Task </w:t>
      </w:r>
      <w:r w:rsidR="0005145B">
        <w:rPr>
          <w:b/>
          <w:sz w:val="24"/>
          <w:szCs w:val="24"/>
          <w:lang w:val="en-US"/>
        </w:rPr>
        <w:t>2</w:t>
      </w:r>
      <w:r>
        <w:rPr>
          <w:b/>
          <w:sz w:val="24"/>
          <w:szCs w:val="24"/>
          <w:lang w:val="en-US"/>
        </w:rPr>
        <w:t xml:space="preserve">. </w:t>
      </w:r>
      <w:r w:rsidRPr="00B54FFC">
        <w:rPr>
          <w:b/>
          <w:bCs/>
          <w:color w:val="000000"/>
          <w:sz w:val="24"/>
          <w:szCs w:val="24"/>
          <w:lang w:val="en-US"/>
        </w:rPr>
        <w:t>Familiarize yourself with the text. Write a 100-word abstract for the given text.</w:t>
      </w:r>
    </w:p>
    <w:p w14:paraId="03C92D07" w14:textId="77777777" w:rsidR="000F4487" w:rsidRPr="000F4487" w:rsidRDefault="000F4487" w:rsidP="000F4487">
      <w:pPr>
        <w:ind w:firstLine="709"/>
        <w:jc w:val="both"/>
        <w:rPr>
          <w:b/>
          <w:bCs/>
          <w:sz w:val="24"/>
          <w:szCs w:val="24"/>
          <w:lang w:val="en-US"/>
        </w:rPr>
      </w:pPr>
      <w:r w:rsidRPr="000F4487">
        <w:rPr>
          <w:b/>
          <w:bCs/>
          <w:sz w:val="24"/>
          <w:szCs w:val="24"/>
          <w:lang w:val="en-US"/>
        </w:rPr>
        <w:t>Trade Wars: History, Pros &amp; Cons, and U.S.-China Example</w:t>
      </w:r>
    </w:p>
    <w:p w14:paraId="5A698FE9" w14:textId="77777777" w:rsidR="000F4487" w:rsidRPr="000F4487" w:rsidRDefault="000F4487" w:rsidP="000F4487">
      <w:pPr>
        <w:ind w:firstLine="709"/>
        <w:jc w:val="both"/>
        <w:rPr>
          <w:sz w:val="24"/>
          <w:szCs w:val="24"/>
          <w:lang w:val="en-US"/>
        </w:rPr>
      </w:pPr>
      <w:r w:rsidRPr="000F4487">
        <w:rPr>
          <w:sz w:val="24"/>
          <w:szCs w:val="24"/>
          <w:lang w:val="en-US"/>
        </w:rPr>
        <w:t xml:space="preserve">Trade wars </w:t>
      </w:r>
      <w:proofErr w:type="gramStart"/>
      <w:r w:rsidRPr="000F4487">
        <w:rPr>
          <w:sz w:val="24"/>
          <w:szCs w:val="24"/>
          <w:lang w:val="en-US"/>
        </w:rPr>
        <w:t>are usually considered</w:t>
      </w:r>
      <w:proofErr w:type="gramEnd"/>
      <w:r w:rsidRPr="000F4487">
        <w:rPr>
          <w:sz w:val="24"/>
          <w:szCs w:val="24"/>
          <w:lang w:val="en-US"/>
        </w:rPr>
        <w:t xml:space="preserve"> a side effect of </w:t>
      </w:r>
      <w:hyperlink r:id="rId16" w:history="1">
        <w:r w:rsidRPr="000F4487">
          <w:rPr>
            <w:rStyle w:val="a5"/>
            <w:sz w:val="24"/>
            <w:szCs w:val="24"/>
            <w:lang w:val="en-US"/>
          </w:rPr>
          <w:t>protectionism</w:t>
        </w:r>
      </w:hyperlink>
      <w:r w:rsidRPr="000F4487">
        <w:rPr>
          <w:sz w:val="24"/>
          <w:szCs w:val="24"/>
          <w:lang w:val="en-US"/>
        </w:rPr>
        <w:t xml:space="preserve">. Protectionism refers to government actions and policies that restrict international trade. A country will generally undertake protectionist actions to shield domestic businesses and jobs from foreign competition. Protectionism is also a method used to balance </w:t>
      </w:r>
      <w:hyperlink r:id="rId17" w:history="1">
        <w:r w:rsidRPr="000F4487">
          <w:rPr>
            <w:rStyle w:val="a5"/>
            <w:sz w:val="24"/>
            <w:szCs w:val="24"/>
            <w:lang w:val="en-US"/>
          </w:rPr>
          <w:t>trade deficits</w:t>
        </w:r>
      </w:hyperlink>
      <w:r w:rsidRPr="000F4487">
        <w:rPr>
          <w:sz w:val="24"/>
          <w:szCs w:val="24"/>
          <w:lang w:val="en-US"/>
        </w:rPr>
        <w:t xml:space="preserve">. A trade deficit occurs when a country's imports exceed the amounts of its exports. A tariff is a tax or duty imposed on the goods imported into a nation. In a </w:t>
      </w:r>
      <w:r w:rsidRPr="000F4487">
        <w:rPr>
          <w:sz w:val="24"/>
          <w:szCs w:val="24"/>
          <w:lang w:val="en-US"/>
        </w:rPr>
        <w:lastRenderedPageBreak/>
        <w:t xml:space="preserve">global economy, a trade war can become very damaging to the consumers and businesses of both nations, and the contagion can grow to affect many aspects of both economies. </w:t>
      </w:r>
    </w:p>
    <w:p w14:paraId="1EC2CABE" w14:textId="77777777" w:rsidR="000F4487" w:rsidRPr="000F4487" w:rsidRDefault="000F4487" w:rsidP="000F4487">
      <w:pPr>
        <w:ind w:firstLine="709"/>
        <w:jc w:val="both"/>
        <w:rPr>
          <w:sz w:val="24"/>
          <w:szCs w:val="24"/>
          <w:lang w:val="en-US"/>
        </w:rPr>
      </w:pPr>
      <w:r w:rsidRPr="000F4487">
        <w:rPr>
          <w:sz w:val="24"/>
          <w:szCs w:val="24"/>
          <w:lang w:val="en-US"/>
        </w:rPr>
        <w:t xml:space="preserve">A trade war that begins in one sector can grow to affect other sectors. Likewise, a trade war that begins between two countries can affect other countries not initially involved in the trade war. As noted above, this import "tit-for-tat" battle can result from a protectionist penchant. </w:t>
      </w:r>
    </w:p>
    <w:p w14:paraId="414182AD" w14:textId="77777777" w:rsidR="000F4487" w:rsidRPr="000F4487" w:rsidRDefault="000F4487" w:rsidP="000F4487">
      <w:pPr>
        <w:ind w:firstLine="709"/>
        <w:jc w:val="both"/>
        <w:rPr>
          <w:sz w:val="24"/>
          <w:szCs w:val="24"/>
          <w:lang w:val="en-US"/>
        </w:rPr>
      </w:pPr>
      <w:r w:rsidRPr="000F4487">
        <w:rPr>
          <w:sz w:val="24"/>
          <w:szCs w:val="24"/>
          <w:lang w:val="en-US"/>
        </w:rPr>
        <w:t xml:space="preserve">A trade war is distinct from other actions taken to control imports and exports, such as sanctions. Instead, the trade war has detrimental effects on the trading relationship between two countries because its goals are related specifically to trade. Sanctions, for example, may also have philanthropic goals. </w:t>
      </w:r>
    </w:p>
    <w:p w14:paraId="093F0C28" w14:textId="77777777" w:rsidR="000F4487" w:rsidRPr="000F4487" w:rsidRDefault="000F4487" w:rsidP="000F4487">
      <w:pPr>
        <w:ind w:firstLine="709"/>
        <w:jc w:val="both"/>
        <w:rPr>
          <w:sz w:val="24"/>
          <w:szCs w:val="24"/>
          <w:lang w:val="en-US"/>
        </w:rPr>
      </w:pPr>
      <w:r w:rsidRPr="000F4487">
        <w:rPr>
          <w:sz w:val="24"/>
          <w:szCs w:val="24"/>
          <w:lang w:val="en-US"/>
        </w:rPr>
        <w:t xml:space="preserve">In addition to tariffs, protectionist policies can be implemented by placing a cap on import quotas, setting clear product standards, or implementing government subsidies for processes to deter outsourcing. </w:t>
      </w:r>
    </w:p>
    <w:p w14:paraId="52C1FDD2" w14:textId="77777777" w:rsidR="000F4487" w:rsidRPr="000F4487" w:rsidRDefault="000F4487" w:rsidP="000F4487">
      <w:pPr>
        <w:ind w:firstLine="709"/>
        <w:jc w:val="both"/>
        <w:rPr>
          <w:i/>
          <w:iCs/>
          <w:sz w:val="24"/>
          <w:szCs w:val="24"/>
          <w:lang w:val="en-US"/>
        </w:rPr>
      </w:pPr>
      <w:r w:rsidRPr="000F4487">
        <w:rPr>
          <w:rStyle w:val="mntl-sc-block-headingtext"/>
          <w:i/>
          <w:iCs/>
          <w:sz w:val="24"/>
          <w:szCs w:val="24"/>
          <w:lang w:val="en-US"/>
        </w:rPr>
        <w:t xml:space="preserve">History of Trade Wars </w:t>
      </w:r>
    </w:p>
    <w:p w14:paraId="77335054" w14:textId="77777777" w:rsidR="000F4487" w:rsidRPr="000F4487" w:rsidRDefault="000F4487" w:rsidP="000F4487">
      <w:pPr>
        <w:ind w:firstLine="709"/>
        <w:jc w:val="both"/>
        <w:rPr>
          <w:sz w:val="24"/>
          <w:szCs w:val="24"/>
          <w:lang w:val="en-US"/>
        </w:rPr>
      </w:pPr>
      <w:r w:rsidRPr="000F4487">
        <w:rPr>
          <w:sz w:val="24"/>
          <w:szCs w:val="24"/>
          <w:lang w:val="en-US"/>
        </w:rPr>
        <w:t xml:space="preserve">Trade wars are not an invention of modern society. Such battles have been going on for as long as nations have conducted trade with one another. For example, colonial powers fought with each other over the right to trade exclusively with overseas colonies in the 17th century. </w:t>
      </w:r>
    </w:p>
    <w:p w14:paraId="069DAE11" w14:textId="77777777" w:rsidR="000F4487" w:rsidRPr="000F4487" w:rsidRDefault="000F4487" w:rsidP="000F4487">
      <w:pPr>
        <w:ind w:firstLine="709"/>
        <w:jc w:val="both"/>
        <w:rPr>
          <w:sz w:val="24"/>
          <w:szCs w:val="24"/>
          <w:lang w:val="en-US"/>
        </w:rPr>
      </w:pPr>
      <w:r w:rsidRPr="000F4487">
        <w:rPr>
          <w:sz w:val="24"/>
          <w:szCs w:val="24"/>
          <w:lang w:val="en-US"/>
        </w:rPr>
        <w:t xml:space="preserve">The British Empire has a long history of such trade battles. An example can be seen in the opium wars of the 19th century with China. The British had been sending India-produced opium into China for years when the Chinese emperor decreed it to be illegal. Attempts to settle the conflict failed, and the emperor eventually sent troops to confiscate the drugs. However, the might of the British navy prevailed, and China conceded additional entry of foreign trade into the nation. </w:t>
      </w:r>
    </w:p>
    <w:p w14:paraId="6A2B65EA" w14:textId="77777777" w:rsidR="000F4487" w:rsidRPr="000F4487" w:rsidRDefault="000F4487" w:rsidP="000F4487">
      <w:pPr>
        <w:ind w:firstLine="709"/>
        <w:jc w:val="both"/>
        <w:rPr>
          <w:sz w:val="24"/>
          <w:szCs w:val="24"/>
          <w:lang w:val="en-US"/>
        </w:rPr>
      </w:pPr>
      <w:r w:rsidRPr="000F4487">
        <w:rPr>
          <w:sz w:val="24"/>
          <w:szCs w:val="24"/>
          <w:lang w:val="en-US"/>
        </w:rPr>
        <w:t xml:space="preserve">In 1930, the United States enacted the </w:t>
      </w:r>
      <w:hyperlink r:id="rId18" w:history="1">
        <w:r w:rsidRPr="000F4487">
          <w:rPr>
            <w:rStyle w:val="a5"/>
            <w:sz w:val="24"/>
            <w:szCs w:val="24"/>
            <w:lang w:val="en-US"/>
          </w:rPr>
          <w:t>Smoot-Hawley Tariff Act</w:t>
        </w:r>
      </w:hyperlink>
      <w:r w:rsidRPr="000F4487">
        <w:rPr>
          <w:sz w:val="24"/>
          <w:szCs w:val="24"/>
          <w:lang w:val="en-US"/>
        </w:rPr>
        <w:t>, raising tariffs to protect American farmers from European agricultural products.</w:t>
      </w:r>
      <w:r w:rsidRPr="000F4487">
        <w:rPr>
          <w:rStyle w:val="mntl-inline-citation"/>
          <w:sz w:val="24"/>
          <w:szCs w:val="24"/>
          <w:lang w:val="en-US"/>
        </w:rPr>
        <w:t>1</w:t>
      </w:r>
      <w:r w:rsidRPr="000F4487">
        <w:rPr>
          <w:sz w:val="24"/>
          <w:szCs w:val="24"/>
          <w:lang w:val="en-US"/>
        </w:rPr>
        <w:t xml:space="preserve"> </w:t>
      </w:r>
      <w:proofErr w:type="gramStart"/>
      <w:r w:rsidRPr="000F4487">
        <w:rPr>
          <w:sz w:val="24"/>
          <w:szCs w:val="24"/>
          <w:lang w:val="en-US"/>
        </w:rPr>
        <w:t>This</w:t>
      </w:r>
      <w:proofErr w:type="gramEnd"/>
      <w:r w:rsidRPr="000F4487">
        <w:rPr>
          <w:sz w:val="24"/>
          <w:szCs w:val="24"/>
          <w:lang w:val="en-US"/>
        </w:rPr>
        <w:t xml:space="preserve"> act increased the already hefty import duties to almost 40%.</w:t>
      </w:r>
      <w:r w:rsidRPr="000F4487">
        <w:rPr>
          <w:rStyle w:val="mntl-inline-citation"/>
          <w:sz w:val="24"/>
          <w:szCs w:val="24"/>
          <w:lang w:val="en-US"/>
        </w:rPr>
        <w:t>2</w:t>
      </w:r>
      <w:r w:rsidRPr="000F4487">
        <w:rPr>
          <w:sz w:val="24"/>
          <w:szCs w:val="24"/>
          <w:lang w:val="en-US"/>
        </w:rPr>
        <w:t xml:space="preserve"> In response, several nations retaliated against the United States by imposing their own higher tariffs, and global trade declined worldwide. As America entered the Great Depression, aided greatly by disastrous trade policies, President Roosevelt began to pass several acts to reduce trade barriers, including the Reciprocal Trade Agreements Act. </w:t>
      </w:r>
    </w:p>
    <w:p w14:paraId="1DF1B480" w14:textId="77777777" w:rsidR="000F4487" w:rsidRPr="000F4487" w:rsidRDefault="000F4487" w:rsidP="000F4487">
      <w:pPr>
        <w:ind w:firstLine="709"/>
        <w:jc w:val="both"/>
        <w:rPr>
          <w:sz w:val="24"/>
          <w:szCs w:val="24"/>
          <w:lang w:val="en-US"/>
        </w:rPr>
      </w:pPr>
      <w:r w:rsidRPr="000F4487">
        <w:rPr>
          <w:sz w:val="24"/>
          <w:szCs w:val="24"/>
          <w:lang w:val="en-US"/>
        </w:rPr>
        <w:t xml:space="preserve">Beginning in January 2018, former President Trump imposed a series of tariffs on everything from steel and aluminum to solar panels and washing machines. These duties </w:t>
      </w:r>
      <w:proofErr w:type="gramStart"/>
      <w:r w:rsidRPr="000F4487">
        <w:rPr>
          <w:sz w:val="24"/>
          <w:szCs w:val="24"/>
          <w:lang w:val="en-US"/>
        </w:rPr>
        <w:t>impacted</w:t>
      </w:r>
      <w:proofErr w:type="gramEnd"/>
      <w:r w:rsidRPr="000F4487">
        <w:rPr>
          <w:sz w:val="24"/>
          <w:szCs w:val="24"/>
          <w:lang w:val="en-US"/>
        </w:rPr>
        <w:t xml:space="preserve"> goods from the </w:t>
      </w:r>
      <w:hyperlink r:id="rId19" w:history="1">
        <w:r w:rsidRPr="000F4487">
          <w:rPr>
            <w:rStyle w:val="a5"/>
            <w:sz w:val="24"/>
            <w:szCs w:val="24"/>
            <w:lang w:val="en-US"/>
          </w:rPr>
          <w:t>European Union</w:t>
        </w:r>
      </w:hyperlink>
      <w:r w:rsidRPr="000F4487">
        <w:rPr>
          <w:sz w:val="24"/>
          <w:szCs w:val="24"/>
          <w:lang w:val="en-US"/>
        </w:rPr>
        <w:t xml:space="preserve"> (EU) and Canada, as well as China and Mexico. Canada retaliated by imposing a series of temporary duties on American steel and other products. The EU also imposed tariffs on American agricultural imports and other products, including Harley Davidson motorcycles.</w:t>
      </w:r>
      <w:r w:rsidRPr="000F4487">
        <w:rPr>
          <w:rStyle w:val="mntl-inline-citation"/>
          <w:sz w:val="24"/>
          <w:szCs w:val="24"/>
          <w:lang w:val="en-US"/>
        </w:rPr>
        <w:t>3</w:t>
      </w:r>
      <w:r w:rsidRPr="000F4487">
        <w:rPr>
          <w:sz w:val="24"/>
          <w:szCs w:val="24"/>
          <w:lang w:val="en-US"/>
        </w:rPr>
        <w:t xml:space="preserve"> </w:t>
      </w:r>
    </w:p>
    <w:p w14:paraId="5CA65AF4" w14:textId="77777777" w:rsidR="000F4487" w:rsidRPr="000F4487" w:rsidRDefault="000F4487" w:rsidP="000F4487">
      <w:pPr>
        <w:ind w:firstLine="709"/>
        <w:jc w:val="both"/>
        <w:rPr>
          <w:sz w:val="24"/>
          <w:szCs w:val="24"/>
          <w:lang w:val="en-US"/>
        </w:rPr>
      </w:pPr>
      <w:r w:rsidRPr="000F4487">
        <w:rPr>
          <w:sz w:val="24"/>
          <w:szCs w:val="24"/>
          <w:lang w:val="en-US"/>
        </w:rPr>
        <w:t>By May 2019, tariffs on Chinese imports impacted nearly $200 billion of imports.</w:t>
      </w:r>
      <w:r w:rsidRPr="000F4487">
        <w:rPr>
          <w:rStyle w:val="mntl-inline-citation"/>
          <w:sz w:val="24"/>
          <w:szCs w:val="24"/>
          <w:lang w:val="en-US"/>
        </w:rPr>
        <w:t>4</w:t>
      </w:r>
      <w:r w:rsidRPr="000F4487">
        <w:rPr>
          <w:sz w:val="24"/>
          <w:szCs w:val="24"/>
          <w:lang w:val="en-US"/>
        </w:rPr>
        <w:t xml:space="preserve"> As with all trade wars, China retaliated and imposed stiff duties on American imports. A study by the </w:t>
      </w:r>
      <w:hyperlink r:id="rId20" w:history="1">
        <w:r w:rsidRPr="000F4487">
          <w:rPr>
            <w:rStyle w:val="a5"/>
            <w:sz w:val="24"/>
            <w:szCs w:val="24"/>
            <w:lang w:val="en-US"/>
          </w:rPr>
          <w:t>International Monetary Fund</w:t>
        </w:r>
      </w:hyperlink>
      <w:r w:rsidRPr="000F4487">
        <w:rPr>
          <w:sz w:val="24"/>
          <w:szCs w:val="24"/>
          <w:lang w:val="en-US"/>
        </w:rPr>
        <w:t xml:space="preserve"> (IMF) shows that U.S. importers of goods have primarily shouldered the cost of the imposed tariffs on Chinese goods. These costs are eventually passed on to the American consumer in the form of higher prices, which is the exact opposite of what the trade war is intended to accomplish.</w:t>
      </w:r>
      <w:r w:rsidRPr="000F4487">
        <w:rPr>
          <w:rStyle w:val="mntl-inline-citation"/>
          <w:sz w:val="24"/>
          <w:szCs w:val="24"/>
          <w:lang w:val="en-US"/>
        </w:rPr>
        <w:t>5</w:t>
      </w:r>
      <w:r w:rsidRPr="000F4487">
        <w:rPr>
          <w:sz w:val="24"/>
          <w:szCs w:val="24"/>
          <w:lang w:val="en-US"/>
        </w:rPr>
        <w:t xml:space="preserve"> </w:t>
      </w:r>
    </w:p>
    <w:p w14:paraId="74FC3547" w14:textId="77777777" w:rsidR="000F4487" w:rsidRPr="000F4487" w:rsidRDefault="000F4487" w:rsidP="000F4487">
      <w:pPr>
        <w:ind w:firstLine="709"/>
        <w:jc w:val="both"/>
        <w:rPr>
          <w:sz w:val="24"/>
          <w:szCs w:val="24"/>
          <w:lang w:val="en-US"/>
        </w:rPr>
      </w:pPr>
      <w:r w:rsidRPr="000F4487">
        <w:rPr>
          <w:sz w:val="24"/>
          <w:szCs w:val="24"/>
          <w:lang w:val="en-US"/>
        </w:rPr>
        <w:t xml:space="preserve">Although the United States and Russia are not engaged in a trade war, U.S. President Joe Biden announced </w:t>
      </w:r>
      <w:hyperlink r:id="rId21" w:history="1">
        <w:r w:rsidRPr="000F4487">
          <w:rPr>
            <w:rStyle w:val="a5"/>
            <w:sz w:val="24"/>
            <w:szCs w:val="24"/>
            <w:lang w:val="en-US"/>
          </w:rPr>
          <w:t>sanctions</w:t>
        </w:r>
      </w:hyperlink>
      <w:r w:rsidRPr="000F4487">
        <w:rPr>
          <w:sz w:val="24"/>
          <w:szCs w:val="24"/>
          <w:lang w:val="en-US"/>
        </w:rPr>
        <w:t xml:space="preserve"> against Russia on Feb. 22, 2022, in response to Russia's military aggression against Ukraine. The sanctions include blocking two Russian banks that finance the military, market restrictions on Russian sovereign debt, and targeting individual Russian elites.</w:t>
      </w:r>
      <w:r w:rsidRPr="000F4487">
        <w:rPr>
          <w:rStyle w:val="mntl-inline-citation"/>
          <w:sz w:val="24"/>
          <w:szCs w:val="24"/>
          <w:lang w:val="en-US"/>
        </w:rPr>
        <w:t>6</w:t>
      </w:r>
    </w:p>
    <w:p w14:paraId="0A94E18D" w14:textId="77777777" w:rsidR="000F4487" w:rsidRPr="000F4487" w:rsidRDefault="000F4487" w:rsidP="000F4487">
      <w:pPr>
        <w:ind w:firstLine="709"/>
        <w:jc w:val="both"/>
        <w:rPr>
          <w:sz w:val="24"/>
          <w:szCs w:val="24"/>
          <w:lang w:val="en-US"/>
        </w:rPr>
      </w:pPr>
      <w:r w:rsidRPr="000F4487">
        <w:rPr>
          <w:rStyle w:val="mntl-sc-block-headingtext"/>
          <w:sz w:val="24"/>
          <w:szCs w:val="24"/>
          <w:lang w:val="en-US"/>
        </w:rPr>
        <w:t xml:space="preserve">Advantages and Disadvantages of a Trade War </w:t>
      </w:r>
    </w:p>
    <w:p w14:paraId="0C9DA256" w14:textId="77777777" w:rsidR="000F4487" w:rsidRPr="000F4487" w:rsidRDefault="000F4487" w:rsidP="000F4487">
      <w:pPr>
        <w:ind w:firstLine="709"/>
        <w:jc w:val="both"/>
        <w:rPr>
          <w:sz w:val="24"/>
          <w:szCs w:val="24"/>
          <w:lang w:val="en-US"/>
        </w:rPr>
      </w:pPr>
      <w:r w:rsidRPr="000F4487">
        <w:rPr>
          <w:sz w:val="24"/>
          <w:szCs w:val="24"/>
          <w:lang w:val="en-US"/>
        </w:rPr>
        <w:t xml:space="preserve">The advantages and disadvantages of trade wars in particular, and protectionism in general, are the subjects of fierce and ongoing debate. Proponents of protectionism argue that well-crafted policies provide </w:t>
      </w:r>
      <w:hyperlink r:id="rId22" w:history="1">
        <w:r w:rsidRPr="000F4487">
          <w:rPr>
            <w:rStyle w:val="a5"/>
            <w:sz w:val="24"/>
            <w:szCs w:val="24"/>
            <w:lang w:val="en-US"/>
          </w:rPr>
          <w:t>competitive advantages</w:t>
        </w:r>
      </w:hyperlink>
      <w:r w:rsidRPr="000F4487">
        <w:rPr>
          <w:sz w:val="24"/>
          <w:szCs w:val="24"/>
          <w:lang w:val="en-US"/>
        </w:rPr>
        <w:t xml:space="preserve">. By blocking or discouraging imports, protective policies throw more business toward the domestic producers, which ultimately creates more American employment. These policies also serve to overcome a trade deficit. Additionally, proponents believe that painful tariffs and trade wars may also be the only effective way to deal with a nation that continues to behave unfairly or unethically in its trading policies. </w:t>
      </w:r>
    </w:p>
    <w:p w14:paraId="58ADF6C1" w14:textId="77777777" w:rsidR="000F4487" w:rsidRPr="000F4487" w:rsidRDefault="000F4487" w:rsidP="000F4487">
      <w:pPr>
        <w:ind w:firstLine="709"/>
        <w:jc w:val="both"/>
        <w:rPr>
          <w:sz w:val="24"/>
          <w:szCs w:val="24"/>
          <w:lang w:val="en-US"/>
        </w:rPr>
      </w:pPr>
      <w:r w:rsidRPr="000F4487">
        <w:rPr>
          <w:sz w:val="24"/>
          <w:szCs w:val="24"/>
          <w:lang w:val="en-US"/>
        </w:rPr>
        <w:t xml:space="preserve">Critics argue that protectionism often hurts the people it is intended to protect long term by choking off markets and slowing economic growth and cultural exchange. Consumers may begin to </w:t>
      </w:r>
      <w:r w:rsidRPr="000F4487">
        <w:rPr>
          <w:sz w:val="24"/>
          <w:szCs w:val="24"/>
          <w:lang w:val="en-US"/>
        </w:rPr>
        <w:lastRenderedPageBreak/>
        <w:t xml:space="preserve">have less choice in the marketplace. They may even face shortages if there is no ready domestic substitute for the imported goods that tariffs have impacted or eliminated. Having to pay more for raw materials hurts manufacturers' profit margins. As a result, trade wars can lead to price increases—with manufactured goods, in particular, becoming more expensive—sparking </w:t>
      </w:r>
      <w:hyperlink r:id="rId23" w:history="1">
        <w:r w:rsidRPr="000F4487">
          <w:rPr>
            <w:rStyle w:val="a5"/>
            <w:sz w:val="24"/>
            <w:szCs w:val="24"/>
            <w:lang w:val="en-US"/>
          </w:rPr>
          <w:t>inflation</w:t>
        </w:r>
      </w:hyperlink>
      <w:r w:rsidRPr="000F4487">
        <w:rPr>
          <w:sz w:val="24"/>
          <w:szCs w:val="24"/>
          <w:lang w:val="en-US"/>
        </w:rPr>
        <w:t xml:space="preserve"> in the local economy overall. </w:t>
      </w:r>
    </w:p>
    <w:p w14:paraId="24E0412D" w14:textId="77777777" w:rsidR="000F4487" w:rsidRPr="000F4487" w:rsidRDefault="000F4487" w:rsidP="000F4487">
      <w:pPr>
        <w:ind w:firstLine="709"/>
        <w:jc w:val="both"/>
        <w:rPr>
          <w:i/>
          <w:iCs/>
          <w:sz w:val="24"/>
          <w:szCs w:val="24"/>
          <w:lang w:val="en-US"/>
        </w:rPr>
      </w:pPr>
      <w:r w:rsidRPr="000F4487">
        <w:rPr>
          <w:rStyle w:val="mntl-sc-block-headingtext"/>
          <w:i/>
          <w:iCs/>
          <w:sz w:val="24"/>
          <w:szCs w:val="24"/>
          <w:lang w:val="en-US"/>
        </w:rPr>
        <w:t xml:space="preserve">Example of a Trade War </w:t>
      </w:r>
    </w:p>
    <w:p w14:paraId="4A3126E0" w14:textId="77777777" w:rsidR="000F4487" w:rsidRPr="000F4487" w:rsidRDefault="000F4487" w:rsidP="000F4487">
      <w:pPr>
        <w:ind w:firstLine="709"/>
        <w:jc w:val="both"/>
        <w:rPr>
          <w:sz w:val="24"/>
          <w:szCs w:val="24"/>
          <w:lang w:val="en-US"/>
        </w:rPr>
      </w:pPr>
      <w:r w:rsidRPr="000F4487">
        <w:rPr>
          <w:sz w:val="24"/>
          <w:szCs w:val="24"/>
          <w:lang w:val="en-US"/>
        </w:rPr>
        <w:t xml:space="preserve">While running for President in 2016, President Donald Trump expressed his disdain for many current trade agreements, promising to bring manufacturing jobs back to the United States from other nations where they had been outsourced, such as China and India. After his election, he embarked on a protectionist campaign. President Trump also threatened to pull the United States out of the </w:t>
      </w:r>
      <w:hyperlink r:id="rId24" w:history="1">
        <w:r w:rsidRPr="000F4487">
          <w:rPr>
            <w:rStyle w:val="a5"/>
            <w:sz w:val="24"/>
            <w:szCs w:val="24"/>
            <w:lang w:val="en-US"/>
          </w:rPr>
          <w:t>World Trade Organization</w:t>
        </w:r>
      </w:hyperlink>
      <w:r w:rsidRPr="000F4487">
        <w:rPr>
          <w:sz w:val="24"/>
          <w:szCs w:val="24"/>
          <w:lang w:val="en-US"/>
        </w:rPr>
        <w:t xml:space="preserve"> (WTO), an impartial, international entity that regulates and arbitrates trade among the 164 countries that belong to it.</w:t>
      </w:r>
      <w:r w:rsidRPr="000F4487">
        <w:rPr>
          <w:rStyle w:val="mntl-inline-citation"/>
          <w:sz w:val="24"/>
          <w:szCs w:val="24"/>
          <w:lang w:val="en-US"/>
        </w:rPr>
        <w:t>7</w:t>
      </w:r>
      <w:r w:rsidRPr="000F4487">
        <w:rPr>
          <w:sz w:val="24"/>
          <w:szCs w:val="24"/>
          <w:lang w:val="en-US"/>
        </w:rPr>
        <w:t xml:space="preserve"> </w:t>
      </w:r>
    </w:p>
    <w:p w14:paraId="5AAD3CCF" w14:textId="77777777" w:rsidR="000F4487" w:rsidRPr="000F4487" w:rsidRDefault="000F4487" w:rsidP="000F4487">
      <w:pPr>
        <w:ind w:firstLine="709"/>
        <w:jc w:val="both"/>
        <w:rPr>
          <w:sz w:val="24"/>
          <w:szCs w:val="24"/>
          <w:lang w:val="en-US"/>
        </w:rPr>
      </w:pPr>
      <w:r w:rsidRPr="000F4487">
        <w:rPr>
          <w:sz w:val="24"/>
          <w:szCs w:val="24"/>
          <w:lang w:val="en-US"/>
        </w:rPr>
        <w:t xml:space="preserve">In early 2018, President Trump stepped up his efforts, particularly against China, threatening a substantial fine over alleged intellectual property (IP) theft and significant tariffs. The Chinese retaliated with a 25% tax on over 100 U.S. products. </w:t>
      </w:r>
    </w:p>
    <w:p w14:paraId="4302BE72" w14:textId="77777777" w:rsidR="000F4487" w:rsidRPr="000F4487" w:rsidRDefault="000F4487" w:rsidP="000F4487">
      <w:pPr>
        <w:ind w:firstLine="709"/>
        <w:jc w:val="both"/>
        <w:rPr>
          <w:sz w:val="24"/>
          <w:szCs w:val="24"/>
          <w:lang w:val="en-US"/>
        </w:rPr>
      </w:pPr>
      <w:r w:rsidRPr="000F4487">
        <w:rPr>
          <w:sz w:val="24"/>
          <w:szCs w:val="24"/>
          <w:lang w:val="en-US"/>
        </w:rPr>
        <w:t xml:space="preserve">Throughout 2018, the two nations continued to threaten each other, releasing lists of proposed tariffs on various goods. Although China responded with tariffs of its own, the American duties did have an impact on the Chinese economy, hurting manufacturers and causing a slowdown. In December, each nation agreed to halt imposing any new taxes. The tariff war cease-fire continued into 2019. In the spring, China and the United States seemed on the verge of a trade agreement. </w:t>
      </w:r>
    </w:p>
    <w:p w14:paraId="5B50EECF" w14:textId="77777777" w:rsidR="000F4487" w:rsidRPr="000F4487" w:rsidRDefault="000F4487" w:rsidP="000F4487">
      <w:pPr>
        <w:ind w:firstLine="709"/>
        <w:jc w:val="both"/>
        <w:rPr>
          <w:sz w:val="24"/>
          <w:szCs w:val="24"/>
          <w:lang w:val="en-US"/>
        </w:rPr>
      </w:pPr>
      <w:r w:rsidRPr="000F4487">
        <w:rPr>
          <w:sz w:val="24"/>
          <w:szCs w:val="24"/>
          <w:lang w:val="en-US"/>
        </w:rPr>
        <w:t>At the beginning of May, Chinese officials took a new hard line in negotiations, refusing to make changes in their company-subsidizing laws and insisting on the lifting of the current tariffs. Angered by this apparent backtracking, the President doubled down, announcing on May 5, 2019, that he was going to increase tariffs, as of May 10, from 10% to 25% on $200 billion worth of Chinese imports.</w:t>
      </w:r>
      <w:r w:rsidRPr="000F4487">
        <w:rPr>
          <w:rStyle w:val="mntl-inline-citation"/>
          <w:sz w:val="24"/>
          <w:szCs w:val="24"/>
          <w:lang w:val="en-US"/>
        </w:rPr>
        <w:t>4</w:t>
      </w:r>
      <w:r w:rsidRPr="000F4487">
        <w:rPr>
          <w:sz w:val="24"/>
          <w:szCs w:val="24"/>
          <w:lang w:val="en-US"/>
        </w:rPr>
        <w:t xml:space="preserve"> He may have felt emboldened by the fact that the U.S. trade deficit with China had fallen to its lowest level since 2014. </w:t>
      </w:r>
    </w:p>
    <w:p w14:paraId="4AE65B68" w14:textId="625A3C2A" w:rsidR="000F4487" w:rsidRPr="00427490" w:rsidRDefault="000F4487" w:rsidP="000F4487">
      <w:pPr>
        <w:ind w:firstLine="709"/>
        <w:jc w:val="both"/>
        <w:rPr>
          <w:sz w:val="24"/>
          <w:szCs w:val="24"/>
          <w:lang w:val="en-US"/>
        </w:rPr>
      </w:pPr>
      <w:r w:rsidRPr="000F4487">
        <w:rPr>
          <w:sz w:val="24"/>
          <w:szCs w:val="24"/>
          <w:lang w:val="en-US"/>
        </w:rPr>
        <w:t xml:space="preserve">China halted all imports of farm products by state-owned firms in retaliation. The Asian nation's central bank also weakened the yuan above the seven per dollar reference rate for the first time in over a decade, leading to concerns about a </w:t>
      </w:r>
      <w:hyperlink r:id="rId25" w:history="1">
        <w:r w:rsidRPr="000F4487">
          <w:rPr>
            <w:rStyle w:val="a5"/>
            <w:sz w:val="24"/>
            <w:szCs w:val="24"/>
            <w:lang w:val="en-US"/>
          </w:rPr>
          <w:t>currency war</w:t>
        </w:r>
      </w:hyperlink>
      <w:r w:rsidRPr="000F4487">
        <w:rPr>
          <w:sz w:val="24"/>
          <w:szCs w:val="24"/>
          <w:lang w:val="en-US"/>
        </w:rPr>
        <w:t>. Perhaps realizing that this was mutually destructive, the United States and China agreed to a trade deal that was signed on Jan. 15, 2020,</w:t>
      </w:r>
      <w:r w:rsidRPr="000F4487">
        <w:rPr>
          <w:rStyle w:val="mntl-inline-citation"/>
          <w:sz w:val="24"/>
          <w:szCs w:val="24"/>
          <w:lang w:val="en-US"/>
        </w:rPr>
        <w:t>8</w:t>
      </w:r>
      <w:r w:rsidRPr="000F4487">
        <w:rPr>
          <w:sz w:val="24"/>
          <w:szCs w:val="24"/>
          <w:lang w:val="en-US"/>
        </w:rPr>
        <w:t xml:space="preserve"> but the subsequent COVID-19 pandemic threatened a further escalation of trade tensions between the two nations. </w:t>
      </w:r>
      <w:hyperlink r:id="rId26" w:history="1">
        <w:r w:rsidR="00B30EA5" w:rsidRPr="004760FF">
          <w:rPr>
            <w:rStyle w:val="a5"/>
            <w:sz w:val="24"/>
            <w:szCs w:val="24"/>
            <w:lang w:val="en-US"/>
          </w:rPr>
          <w:t>https://www.investopedia.com/terms/t/trade-war.asp</w:t>
        </w:r>
      </w:hyperlink>
      <w:r w:rsidR="00B30EA5" w:rsidRPr="00427490">
        <w:rPr>
          <w:sz w:val="24"/>
          <w:szCs w:val="24"/>
          <w:lang w:val="en-US"/>
        </w:rPr>
        <w:t xml:space="preserve"> </w:t>
      </w:r>
    </w:p>
    <w:p w14:paraId="125B43DD" w14:textId="77777777" w:rsidR="002E4669" w:rsidRDefault="002E4669" w:rsidP="00D758BD">
      <w:pPr>
        <w:ind w:firstLine="709"/>
        <w:jc w:val="both"/>
        <w:rPr>
          <w:b/>
          <w:sz w:val="32"/>
          <w:szCs w:val="32"/>
          <w:lang w:val="en-US"/>
        </w:rPr>
      </w:pPr>
    </w:p>
    <w:p w14:paraId="52471F52" w14:textId="54E94E35" w:rsidR="002E4669" w:rsidRPr="008A2773" w:rsidRDefault="002E4669" w:rsidP="00D758BD">
      <w:pPr>
        <w:pStyle w:val="ac"/>
        <w:spacing w:before="0" w:beforeAutospacing="0" w:after="0" w:afterAutospacing="0"/>
        <w:rPr>
          <w:b/>
          <w:bCs/>
          <w:lang w:val="en-US"/>
        </w:rPr>
      </w:pPr>
      <w:r w:rsidRPr="008A2773">
        <w:rPr>
          <w:b/>
          <w:bCs/>
          <w:lang w:val="en-US"/>
        </w:rPr>
        <w:t xml:space="preserve">Task </w:t>
      </w:r>
      <w:r w:rsidR="0005145B">
        <w:rPr>
          <w:b/>
          <w:bCs/>
          <w:lang w:val="en-US"/>
        </w:rPr>
        <w:t>3</w:t>
      </w:r>
      <w:r w:rsidRPr="008A2773">
        <w:rPr>
          <w:b/>
          <w:bCs/>
          <w:lang w:val="en-US"/>
        </w:rPr>
        <w:t xml:space="preserve">. You are given the text and the abstract to it. </w:t>
      </w:r>
      <w:proofErr w:type="spellStart"/>
      <w:r w:rsidRPr="008A2773">
        <w:rPr>
          <w:b/>
          <w:bCs/>
          <w:lang w:val="en-US"/>
        </w:rPr>
        <w:t>Analyse</w:t>
      </w:r>
      <w:proofErr w:type="spellEnd"/>
      <w:r w:rsidRPr="008A2773">
        <w:rPr>
          <w:b/>
          <w:bCs/>
          <w:lang w:val="en-US"/>
        </w:rPr>
        <w:t xml:space="preserve"> the latter and indicate mistakes and ways to correct them</w:t>
      </w:r>
    </w:p>
    <w:p w14:paraId="0D8962CF" w14:textId="77777777" w:rsidR="002E4669" w:rsidRPr="000B6B6D" w:rsidRDefault="002E4669" w:rsidP="002E4669">
      <w:pPr>
        <w:pStyle w:val="ac"/>
        <w:rPr>
          <w:b/>
          <w:bCs/>
          <w:lang w:val="en-US"/>
        </w:rPr>
      </w:pPr>
      <w:r w:rsidRPr="000B6B6D">
        <w:rPr>
          <w:b/>
          <w:bCs/>
          <w:lang w:val="en-US"/>
        </w:rPr>
        <w:t>The Impact of Trade Agreements on Customs Operations</w:t>
      </w:r>
    </w:p>
    <w:p w14:paraId="6AA066C1" w14:textId="77777777" w:rsidR="002E4669" w:rsidRPr="000B6B6D" w:rsidRDefault="002E4669" w:rsidP="002E4669">
      <w:pPr>
        <w:pStyle w:val="ac"/>
        <w:rPr>
          <w:lang w:val="en-US"/>
        </w:rPr>
      </w:pPr>
      <w:r w:rsidRPr="000B6B6D">
        <w:rPr>
          <w:lang w:val="en-US"/>
        </w:rPr>
        <w:t>International trade agreements can have a significant impact on customs operations in participating countries. These agreements typically involve the elimination or reduction of trade barriers such as tariffs, quotas, and other regulatory measures. While trade agreements can create new opportunities for businesses and consumers, they can also pose challenges for customs officials who must ensure compliance with these agreements while also protecting their country's interests.</w:t>
      </w:r>
    </w:p>
    <w:p w14:paraId="2692E5DD" w14:textId="77777777" w:rsidR="002E4669" w:rsidRPr="000B6B6D" w:rsidRDefault="002E4669" w:rsidP="002E4669">
      <w:pPr>
        <w:pStyle w:val="ac"/>
        <w:rPr>
          <w:lang w:val="en-US"/>
        </w:rPr>
      </w:pPr>
      <w:r w:rsidRPr="000B6B6D">
        <w:rPr>
          <w:lang w:val="en-US"/>
        </w:rPr>
        <w:t>One challenge for customs officials is the need to harmonize their practices with those of other countries. This can involve adopting new regulations and procedures that are consistent with the terms of the trade agreement. Customs officials must also ensure that their systems are able to handle increased volumes of trade, including the processing of electronic documentation and the use of risk-based targeting.</w:t>
      </w:r>
    </w:p>
    <w:p w14:paraId="6C890A67" w14:textId="77777777" w:rsidR="002E4669" w:rsidRPr="000B6B6D" w:rsidRDefault="002E4669" w:rsidP="002E4669">
      <w:pPr>
        <w:pStyle w:val="ac"/>
        <w:rPr>
          <w:lang w:val="en-US"/>
        </w:rPr>
      </w:pPr>
      <w:r w:rsidRPr="000B6B6D">
        <w:rPr>
          <w:lang w:val="en-US"/>
        </w:rPr>
        <w:t xml:space="preserve">Another challenge is the need to balance trade facilitation with security concerns. While customs officials must facilitate legitimate trade, they also have a responsibility to prevent the entry of illicit </w:t>
      </w:r>
      <w:r w:rsidRPr="000B6B6D">
        <w:rPr>
          <w:lang w:val="en-US"/>
        </w:rPr>
        <w:lastRenderedPageBreak/>
        <w:t>goods and materials. This requires the use of sophisticated risk assessment tools and the sharing of information with other countries and law enforcement agencies.</w:t>
      </w:r>
    </w:p>
    <w:p w14:paraId="6060F752" w14:textId="77777777" w:rsidR="002E4669" w:rsidRPr="000B6B6D" w:rsidRDefault="002E4669" w:rsidP="002E4669">
      <w:pPr>
        <w:pStyle w:val="ac"/>
        <w:rPr>
          <w:lang w:val="en-US"/>
        </w:rPr>
      </w:pPr>
      <w:r w:rsidRPr="000B6B6D">
        <w:rPr>
          <w:lang w:val="en-US"/>
        </w:rPr>
        <w:t>Despite these challenges, trade agreements can offer significant benefits to customs operations. By reducing trade barriers, these agreements can increase the volume of trade and help to boost economic growth. They can also encourage greater cooperation among customs officials in different countries, leading to more efficient and effective customs operations.</w:t>
      </w:r>
    </w:p>
    <w:p w14:paraId="02FCDFD5" w14:textId="77777777" w:rsidR="002E4669" w:rsidRPr="000B6B6D" w:rsidRDefault="002E4669" w:rsidP="002E4669">
      <w:pPr>
        <w:pStyle w:val="ac"/>
        <w:rPr>
          <w:lang w:val="en-US"/>
        </w:rPr>
      </w:pPr>
      <w:r w:rsidRPr="000B6B6D">
        <w:rPr>
          <w:lang w:val="en-US"/>
        </w:rPr>
        <w:t>In conclusion, trade agreements can have both positive and negative impacts on customs operations. Customs officials must be prepared to address the challenges that arise from these agreements while also taking advantage of the opportunities they provide. By doing so, they can help to facilitate legitimate trade while also protecting their country's interests.</w:t>
      </w:r>
    </w:p>
    <w:p w14:paraId="7591398B" w14:textId="77777777" w:rsidR="00DF07A9" w:rsidRPr="00190211" w:rsidRDefault="00DF07A9" w:rsidP="00DF07A9">
      <w:pPr>
        <w:ind w:firstLine="709"/>
        <w:jc w:val="both"/>
        <w:rPr>
          <w:b/>
          <w:sz w:val="24"/>
          <w:szCs w:val="24"/>
        </w:rPr>
      </w:pPr>
      <w:r>
        <w:rPr>
          <w:b/>
          <w:bCs/>
          <w:sz w:val="24"/>
          <w:szCs w:val="24"/>
        </w:rPr>
        <w:t>Аннотация</w:t>
      </w:r>
      <w:r w:rsidRPr="0042471D">
        <w:rPr>
          <w:sz w:val="24"/>
          <w:szCs w:val="24"/>
        </w:rPr>
        <w:t xml:space="preserve">. </w:t>
      </w:r>
      <w:r w:rsidRPr="00190211">
        <w:rPr>
          <w:sz w:val="24"/>
          <w:szCs w:val="24"/>
        </w:rPr>
        <w:t>В этой статье рассматривается влияние торговых соглашений на таможенные операции в разных странах. Торговые соглашения могут создать новые возможности для бизнеса и потребителей, но они также создают проблемы для таможенных чиновников. Сотрудники таможенных органов должны согласовать свою практику с практикой других стран и обеспечить соблюдение условий торгового соглашения. Они также должны обеспечивать баланс между упрощением процедур торговли и соображениями безопасности. Несмотря на эти проблемы, торговые соглашения могут принести значительные выгоды таможенным операциям за счет увеличения объема торговли и поощрения более тесного сотрудничества между должностными лицами таможенных органов.</w:t>
      </w:r>
    </w:p>
    <w:p w14:paraId="066F4786" w14:textId="77777777" w:rsidR="00DF07A9" w:rsidRDefault="00DF07A9" w:rsidP="00DD54AD">
      <w:pPr>
        <w:ind w:firstLine="709"/>
        <w:jc w:val="both"/>
        <w:rPr>
          <w:rFonts w:ascii="TimesNewRomanPS-BoldMT" w:hAnsi="TimesNewRomanPS-BoldMT"/>
          <w:b/>
          <w:bCs/>
          <w:color w:val="000000"/>
          <w:sz w:val="28"/>
          <w:szCs w:val="28"/>
          <w:u w:val="single"/>
        </w:rPr>
      </w:pPr>
    </w:p>
    <w:p w14:paraId="657F903E" w14:textId="77777777" w:rsidR="00DF07A9" w:rsidRPr="00790969" w:rsidRDefault="00DF07A9" w:rsidP="00DF07A9">
      <w:pPr>
        <w:jc w:val="center"/>
        <w:rPr>
          <w:b/>
          <w:sz w:val="28"/>
          <w:szCs w:val="28"/>
        </w:rPr>
      </w:pPr>
      <w:r w:rsidRPr="00790969">
        <w:rPr>
          <w:b/>
          <w:sz w:val="28"/>
          <w:szCs w:val="28"/>
        </w:rPr>
        <w:t>Методические материалы, определяющие процедуры оценивания знаний, умений и навыков</w:t>
      </w:r>
    </w:p>
    <w:p w14:paraId="69CD7E7A" w14:textId="77777777" w:rsidR="00DF07A9" w:rsidRPr="0073390B" w:rsidRDefault="00DF07A9" w:rsidP="00DF07A9">
      <w:pPr>
        <w:ind w:firstLine="709"/>
        <w:jc w:val="both"/>
        <w:rPr>
          <w:sz w:val="28"/>
          <w:szCs w:val="28"/>
        </w:rPr>
      </w:pPr>
      <w:r w:rsidRPr="00790969">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790969">
        <w:rPr>
          <w:sz w:val="28"/>
          <w:szCs w:val="28"/>
        </w:rPr>
        <w:t>бакалавриата</w:t>
      </w:r>
      <w:proofErr w:type="spellEnd"/>
      <w:r w:rsidRPr="00790969">
        <w:rPr>
          <w:sz w:val="28"/>
          <w:szCs w:val="28"/>
        </w:rPr>
        <w:t xml:space="preserve"> и магистратуры в Финансовом университете» и приказы филиалов по данному вопросу.</w:t>
      </w:r>
    </w:p>
    <w:p w14:paraId="624A3658" w14:textId="77777777" w:rsidR="00DF07A9" w:rsidRDefault="00DF07A9" w:rsidP="00C57E1B">
      <w:pPr>
        <w:suppressAutoHyphens/>
        <w:spacing w:line="276" w:lineRule="auto"/>
        <w:ind w:firstLine="709"/>
        <w:jc w:val="both"/>
        <w:rPr>
          <w:rFonts w:ascii="TimesNewRomanPS-BoldMT" w:hAnsi="TimesNewRomanPS-BoldMT"/>
          <w:b/>
          <w:bCs/>
          <w:color w:val="000000"/>
          <w:sz w:val="28"/>
          <w:szCs w:val="28"/>
        </w:rPr>
      </w:pPr>
    </w:p>
    <w:p w14:paraId="342A890C" w14:textId="0B79FF77" w:rsidR="00C57E1B" w:rsidRPr="008C133A" w:rsidRDefault="00C57E1B" w:rsidP="00C57E1B">
      <w:pPr>
        <w:suppressAutoHyphens/>
        <w:spacing w:line="276" w:lineRule="auto"/>
        <w:ind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 xml:space="preserve">8. Перечень основной и дополнительной учебной литературы, необходимой для освоения дисциплины </w:t>
      </w:r>
    </w:p>
    <w:p w14:paraId="5ED86B7F" w14:textId="77777777" w:rsidR="00C57E1B" w:rsidRPr="008C133A" w:rsidRDefault="00C57E1B" w:rsidP="00C57E1B">
      <w:pPr>
        <w:suppressAutoHyphens/>
        <w:spacing w:line="276" w:lineRule="auto"/>
        <w:ind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Нормативные акты</w:t>
      </w:r>
    </w:p>
    <w:p w14:paraId="2FA0D4AF" w14:textId="0ABB76DC" w:rsidR="00C57E1B" w:rsidRPr="00FE22EB" w:rsidRDefault="00C57E1B" w:rsidP="007B1182">
      <w:pPr>
        <w:suppressAutoHyphens/>
        <w:ind w:firstLine="709"/>
        <w:jc w:val="both"/>
        <w:rPr>
          <w:rFonts w:ascii="TimesNewRomanPSMT" w:hAnsi="TimesNewRomanPSMT"/>
          <w:spacing w:val="-2"/>
          <w:sz w:val="28"/>
          <w:szCs w:val="28"/>
        </w:rPr>
      </w:pPr>
      <w:r w:rsidRPr="00FE22EB">
        <w:rPr>
          <w:color w:val="000000"/>
          <w:sz w:val="28"/>
          <w:szCs w:val="28"/>
        </w:rPr>
        <w:t xml:space="preserve">1. </w:t>
      </w:r>
      <w:r w:rsidR="00E878FC" w:rsidRPr="00FE22EB">
        <w:rPr>
          <w:sz w:val="28"/>
          <w:szCs w:val="28"/>
        </w:rPr>
        <w:t xml:space="preserve">Приказ Министерства науки и высшего образования РФ от 12 августа 2020 г. N 954 </w:t>
      </w:r>
      <w:r w:rsidR="00FE22EB">
        <w:rPr>
          <w:sz w:val="28"/>
          <w:szCs w:val="28"/>
        </w:rPr>
        <w:t>«</w:t>
      </w:r>
      <w:r w:rsidR="00E878FC" w:rsidRPr="00FE22EB">
        <w:rPr>
          <w:sz w:val="28"/>
          <w:szCs w:val="28"/>
        </w:rPr>
        <w:t>Об</w:t>
      </w:r>
      <w:r w:rsidR="00FE22EB">
        <w:rPr>
          <w:sz w:val="28"/>
          <w:szCs w:val="28"/>
        </w:rPr>
        <w:t xml:space="preserve"> </w:t>
      </w:r>
      <w:r w:rsidR="00E878FC" w:rsidRPr="00FE22EB">
        <w:rPr>
          <w:sz w:val="28"/>
          <w:szCs w:val="28"/>
        </w:rPr>
        <w:t>утверждении федерального государственного образовательного стандарта высшего образования -</w:t>
      </w:r>
      <w:r w:rsidR="00FE22EB">
        <w:rPr>
          <w:sz w:val="28"/>
          <w:szCs w:val="28"/>
        </w:rPr>
        <w:t xml:space="preserve"> </w:t>
      </w:r>
      <w:proofErr w:type="spellStart"/>
      <w:r w:rsidR="00E878FC" w:rsidRPr="00FE22EB">
        <w:rPr>
          <w:sz w:val="28"/>
          <w:szCs w:val="28"/>
        </w:rPr>
        <w:t>бакалавриат</w:t>
      </w:r>
      <w:proofErr w:type="spellEnd"/>
      <w:r w:rsidR="00E878FC" w:rsidRPr="00FE22EB">
        <w:rPr>
          <w:sz w:val="28"/>
          <w:szCs w:val="28"/>
        </w:rPr>
        <w:t xml:space="preserve"> по направлению подготовки 38.03.01 Экономика</w:t>
      </w:r>
      <w:r w:rsidR="00FE22EB">
        <w:rPr>
          <w:sz w:val="28"/>
          <w:szCs w:val="28"/>
        </w:rPr>
        <w:t>»</w:t>
      </w:r>
      <w:r w:rsidR="00E878FC" w:rsidRPr="00FE22EB">
        <w:rPr>
          <w:sz w:val="28"/>
          <w:szCs w:val="28"/>
        </w:rPr>
        <w:t xml:space="preserve"> (с изменениями и дополнениями)</w:t>
      </w:r>
      <w:r w:rsidR="00FE22EB">
        <w:rPr>
          <w:sz w:val="28"/>
          <w:szCs w:val="28"/>
        </w:rPr>
        <w:t xml:space="preserve"> </w:t>
      </w:r>
      <w:r w:rsidRPr="00FE22EB">
        <w:rPr>
          <w:color w:val="000000"/>
          <w:sz w:val="28"/>
          <w:szCs w:val="28"/>
        </w:rPr>
        <w:t>– Электронный режим доступа:</w:t>
      </w:r>
      <w:r w:rsidRPr="00FE22EB">
        <w:rPr>
          <w:rFonts w:ascii="TimesNewRomanPSMT" w:hAnsi="TimesNewRomanPSMT"/>
          <w:color w:val="000000"/>
          <w:sz w:val="28"/>
          <w:szCs w:val="28"/>
        </w:rPr>
        <w:t xml:space="preserve"> </w:t>
      </w:r>
      <w:hyperlink r:id="rId27" w:history="1">
        <w:r w:rsidR="00FE22EB" w:rsidRPr="001869EF">
          <w:rPr>
            <w:rStyle w:val="a5"/>
            <w:sz w:val="28"/>
            <w:szCs w:val="28"/>
          </w:rPr>
          <w:t>https://fgosvo.ru/uploadfiles/FGOS%20VO%203++/Bak/380301_B_3_31082020.pdf</w:t>
        </w:r>
      </w:hyperlink>
    </w:p>
    <w:p w14:paraId="3F1FF2DB" w14:textId="77777777" w:rsidR="00482CCE" w:rsidRDefault="00482CCE" w:rsidP="007B1182">
      <w:pPr>
        <w:suppressAutoHyphens/>
        <w:ind w:firstLine="709"/>
        <w:jc w:val="both"/>
        <w:rPr>
          <w:rFonts w:ascii="TimesNewRomanPS-BoldMT" w:hAnsi="TimesNewRomanPS-BoldMT"/>
          <w:b/>
          <w:bCs/>
          <w:color w:val="000000"/>
          <w:sz w:val="28"/>
          <w:szCs w:val="28"/>
        </w:rPr>
      </w:pPr>
    </w:p>
    <w:p w14:paraId="480C067B" w14:textId="26DE744A" w:rsidR="00C57E1B" w:rsidRDefault="00C57E1B" w:rsidP="007B1182">
      <w:pPr>
        <w:suppressAutoHyphens/>
        <w:ind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Основная</w:t>
      </w:r>
    </w:p>
    <w:p w14:paraId="10616C69" w14:textId="531FE767" w:rsidR="00C57E1B" w:rsidRPr="00275510" w:rsidRDefault="00C57E1B" w:rsidP="007B1182">
      <w:pPr>
        <w:suppressAutoHyphens/>
        <w:ind w:firstLine="709"/>
        <w:jc w:val="both"/>
        <w:rPr>
          <w:rFonts w:ascii="TimesNewRomanPS-BoldMT" w:hAnsi="TimesNewRomanPS-BoldMT"/>
          <w:bCs/>
          <w:sz w:val="28"/>
          <w:szCs w:val="28"/>
        </w:rPr>
      </w:pPr>
      <w:r w:rsidRPr="00275510">
        <w:rPr>
          <w:rFonts w:ascii="TimesNewRomanPS-BoldMT" w:hAnsi="TimesNewRomanPS-BoldMT"/>
          <w:bCs/>
          <w:sz w:val="28"/>
          <w:szCs w:val="28"/>
        </w:rPr>
        <w:t xml:space="preserve">2. Вдовичев, А. В. Английский язык: чтение, перевод, реферирование и аннотирование специальных текстов: учебное пособие / А. В. Вдовичев, С. И. Ковальчук. - Москва: ФЛИНТА, 2020. - 294 с. - ISBN 978-5-9765-4079-8. – ЭБС </w:t>
      </w:r>
      <w:r w:rsidRPr="00275510">
        <w:rPr>
          <w:rFonts w:ascii="TimesNewRomanPS-BoldMT" w:hAnsi="TimesNewRomanPS-BoldMT"/>
          <w:bCs/>
          <w:sz w:val="28"/>
          <w:szCs w:val="28"/>
          <w:lang w:val="en-US"/>
        </w:rPr>
        <w:t>ZNANIUM</w:t>
      </w:r>
      <w:r w:rsidRPr="00275510">
        <w:rPr>
          <w:rFonts w:ascii="TimesNewRomanPS-BoldMT" w:hAnsi="TimesNewRomanPS-BoldMT"/>
          <w:bCs/>
          <w:sz w:val="28"/>
          <w:szCs w:val="28"/>
        </w:rPr>
        <w:t>.</w:t>
      </w:r>
      <w:r w:rsidRPr="00275510">
        <w:rPr>
          <w:rFonts w:ascii="TimesNewRomanPS-BoldMT" w:hAnsi="TimesNewRomanPS-BoldMT"/>
          <w:bCs/>
          <w:sz w:val="28"/>
          <w:szCs w:val="28"/>
          <w:lang w:val="en-US"/>
        </w:rPr>
        <w:t>com</w:t>
      </w:r>
      <w:r w:rsidRPr="00275510">
        <w:rPr>
          <w:rFonts w:ascii="TimesNewRomanPS-BoldMT" w:hAnsi="TimesNewRomanPS-BoldMT"/>
          <w:bCs/>
          <w:sz w:val="28"/>
          <w:szCs w:val="28"/>
        </w:rPr>
        <w:t>. - URL: https://znanium.com/catalog/pro</w:t>
      </w:r>
      <w:r>
        <w:rPr>
          <w:rFonts w:ascii="TimesNewRomanPS-BoldMT" w:hAnsi="TimesNewRomanPS-BoldMT"/>
          <w:bCs/>
          <w:sz w:val="28"/>
          <w:szCs w:val="28"/>
        </w:rPr>
        <w:t>duct/1863175 (дата обращения: 08</w:t>
      </w:r>
      <w:r w:rsidRPr="00275510">
        <w:rPr>
          <w:rFonts w:ascii="TimesNewRomanPS-BoldMT" w:hAnsi="TimesNewRomanPS-BoldMT"/>
          <w:bCs/>
          <w:sz w:val="28"/>
          <w:szCs w:val="28"/>
        </w:rPr>
        <w:t>.01.2023). – Текст: электронный.</w:t>
      </w:r>
    </w:p>
    <w:p w14:paraId="0488B5D1" w14:textId="77777777" w:rsidR="00C57E1B" w:rsidRPr="00E67C8B" w:rsidRDefault="00C57E1B" w:rsidP="007B1182">
      <w:pPr>
        <w:suppressAutoHyphens/>
        <w:ind w:firstLine="709"/>
        <w:jc w:val="both"/>
        <w:rPr>
          <w:rStyle w:val="biblio-record-text"/>
          <w:b/>
          <w:bCs/>
          <w:sz w:val="28"/>
          <w:szCs w:val="28"/>
        </w:rPr>
      </w:pPr>
      <w:r>
        <w:rPr>
          <w:rFonts w:ascii="TimesNewRomanPSMT" w:hAnsi="TimesNewRomanPSMT"/>
          <w:color w:val="000000"/>
          <w:sz w:val="28"/>
          <w:szCs w:val="28"/>
        </w:rPr>
        <w:t>3</w:t>
      </w:r>
      <w:r w:rsidRPr="009655C9">
        <w:rPr>
          <w:rFonts w:ascii="TimesNewRomanPSMT" w:hAnsi="TimesNewRomanPSMT"/>
          <w:color w:val="000000"/>
          <w:sz w:val="28"/>
          <w:szCs w:val="28"/>
        </w:rPr>
        <w:t>.</w:t>
      </w:r>
      <w:r>
        <w:rPr>
          <w:rFonts w:ascii="TimesNewRomanPSMT" w:hAnsi="TimesNewRomanPSMT"/>
          <w:color w:val="000000"/>
          <w:sz w:val="28"/>
          <w:szCs w:val="28"/>
        </w:rPr>
        <w:t xml:space="preserve"> </w:t>
      </w:r>
      <w:r w:rsidRPr="00E67C8B">
        <w:rPr>
          <w:rStyle w:val="biblio-record-text"/>
          <w:sz w:val="28"/>
          <w:szCs w:val="28"/>
        </w:rPr>
        <w:t xml:space="preserve">Иванова, Л. А. Реферирование и аннотирование специальных текстов: </w:t>
      </w:r>
      <w:r w:rsidRPr="00E67C8B">
        <w:rPr>
          <w:rStyle w:val="biblio-record-text"/>
          <w:sz w:val="28"/>
          <w:szCs w:val="28"/>
        </w:rPr>
        <w:lastRenderedPageBreak/>
        <w:t>учебно-методическое пособие / Л. А. Иванова, Т. А. Кравченко. — Москва: РТУ МИРЭА, 2021. — 81 с. </w:t>
      </w:r>
      <w:r>
        <w:rPr>
          <w:rStyle w:val="biblio-record-text"/>
          <w:sz w:val="28"/>
          <w:szCs w:val="28"/>
        </w:rPr>
        <w:t xml:space="preserve"> – ЭБС Лань</w:t>
      </w:r>
      <w:r w:rsidRPr="00E67C8B">
        <w:rPr>
          <w:rStyle w:val="biblio-record-text"/>
          <w:sz w:val="28"/>
          <w:szCs w:val="28"/>
        </w:rPr>
        <w:t xml:space="preserve">. — URL: </w:t>
      </w:r>
      <w:hyperlink r:id="rId28" w:history="1">
        <w:r w:rsidRPr="007B7F5B">
          <w:rPr>
            <w:rStyle w:val="a5"/>
            <w:sz w:val="28"/>
            <w:szCs w:val="28"/>
          </w:rPr>
          <w:t>https://e.lanbook.com/book/176549</w:t>
        </w:r>
      </w:hyperlink>
      <w:r>
        <w:rPr>
          <w:rStyle w:val="biblio-record-text"/>
          <w:sz w:val="28"/>
          <w:szCs w:val="28"/>
        </w:rPr>
        <w:t xml:space="preserve"> (дата обращения: 08.01.2023). — </w:t>
      </w:r>
      <w:r w:rsidRPr="00B30C76">
        <w:rPr>
          <w:rStyle w:val="biblio-record-text"/>
          <w:sz w:val="28"/>
          <w:szCs w:val="28"/>
        </w:rPr>
        <w:t>Текст: электронный</w:t>
      </w:r>
      <w:r>
        <w:rPr>
          <w:rStyle w:val="biblio-record-text"/>
          <w:sz w:val="28"/>
          <w:szCs w:val="28"/>
        </w:rPr>
        <w:t xml:space="preserve">. </w:t>
      </w:r>
    </w:p>
    <w:p w14:paraId="0BB3B2D9" w14:textId="77777777" w:rsidR="00C57E1B" w:rsidRDefault="00C57E1B" w:rsidP="007B1182">
      <w:pPr>
        <w:pStyle w:val="a6"/>
        <w:suppressAutoHyphens/>
        <w:ind w:left="0"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Дополнительная</w:t>
      </w:r>
    </w:p>
    <w:p w14:paraId="07E0F0D9" w14:textId="77777777" w:rsidR="00C57E1B" w:rsidRPr="00C63AC3" w:rsidRDefault="00C57E1B" w:rsidP="007B1182">
      <w:pPr>
        <w:pStyle w:val="1"/>
        <w:spacing w:before="0" w:beforeAutospacing="0" w:after="0" w:afterAutospacing="0"/>
        <w:ind w:firstLine="709"/>
        <w:contextualSpacing/>
        <w:jc w:val="both"/>
        <w:rPr>
          <w:b w:val="0"/>
          <w:bCs w:val="0"/>
          <w:sz w:val="16"/>
          <w:szCs w:val="16"/>
        </w:rPr>
      </w:pPr>
      <w:r>
        <w:rPr>
          <w:rStyle w:val="biblio-record-text"/>
          <w:b w:val="0"/>
          <w:bCs w:val="0"/>
          <w:sz w:val="28"/>
          <w:szCs w:val="28"/>
        </w:rPr>
        <w:t xml:space="preserve">5. </w:t>
      </w:r>
      <w:proofErr w:type="spellStart"/>
      <w:r w:rsidRPr="00C63AC3">
        <w:rPr>
          <w:rStyle w:val="biblio-record-text"/>
          <w:b w:val="0"/>
          <w:bCs w:val="0"/>
          <w:sz w:val="28"/>
          <w:szCs w:val="28"/>
        </w:rPr>
        <w:t>Максимюк</w:t>
      </w:r>
      <w:proofErr w:type="spellEnd"/>
      <w:r w:rsidRPr="00C63AC3">
        <w:rPr>
          <w:rStyle w:val="biblio-record-text"/>
          <w:b w:val="0"/>
          <w:bCs w:val="0"/>
          <w:sz w:val="28"/>
          <w:szCs w:val="28"/>
        </w:rPr>
        <w:t xml:space="preserve">, Е. В. Рецензирование, аннотирование и реферирование: учебное пособие / Е. В. </w:t>
      </w:r>
      <w:proofErr w:type="spellStart"/>
      <w:r w:rsidRPr="00C63AC3">
        <w:rPr>
          <w:rStyle w:val="biblio-record-text"/>
          <w:b w:val="0"/>
          <w:bCs w:val="0"/>
          <w:sz w:val="28"/>
          <w:szCs w:val="28"/>
        </w:rPr>
        <w:t>Максимюк</w:t>
      </w:r>
      <w:proofErr w:type="spellEnd"/>
      <w:r w:rsidRPr="00C63AC3">
        <w:rPr>
          <w:rStyle w:val="biblio-record-text"/>
          <w:b w:val="0"/>
          <w:bCs w:val="0"/>
          <w:sz w:val="28"/>
          <w:szCs w:val="28"/>
        </w:rPr>
        <w:t xml:space="preserve">. — 2-е изд. — Омск: </w:t>
      </w:r>
      <w:proofErr w:type="spellStart"/>
      <w:r w:rsidRPr="00C63AC3">
        <w:rPr>
          <w:rStyle w:val="biblio-record-text"/>
          <w:b w:val="0"/>
          <w:bCs w:val="0"/>
          <w:sz w:val="28"/>
          <w:szCs w:val="28"/>
        </w:rPr>
        <w:t>СибАДИ</w:t>
      </w:r>
      <w:proofErr w:type="spellEnd"/>
      <w:r w:rsidRPr="00C63AC3">
        <w:rPr>
          <w:rStyle w:val="biblio-record-text"/>
          <w:b w:val="0"/>
          <w:bCs w:val="0"/>
          <w:sz w:val="28"/>
          <w:szCs w:val="28"/>
        </w:rPr>
        <w:t>, 2019. — 46 с. — ISBN 978-5-00113-113-7.</w:t>
      </w:r>
      <w:r>
        <w:rPr>
          <w:rStyle w:val="biblio-record-text"/>
          <w:b w:val="0"/>
          <w:bCs w:val="0"/>
          <w:sz w:val="28"/>
          <w:szCs w:val="28"/>
        </w:rPr>
        <w:t xml:space="preserve"> — ЭБС </w:t>
      </w:r>
      <w:r w:rsidRPr="00C63AC3">
        <w:rPr>
          <w:rStyle w:val="biblio-record-text"/>
          <w:b w:val="0"/>
          <w:bCs w:val="0"/>
          <w:sz w:val="28"/>
          <w:szCs w:val="28"/>
        </w:rPr>
        <w:t xml:space="preserve">Лань. — URL: </w:t>
      </w:r>
      <w:hyperlink r:id="rId29" w:history="1">
        <w:r w:rsidRPr="007B7F5B">
          <w:rPr>
            <w:rStyle w:val="a5"/>
            <w:b w:val="0"/>
            <w:bCs w:val="0"/>
            <w:sz w:val="28"/>
            <w:szCs w:val="28"/>
          </w:rPr>
          <w:t>https://e.lanbook.com/book/149497</w:t>
        </w:r>
      </w:hyperlink>
      <w:r>
        <w:rPr>
          <w:rStyle w:val="biblio-record-text"/>
          <w:b w:val="0"/>
          <w:bCs w:val="0"/>
          <w:sz w:val="28"/>
          <w:szCs w:val="28"/>
        </w:rPr>
        <w:t xml:space="preserve"> </w:t>
      </w:r>
      <w:r w:rsidRPr="00C63AC3">
        <w:rPr>
          <w:rStyle w:val="biblio-record-text"/>
          <w:b w:val="0"/>
          <w:bCs w:val="0"/>
          <w:sz w:val="28"/>
          <w:szCs w:val="28"/>
        </w:rPr>
        <w:t xml:space="preserve">(дата обращения: 08.01.2023). — </w:t>
      </w:r>
      <w:r w:rsidRPr="008F16D3">
        <w:rPr>
          <w:rStyle w:val="biblio-record-text"/>
          <w:b w:val="0"/>
          <w:bCs w:val="0"/>
          <w:sz w:val="28"/>
          <w:szCs w:val="28"/>
        </w:rPr>
        <w:t>Текст: электронный.</w:t>
      </w:r>
    </w:p>
    <w:p w14:paraId="5B846948" w14:textId="77777777" w:rsidR="00C57E1B" w:rsidRDefault="00C57E1B" w:rsidP="007B1182">
      <w:pPr>
        <w:pStyle w:val="1"/>
        <w:spacing w:before="0" w:beforeAutospacing="0" w:after="0" w:afterAutospacing="0"/>
        <w:ind w:firstLine="709"/>
        <w:contextualSpacing/>
        <w:jc w:val="both"/>
        <w:rPr>
          <w:rStyle w:val="biblio-record-text"/>
          <w:b w:val="0"/>
          <w:bCs w:val="0"/>
          <w:sz w:val="28"/>
          <w:szCs w:val="28"/>
        </w:rPr>
      </w:pPr>
      <w:r>
        <w:rPr>
          <w:rStyle w:val="biblio-record-text"/>
          <w:b w:val="0"/>
          <w:bCs w:val="0"/>
          <w:sz w:val="28"/>
          <w:szCs w:val="28"/>
        </w:rPr>
        <w:t xml:space="preserve">6. </w:t>
      </w:r>
      <w:r w:rsidRPr="00676952">
        <w:rPr>
          <w:rStyle w:val="biblio-record-text"/>
          <w:b w:val="0"/>
          <w:bCs w:val="0"/>
          <w:sz w:val="28"/>
          <w:szCs w:val="28"/>
        </w:rPr>
        <w:t xml:space="preserve">Основы перевода, аннотирования и реферирования научно-технического текста: учебное пособие / Е. А. Чигирин, Т. Ю. Чигирина, Я. А. Ковалевская, Е. В. </w:t>
      </w:r>
      <w:proofErr w:type="spellStart"/>
      <w:r w:rsidRPr="00676952">
        <w:rPr>
          <w:rStyle w:val="biblio-record-text"/>
          <w:b w:val="0"/>
          <w:bCs w:val="0"/>
          <w:sz w:val="28"/>
          <w:szCs w:val="28"/>
        </w:rPr>
        <w:t>Козыренко</w:t>
      </w:r>
      <w:proofErr w:type="spellEnd"/>
      <w:r w:rsidRPr="00676952">
        <w:rPr>
          <w:rStyle w:val="biblio-record-text"/>
          <w:b w:val="0"/>
          <w:bCs w:val="0"/>
          <w:sz w:val="28"/>
          <w:szCs w:val="28"/>
        </w:rPr>
        <w:t>. — Воронеж: ВГУИТ, 2019. — 154 с. — ISBN 978-5-00032-437-0.</w:t>
      </w:r>
      <w:r>
        <w:rPr>
          <w:rStyle w:val="biblio-record-text"/>
          <w:b w:val="0"/>
          <w:bCs w:val="0"/>
          <w:sz w:val="28"/>
          <w:szCs w:val="28"/>
        </w:rPr>
        <w:t xml:space="preserve"> – ЭБС Лань</w:t>
      </w:r>
      <w:r w:rsidRPr="00676952">
        <w:rPr>
          <w:rStyle w:val="biblio-record-text"/>
          <w:b w:val="0"/>
          <w:bCs w:val="0"/>
          <w:sz w:val="28"/>
          <w:szCs w:val="28"/>
        </w:rPr>
        <w:t xml:space="preserve">. — URL: https://e.lanbook.com/book/143274 (дата обращения: 08.01.2023). — </w:t>
      </w:r>
      <w:r w:rsidRPr="008F16D3">
        <w:rPr>
          <w:rStyle w:val="biblio-record-text"/>
          <w:b w:val="0"/>
          <w:bCs w:val="0"/>
          <w:sz w:val="28"/>
          <w:szCs w:val="28"/>
        </w:rPr>
        <w:t>Текст: электронный.</w:t>
      </w:r>
    </w:p>
    <w:p w14:paraId="01C7CEB2" w14:textId="77777777" w:rsidR="00C57E1B" w:rsidRPr="009C0217" w:rsidRDefault="00C57E1B" w:rsidP="007B1182">
      <w:pPr>
        <w:pStyle w:val="1"/>
        <w:spacing w:before="0" w:beforeAutospacing="0" w:after="0" w:afterAutospacing="0"/>
        <w:ind w:firstLine="709"/>
        <w:contextualSpacing/>
        <w:jc w:val="both"/>
        <w:rPr>
          <w:rStyle w:val="biblio-record-text"/>
          <w:b w:val="0"/>
          <w:bCs w:val="0"/>
          <w:sz w:val="28"/>
          <w:szCs w:val="28"/>
        </w:rPr>
      </w:pPr>
      <w:r>
        <w:rPr>
          <w:rStyle w:val="biblio-record-text"/>
          <w:b w:val="0"/>
          <w:bCs w:val="0"/>
          <w:sz w:val="28"/>
          <w:szCs w:val="28"/>
        </w:rPr>
        <w:t>7</w:t>
      </w:r>
      <w:r w:rsidRPr="009C0217">
        <w:rPr>
          <w:rStyle w:val="biblio-record-text"/>
          <w:b w:val="0"/>
          <w:bCs w:val="0"/>
          <w:sz w:val="28"/>
          <w:szCs w:val="28"/>
        </w:rPr>
        <w:t xml:space="preserve">. Практика письменной и устной научной речи по иностранному языку: учебное пособие для студентов по аннотированию и реферированию специальных текстов на иностранном языке: учебное пособие / В. Г. Павленко, Н. И. </w:t>
      </w:r>
      <w:proofErr w:type="spellStart"/>
      <w:r w:rsidRPr="009C0217">
        <w:rPr>
          <w:rStyle w:val="biblio-record-text"/>
          <w:b w:val="0"/>
          <w:bCs w:val="0"/>
          <w:sz w:val="28"/>
          <w:szCs w:val="28"/>
        </w:rPr>
        <w:t>Джегутанова</w:t>
      </w:r>
      <w:proofErr w:type="spellEnd"/>
      <w:r w:rsidRPr="009C0217">
        <w:rPr>
          <w:rStyle w:val="biblio-record-text"/>
          <w:b w:val="0"/>
          <w:bCs w:val="0"/>
          <w:sz w:val="28"/>
          <w:szCs w:val="28"/>
        </w:rPr>
        <w:t xml:space="preserve">, А. С. </w:t>
      </w:r>
      <w:proofErr w:type="spellStart"/>
      <w:r w:rsidRPr="009C0217">
        <w:rPr>
          <w:rStyle w:val="biblio-record-text"/>
          <w:b w:val="0"/>
          <w:bCs w:val="0"/>
          <w:sz w:val="28"/>
          <w:szCs w:val="28"/>
        </w:rPr>
        <w:t>Кобышева</w:t>
      </w:r>
      <w:proofErr w:type="spellEnd"/>
      <w:r w:rsidRPr="009C0217">
        <w:rPr>
          <w:rStyle w:val="biblio-record-text"/>
          <w:b w:val="0"/>
          <w:bCs w:val="0"/>
          <w:sz w:val="28"/>
          <w:szCs w:val="28"/>
        </w:rPr>
        <w:t>, А. В. Донцов. — 2-е изд., доп. — Ставрополь: СГПИ, 2022. — 160 с. — ISBN 978-5-91090-120-3.   – ЭБС Лань. — URL: https://e.lanbook.com/book/266288 (дата обращения: 08.01.2023). —  Текст: электронный.</w:t>
      </w:r>
    </w:p>
    <w:p w14:paraId="6951267A" w14:textId="77777777" w:rsidR="00C57E1B" w:rsidRDefault="00C57E1B" w:rsidP="007B1182">
      <w:pPr>
        <w:pStyle w:val="1"/>
        <w:spacing w:before="0" w:beforeAutospacing="0" w:after="0" w:afterAutospacing="0"/>
        <w:ind w:firstLine="709"/>
        <w:contextualSpacing/>
        <w:jc w:val="both"/>
        <w:rPr>
          <w:b w:val="0"/>
          <w:bCs w:val="0"/>
          <w:sz w:val="28"/>
          <w:szCs w:val="28"/>
        </w:rPr>
      </w:pPr>
      <w:r>
        <w:rPr>
          <w:b w:val="0"/>
          <w:bCs w:val="0"/>
          <w:sz w:val="28"/>
          <w:szCs w:val="28"/>
        </w:rPr>
        <w:t xml:space="preserve">8. </w:t>
      </w:r>
      <w:r w:rsidRPr="009C0217">
        <w:rPr>
          <w:b w:val="0"/>
          <w:bCs w:val="0"/>
          <w:sz w:val="28"/>
          <w:szCs w:val="28"/>
        </w:rPr>
        <w:t>П</w:t>
      </w:r>
      <w:r w:rsidRPr="00F21DD2">
        <w:rPr>
          <w:b w:val="0"/>
          <w:bCs w:val="0"/>
          <w:sz w:val="28"/>
          <w:szCs w:val="28"/>
        </w:rPr>
        <w:t>рактический курс перевода (аннотирование и реферирование): учебное пособие / составители О. В. Князева, О. Е. Хоменко. — Ставрополь: СКФУ, 2015. — 104 с. </w:t>
      </w:r>
      <w:r>
        <w:rPr>
          <w:b w:val="0"/>
          <w:bCs w:val="0"/>
          <w:sz w:val="28"/>
          <w:szCs w:val="28"/>
        </w:rPr>
        <w:t xml:space="preserve"> – ЭБС Лань</w:t>
      </w:r>
      <w:r w:rsidRPr="00F21DD2">
        <w:rPr>
          <w:b w:val="0"/>
          <w:bCs w:val="0"/>
          <w:sz w:val="28"/>
          <w:szCs w:val="28"/>
        </w:rPr>
        <w:t xml:space="preserve">. — URL: </w:t>
      </w:r>
      <w:hyperlink r:id="rId30" w:history="1">
        <w:r w:rsidRPr="007B7F5B">
          <w:rPr>
            <w:rStyle w:val="a5"/>
            <w:b w:val="0"/>
            <w:bCs w:val="0"/>
            <w:sz w:val="28"/>
            <w:szCs w:val="28"/>
          </w:rPr>
          <w:t>https://e.lanbook.com/book/155644</w:t>
        </w:r>
      </w:hyperlink>
      <w:r>
        <w:rPr>
          <w:b w:val="0"/>
          <w:bCs w:val="0"/>
          <w:sz w:val="28"/>
          <w:szCs w:val="28"/>
        </w:rPr>
        <w:t xml:space="preserve"> </w:t>
      </w:r>
      <w:r w:rsidRPr="00F21DD2">
        <w:rPr>
          <w:b w:val="0"/>
          <w:bCs w:val="0"/>
          <w:sz w:val="28"/>
          <w:szCs w:val="28"/>
        </w:rPr>
        <w:t xml:space="preserve">(дата обращения: 08.01.2023). — </w:t>
      </w:r>
      <w:r w:rsidRPr="008F16D3">
        <w:rPr>
          <w:b w:val="0"/>
          <w:bCs w:val="0"/>
          <w:sz w:val="28"/>
          <w:szCs w:val="28"/>
        </w:rPr>
        <w:t>Текст: электронный.</w:t>
      </w:r>
    </w:p>
    <w:p w14:paraId="693E0FC7" w14:textId="77777777" w:rsidR="00C57E1B" w:rsidRPr="00F21DD2" w:rsidRDefault="00C57E1B" w:rsidP="007B1182">
      <w:pPr>
        <w:pStyle w:val="1"/>
        <w:spacing w:before="0" w:beforeAutospacing="0" w:after="0" w:afterAutospacing="0"/>
        <w:ind w:firstLine="709"/>
        <w:contextualSpacing/>
        <w:jc w:val="both"/>
        <w:rPr>
          <w:b w:val="0"/>
          <w:bCs w:val="0"/>
          <w:sz w:val="28"/>
          <w:szCs w:val="28"/>
        </w:rPr>
      </w:pPr>
      <w:r>
        <w:rPr>
          <w:b w:val="0"/>
          <w:bCs w:val="0"/>
          <w:sz w:val="28"/>
          <w:szCs w:val="28"/>
        </w:rPr>
        <w:t>9</w:t>
      </w:r>
      <w:r w:rsidRPr="009C0217">
        <w:rPr>
          <w:b w:val="0"/>
          <w:bCs w:val="0"/>
          <w:sz w:val="28"/>
          <w:szCs w:val="28"/>
        </w:rPr>
        <w:t xml:space="preserve">. Рябцева, Л. Н. Аналитико-синтетическая переработка информации: Аннотирование и реферирование: учебное пособие / Л. Н. Рябцева. — Кемерово: </w:t>
      </w:r>
      <w:proofErr w:type="spellStart"/>
      <w:r w:rsidRPr="009C0217">
        <w:rPr>
          <w:b w:val="0"/>
          <w:bCs w:val="0"/>
          <w:sz w:val="28"/>
          <w:szCs w:val="28"/>
        </w:rPr>
        <w:t>КемГИК</w:t>
      </w:r>
      <w:proofErr w:type="spellEnd"/>
      <w:r w:rsidRPr="009C0217">
        <w:rPr>
          <w:b w:val="0"/>
          <w:bCs w:val="0"/>
          <w:sz w:val="28"/>
          <w:szCs w:val="28"/>
        </w:rPr>
        <w:t>, 2019. — 103 с. — ISBN 978-5-8154-0480-9.  – ЭБС Лань. — URL: https://e.lanbook.com/book/156985 (дата обращения: 08.01.2023). — Текст: электронный.</w:t>
      </w:r>
    </w:p>
    <w:p w14:paraId="0CF046FF" w14:textId="77777777" w:rsidR="00C57E1B" w:rsidRPr="00AF253A" w:rsidRDefault="00C57E1B" w:rsidP="007B1182">
      <w:pPr>
        <w:pStyle w:val="a6"/>
        <w:suppressAutoHyphens/>
        <w:ind w:left="0" w:firstLine="709"/>
        <w:jc w:val="both"/>
        <w:rPr>
          <w:rFonts w:ascii="TimesNewRomanPS-BoldMT" w:hAnsi="TimesNewRomanPS-BoldMT"/>
          <w:b/>
          <w:bCs/>
          <w:color w:val="000000"/>
          <w:sz w:val="28"/>
          <w:szCs w:val="28"/>
        </w:rPr>
      </w:pPr>
    </w:p>
    <w:p w14:paraId="78E06838" w14:textId="77777777" w:rsidR="00C57E1B" w:rsidRPr="008C133A" w:rsidRDefault="00C57E1B" w:rsidP="007B1182">
      <w:pPr>
        <w:pStyle w:val="a6"/>
        <w:suppressAutoHyphens/>
        <w:ind w:left="0" w:firstLine="709"/>
        <w:jc w:val="both"/>
        <w:rPr>
          <w:sz w:val="28"/>
          <w:szCs w:val="28"/>
        </w:rPr>
      </w:pPr>
      <w:r w:rsidRPr="008C133A">
        <w:rPr>
          <w:rFonts w:ascii="TimesNewRomanPS-BoldMT" w:hAnsi="TimesNewRomanPS-BoldMT"/>
          <w:b/>
          <w:bCs/>
          <w:color w:val="000000"/>
          <w:sz w:val="28"/>
          <w:szCs w:val="28"/>
        </w:rPr>
        <w:t>9. Перечень ресурсов информационно - телекоммуникационной сети «Интернет», необходимых для освоения дисциплины</w:t>
      </w:r>
    </w:p>
    <w:p w14:paraId="540B2667" w14:textId="2C62A29D" w:rsidR="00C57E1B" w:rsidRPr="008C133A" w:rsidRDefault="00C57E1B" w:rsidP="00C57E1B">
      <w:pPr>
        <w:pStyle w:val="a6"/>
        <w:suppressAutoHyphens/>
        <w:spacing w:line="276" w:lineRule="auto"/>
        <w:ind w:left="0" w:firstLine="709"/>
        <w:jc w:val="both"/>
        <w:rPr>
          <w:rFonts w:ascii="TimesNewRomanPSMT" w:hAnsi="TimesNewRomanPSMT"/>
          <w:color w:val="000000"/>
          <w:sz w:val="28"/>
          <w:szCs w:val="28"/>
        </w:rPr>
      </w:pPr>
      <w:r w:rsidRPr="008C133A">
        <w:rPr>
          <w:rFonts w:ascii="TimesNewRomanPSMT" w:hAnsi="TimesNewRomanPSMT"/>
          <w:color w:val="000000"/>
          <w:sz w:val="28"/>
          <w:szCs w:val="28"/>
        </w:rPr>
        <w:t>Электронные ресурсы</w:t>
      </w:r>
      <w:r w:rsidR="00E21D27">
        <w:rPr>
          <w:rFonts w:ascii="TimesNewRomanPSMT" w:hAnsi="TimesNewRomanPSMT"/>
          <w:color w:val="000000"/>
          <w:sz w:val="28"/>
          <w:szCs w:val="28"/>
        </w:rPr>
        <w:t xml:space="preserve"> БИК</w:t>
      </w:r>
    </w:p>
    <w:p w14:paraId="4ACD1336" w14:textId="77777777" w:rsidR="00C57E1B" w:rsidRPr="008C133A" w:rsidRDefault="00C57E1B" w:rsidP="006F1F32">
      <w:pPr>
        <w:pStyle w:val="a6"/>
        <w:numPr>
          <w:ilvl w:val="0"/>
          <w:numId w:val="28"/>
        </w:numPr>
        <w:suppressAutoHyphens/>
        <w:spacing w:line="276" w:lineRule="auto"/>
        <w:ind w:left="0" w:firstLine="709"/>
        <w:jc w:val="both"/>
        <w:rPr>
          <w:rFonts w:ascii="TimesNewRomanPSMT" w:hAnsi="TimesNewRomanPSMT"/>
          <w:color w:val="000000"/>
          <w:sz w:val="28"/>
          <w:szCs w:val="28"/>
        </w:rPr>
      </w:pPr>
      <w:r w:rsidRPr="008C133A">
        <w:rPr>
          <w:rFonts w:ascii="TimesNewRomanPSMT" w:hAnsi="TimesNewRomanPSMT"/>
          <w:color w:val="000000"/>
          <w:sz w:val="28"/>
          <w:szCs w:val="28"/>
        </w:rPr>
        <w:t xml:space="preserve">Электронная библиотека Финансового университета (ЭБ) </w:t>
      </w:r>
      <w:hyperlink r:id="rId31" w:history="1">
        <w:r w:rsidRPr="008C133A">
          <w:rPr>
            <w:rStyle w:val="a5"/>
            <w:rFonts w:ascii="TimesNewRomanPSMT" w:hAnsi="TimesNewRomanPSMT"/>
            <w:sz w:val="28"/>
            <w:szCs w:val="28"/>
          </w:rPr>
          <w:t>http://elib.fa.ru/</w:t>
        </w:r>
      </w:hyperlink>
      <w:r w:rsidRPr="008C133A">
        <w:rPr>
          <w:rFonts w:ascii="TimesNewRomanPSMT" w:hAnsi="TimesNewRomanPSMT"/>
          <w:color w:val="000000"/>
          <w:sz w:val="28"/>
          <w:szCs w:val="28"/>
        </w:rPr>
        <w:t xml:space="preserve"> </w:t>
      </w:r>
    </w:p>
    <w:p w14:paraId="3866D7A2" w14:textId="77777777" w:rsidR="00C57E1B" w:rsidRPr="008C133A" w:rsidRDefault="00C57E1B" w:rsidP="006F1F32">
      <w:pPr>
        <w:pStyle w:val="a6"/>
        <w:numPr>
          <w:ilvl w:val="0"/>
          <w:numId w:val="28"/>
        </w:numPr>
        <w:suppressAutoHyphens/>
        <w:spacing w:line="276" w:lineRule="auto"/>
        <w:ind w:left="0" w:firstLine="709"/>
        <w:jc w:val="both"/>
        <w:rPr>
          <w:rFonts w:ascii="TimesNewRomanPSMT" w:hAnsi="TimesNewRomanPSMT"/>
          <w:color w:val="000000"/>
          <w:sz w:val="28"/>
          <w:szCs w:val="28"/>
        </w:rPr>
      </w:pPr>
      <w:r w:rsidRPr="008C133A">
        <w:rPr>
          <w:rFonts w:ascii="TimesNewRomanPSMT" w:hAnsi="TimesNewRomanPSMT"/>
          <w:color w:val="000000"/>
          <w:sz w:val="28"/>
          <w:szCs w:val="28"/>
        </w:rPr>
        <w:t xml:space="preserve">Электронно-библиотечная система BOOK.RU </w:t>
      </w:r>
      <w:hyperlink r:id="rId32" w:history="1">
        <w:r w:rsidRPr="008C133A">
          <w:rPr>
            <w:rStyle w:val="a5"/>
            <w:rFonts w:ascii="TimesNewRomanPSMT" w:hAnsi="TimesNewRomanPSMT"/>
            <w:sz w:val="28"/>
            <w:szCs w:val="28"/>
          </w:rPr>
          <w:t>http://www.book.ru</w:t>
        </w:r>
      </w:hyperlink>
      <w:r w:rsidRPr="008C133A">
        <w:rPr>
          <w:rFonts w:ascii="TimesNewRomanPSMT" w:hAnsi="TimesNewRomanPSMT"/>
          <w:color w:val="000000"/>
          <w:sz w:val="28"/>
          <w:szCs w:val="28"/>
        </w:rPr>
        <w:t xml:space="preserve"> </w:t>
      </w:r>
    </w:p>
    <w:p w14:paraId="5C6B3399" w14:textId="77777777" w:rsidR="00C57E1B" w:rsidRPr="008C133A" w:rsidRDefault="00C57E1B" w:rsidP="006F1F32">
      <w:pPr>
        <w:pStyle w:val="a6"/>
        <w:numPr>
          <w:ilvl w:val="0"/>
          <w:numId w:val="28"/>
        </w:numPr>
        <w:suppressAutoHyphens/>
        <w:spacing w:line="276" w:lineRule="auto"/>
        <w:ind w:left="0" w:firstLine="709"/>
        <w:jc w:val="both"/>
        <w:rPr>
          <w:rFonts w:ascii="TimesNewRomanPSMT" w:hAnsi="TimesNewRomanPSMT"/>
          <w:color w:val="000000"/>
          <w:sz w:val="28"/>
          <w:szCs w:val="28"/>
        </w:rPr>
      </w:pPr>
      <w:r w:rsidRPr="008C133A">
        <w:rPr>
          <w:rFonts w:ascii="TimesNewRomanPSMT" w:hAnsi="TimesNewRomanPSMT"/>
          <w:color w:val="000000"/>
          <w:sz w:val="28"/>
          <w:szCs w:val="28"/>
        </w:rPr>
        <w:t xml:space="preserve">Электронно-библиотечная система «Университетская библиотека ОНЛАЙН» </w:t>
      </w:r>
      <w:hyperlink r:id="rId33" w:history="1">
        <w:r w:rsidRPr="008C133A">
          <w:rPr>
            <w:rStyle w:val="a5"/>
            <w:rFonts w:ascii="TimesNewRomanPSMT" w:hAnsi="TimesNewRomanPSMT"/>
            <w:sz w:val="28"/>
            <w:szCs w:val="28"/>
          </w:rPr>
          <w:t>http://biblioclub.ru/</w:t>
        </w:r>
      </w:hyperlink>
    </w:p>
    <w:p w14:paraId="17A754F1"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Электронно-библиотечная система </w:t>
      </w:r>
      <w:proofErr w:type="spellStart"/>
      <w:r w:rsidRPr="008C133A">
        <w:rPr>
          <w:rFonts w:ascii="TimesNewRomanPSMT" w:hAnsi="TimesNewRomanPSMT"/>
          <w:color w:val="000000"/>
          <w:sz w:val="28"/>
          <w:szCs w:val="28"/>
        </w:rPr>
        <w:t>Znanium</w:t>
      </w:r>
      <w:proofErr w:type="spellEnd"/>
      <w:r w:rsidRPr="008C133A">
        <w:rPr>
          <w:rFonts w:ascii="TimesNewRomanPSMT" w:hAnsi="TimesNewRomanPSMT"/>
          <w:color w:val="000000"/>
          <w:sz w:val="28"/>
          <w:szCs w:val="28"/>
        </w:rPr>
        <w:t xml:space="preserve"> </w:t>
      </w:r>
      <w:hyperlink r:id="rId34" w:history="1">
        <w:r w:rsidRPr="008C133A">
          <w:rPr>
            <w:rStyle w:val="a5"/>
            <w:rFonts w:ascii="TimesNewRomanPSMT" w:hAnsi="TimesNewRomanPSMT"/>
            <w:sz w:val="28"/>
            <w:szCs w:val="28"/>
          </w:rPr>
          <w:t>http://www.znanium.com</w:t>
        </w:r>
      </w:hyperlink>
    </w:p>
    <w:p w14:paraId="09726BA9"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Pr>
          <w:rFonts w:ascii="TimesNewRomanPSMT" w:hAnsi="TimesNewRomanPSMT"/>
          <w:color w:val="000000"/>
          <w:sz w:val="28"/>
          <w:szCs w:val="28"/>
        </w:rPr>
        <w:t>Образовательная платформа</w:t>
      </w:r>
      <w:r w:rsidRPr="008C133A">
        <w:rPr>
          <w:rFonts w:ascii="TimesNewRomanPSMT" w:hAnsi="TimesNewRomanPSMT"/>
          <w:color w:val="000000"/>
          <w:sz w:val="28"/>
          <w:szCs w:val="28"/>
        </w:rPr>
        <w:t xml:space="preserve"> издательства «ЮРАЙТ» </w:t>
      </w:r>
      <w:hyperlink r:id="rId35" w:history="1">
        <w:r w:rsidRPr="008C133A">
          <w:rPr>
            <w:rStyle w:val="a5"/>
            <w:rFonts w:ascii="TimesNewRomanPSMT" w:hAnsi="TimesNewRomanPSMT"/>
            <w:sz w:val="28"/>
            <w:szCs w:val="28"/>
          </w:rPr>
          <w:t>https://urait.ru/</w:t>
        </w:r>
      </w:hyperlink>
    </w:p>
    <w:p w14:paraId="0598D82A"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Электронно-библиотечная система издательства Проспект </w:t>
      </w:r>
      <w:hyperlink r:id="rId36" w:history="1">
        <w:r w:rsidRPr="008C133A">
          <w:rPr>
            <w:rStyle w:val="a5"/>
            <w:rFonts w:ascii="TimesNewRomanPSMT" w:hAnsi="TimesNewRomanPSMT"/>
            <w:sz w:val="28"/>
            <w:szCs w:val="28"/>
          </w:rPr>
          <w:t>http://ebs.prospekt.org/books</w:t>
        </w:r>
      </w:hyperlink>
    </w:p>
    <w:p w14:paraId="53A96559"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lastRenderedPageBreak/>
        <w:t xml:space="preserve">Электронно-библиотечная система издательства Лань </w:t>
      </w:r>
      <w:hyperlink r:id="rId37" w:history="1">
        <w:r w:rsidRPr="008C133A">
          <w:rPr>
            <w:rStyle w:val="a5"/>
            <w:rFonts w:ascii="TimesNewRomanPSMT" w:hAnsi="TimesNewRomanPSMT"/>
            <w:sz w:val="28"/>
            <w:szCs w:val="28"/>
          </w:rPr>
          <w:t>https://e.lanbook.com/</w:t>
        </w:r>
      </w:hyperlink>
    </w:p>
    <w:p w14:paraId="24A1F9F9"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Деловая онлайн-библиотека </w:t>
      </w:r>
      <w:proofErr w:type="spellStart"/>
      <w:r w:rsidRPr="008C133A">
        <w:rPr>
          <w:rFonts w:ascii="TimesNewRomanPSMT" w:hAnsi="TimesNewRomanPSMT"/>
          <w:color w:val="000000"/>
          <w:sz w:val="28"/>
          <w:szCs w:val="28"/>
        </w:rPr>
        <w:t>Alpina</w:t>
      </w:r>
      <w:proofErr w:type="spellEnd"/>
      <w:r w:rsidRPr="008C133A">
        <w:rPr>
          <w:rFonts w:ascii="TimesNewRomanPSMT" w:hAnsi="TimesNewRomanPSMT"/>
          <w:color w:val="000000"/>
          <w:sz w:val="28"/>
          <w:szCs w:val="28"/>
        </w:rPr>
        <w:t xml:space="preserve"> </w:t>
      </w:r>
      <w:proofErr w:type="spellStart"/>
      <w:r w:rsidRPr="008C133A">
        <w:rPr>
          <w:rFonts w:ascii="TimesNewRomanPSMT" w:hAnsi="TimesNewRomanPSMT"/>
          <w:color w:val="000000"/>
          <w:sz w:val="28"/>
          <w:szCs w:val="28"/>
        </w:rPr>
        <w:t>Digital</w:t>
      </w:r>
      <w:proofErr w:type="spellEnd"/>
      <w:r w:rsidRPr="008C133A">
        <w:rPr>
          <w:rFonts w:ascii="TimesNewRomanPSMT" w:hAnsi="TimesNewRomanPSMT"/>
          <w:color w:val="000000"/>
          <w:sz w:val="28"/>
          <w:szCs w:val="28"/>
        </w:rPr>
        <w:t xml:space="preserve"> </w:t>
      </w:r>
      <w:hyperlink r:id="rId38" w:history="1">
        <w:r w:rsidRPr="008C133A">
          <w:rPr>
            <w:rStyle w:val="a5"/>
            <w:rFonts w:ascii="TimesNewRomanPSMT" w:hAnsi="TimesNewRomanPSMT"/>
            <w:sz w:val="28"/>
            <w:szCs w:val="28"/>
          </w:rPr>
          <w:t>http://lib.alpinadigital.ru/</w:t>
        </w:r>
      </w:hyperlink>
    </w:p>
    <w:p w14:paraId="74FF9BD9"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Электронная библиотека Издательского дома «Гребенников» </w:t>
      </w:r>
      <w:hyperlink r:id="rId39" w:history="1">
        <w:r w:rsidRPr="008C133A">
          <w:rPr>
            <w:rStyle w:val="a5"/>
            <w:rFonts w:ascii="TimesNewRomanPSMT" w:hAnsi="TimesNewRomanPSMT"/>
            <w:sz w:val="28"/>
            <w:szCs w:val="28"/>
          </w:rPr>
          <w:t>https://grebennikon.ru/</w:t>
        </w:r>
      </w:hyperlink>
    </w:p>
    <w:p w14:paraId="0D0ABE3C"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Научная электронная библиотека eLibrary.ru http://elibrary.ru</w:t>
      </w:r>
    </w:p>
    <w:p w14:paraId="7030B493"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Национальная электронная библиотека </w:t>
      </w:r>
      <w:hyperlink r:id="rId40" w:history="1">
        <w:r w:rsidRPr="008C133A">
          <w:rPr>
            <w:rStyle w:val="a5"/>
            <w:rFonts w:ascii="TimesNewRomanPSMT" w:hAnsi="TimesNewRomanPSMT"/>
            <w:sz w:val="28"/>
            <w:szCs w:val="28"/>
          </w:rPr>
          <w:t>http://нэб.рф/</w:t>
        </w:r>
      </w:hyperlink>
    </w:p>
    <w:p w14:paraId="178C4EC3" w14:textId="77777777" w:rsidR="00C57E1B" w:rsidRPr="008C133A" w:rsidRDefault="00C57E1B" w:rsidP="006F1F32">
      <w:pPr>
        <w:pStyle w:val="a6"/>
        <w:numPr>
          <w:ilvl w:val="0"/>
          <w:numId w:val="28"/>
        </w:numPr>
        <w:suppressAutoHyphens/>
        <w:spacing w:line="276" w:lineRule="auto"/>
        <w:ind w:left="0" w:firstLine="709"/>
        <w:jc w:val="both"/>
        <w:rPr>
          <w:sz w:val="28"/>
          <w:szCs w:val="28"/>
          <w:lang w:val="en-US"/>
        </w:rPr>
      </w:pPr>
      <w:r w:rsidRPr="008C133A">
        <w:rPr>
          <w:rFonts w:ascii="TimesNewRomanPSMT" w:hAnsi="TimesNewRomanPSMT"/>
          <w:color w:val="000000"/>
          <w:sz w:val="28"/>
          <w:szCs w:val="28"/>
          <w:lang w:val="en-US"/>
        </w:rPr>
        <w:t xml:space="preserve">Academic Reference </w:t>
      </w:r>
      <w:hyperlink r:id="rId41" w:history="1">
        <w:r w:rsidRPr="008C133A">
          <w:rPr>
            <w:rStyle w:val="a5"/>
            <w:rFonts w:ascii="TimesNewRomanPSMT" w:hAnsi="TimesNewRomanPSMT"/>
            <w:sz w:val="28"/>
            <w:szCs w:val="28"/>
            <w:lang w:val="en-US"/>
          </w:rPr>
          <w:t>http://ar.cnki.net/ACADREF</w:t>
        </w:r>
      </w:hyperlink>
    </w:p>
    <w:p w14:paraId="7CB63CEB"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Пакет баз данных компании </w:t>
      </w:r>
      <w:r w:rsidRPr="008C133A">
        <w:rPr>
          <w:rFonts w:ascii="TimesNewRomanPSMT" w:hAnsi="TimesNewRomanPSMT"/>
          <w:color w:val="000000"/>
          <w:sz w:val="28"/>
          <w:szCs w:val="28"/>
          <w:lang w:val="en-US"/>
        </w:rPr>
        <w:t>EBSCO</w:t>
      </w:r>
      <w:r w:rsidRPr="008C133A">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Publishing</w:t>
      </w:r>
      <w:r w:rsidRPr="008C133A">
        <w:rPr>
          <w:rFonts w:ascii="TimesNewRomanPSMT" w:hAnsi="TimesNewRomanPSMT"/>
          <w:color w:val="000000"/>
          <w:sz w:val="28"/>
          <w:szCs w:val="28"/>
        </w:rPr>
        <w:t xml:space="preserve">, крупнейшего </w:t>
      </w:r>
      <w:proofErr w:type="spellStart"/>
      <w:r w:rsidRPr="008C133A">
        <w:rPr>
          <w:rFonts w:ascii="TimesNewRomanPSMT" w:hAnsi="TimesNewRomanPSMT"/>
          <w:color w:val="000000"/>
          <w:sz w:val="28"/>
          <w:szCs w:val="28"/>
        </w:rPr>
        <w:t>агрегатора</w:t>
      </w:r>
      <w:proofErr w:type="spellEnd"/>
      <w:r w:rsidRPr="008C133A">
        <w:rPr>
          <w:rFonts w:ascii="TimesNewRomanPSMT" w:hAnsi="TimesNewRomanPSMT"/>
          <w:color w:val="000000"/>
          <w:sz w:val="28"/>
          <w:szCs w:val="28"/>
        </w:rPr>
        <w:t xml:space="preserve"> научных ведущих издательств мира </w:t>
      </w:r>
      <w:hyperlink r:id="rId42" w:history="1">
        <w:r w:rsidRPr="008C133A">
          <w:rPr>
            <w:rStyle w:val="a5"/>
            <w:rFonts w:ascii="TimesNewRomanPSMT" w:hAnsi="TimesNewRomanPSMT"/>
            <w:sz w:val="28"/>
            <w:szCs w:val="28"/>
            <w:lang w:val="en-US"/>
          </w:rPr>
          <w:t>http</w:t>
        </w:r>
        <w:r w:rsidRPr="008C133A">
          <w:rPr>
            <w:rStyle w:val="a5"/>
            <w:rFonts w:ascii="TimesNewRomanPSMT" w:hAnsi="TimesNewRomanPSMT"/>
            <w:sz w:val="28"/>
            <w:szCs w:val="28"/>
          </w:rPr>
          <w:t>://</w:t>
        </w:r>
        <w:r w:rsidRPr="008C133A">
          <w:rPr>
            <w:rStyle w:val="a5"/>
            <w:rFonts w:ascii="TimesNewRomanPSMT" w:hAnsi="TimesNewRomanPSMT"/>
            <w:sz w:val="28"/>
            <w:szCs w:val="28"/>
            <w:lang w:val="en-US"/>
          </w:rPr>
          <w:t>search</w:t>
        </w:r>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ebscohost</w:t>
        </w:r>
        <w:proofErr w:type="spellEnd"/>
        <w:r w:rsidRPr="008C133A">
          <w:rPr>
            <w:rStyle w:val="a5"/>
            <w:rFonts w:ascii="TimesNewRomanPSMT" w:hAnsi="TimesNewRomanPSMT"/>
            <w:sz w:val="28"/>
            <w:szCs w:val="28"/>
          </w:rPr>
          <w:t>.</w:t>
        </w:r>
        <w:r w:rsidRPr="008C133A">
          <w:rPr>
            <w:rStyle w:val="a5"/>
            <w:rFonts w:ascii="TimesNewRomanPSMT" w:hAnsi="TimesNewRomanPSMT"/>
            <w:sz w:val="28"/>
            <w:szCs w:val="28"/>
            <w:lang w:val="en-US"/>
          </w:rPr>
          <w:t>com</w:t>
        </w:r>
      </w:hyperlink>
    </w:p>
    <w:p w14:paraId="764BF868"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lang w:val="en-US"/>
        </w:rPr>
        <w:t>Henry</w:t>
      </w:r>
      <w:r w:rsidRPr="008C133A">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Stewart</w:t>
      </w:r>
      <w:r w:rsidRPr="008C133A">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Talks</w:t>
      </w:r>
      <w:r w:rsidRPr="008C133A">
        <w:rPr>
          <w:rFonts w:ascii="TimesNewRomanPSMT" w:hAnsi="TimesNewRomanPSMT"/>
          <w:color w:val="000000"/>
          <w:sz w:val="28"/>
          <w:szCs w:val="28"/>
        </w:rPr>
        <w:t xml:space="preserve">: Библиотека Онлайн Лекций по Бизнесу и Маркетингу </w:t>
      </w:r>
      <w:hyperlink r:id="rId43" w:history="1">
        <w:r w:rsidRPr="008C133A">
          <w:rPr>
            <w:rStyle w:val="a5"/>
            <w:rFonts w:ascii="TimesNewRomanPSMT" w:hAnsi="TimesNewRomanPSMT"/>
            <w:sz w:val="28"/>
            <w:szCs w:val="28"/>
            <w:lang w:val="en-US"/>
          </w:rPr>
          <w:t>https</w:t>
        </w:r>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hstalks</w:t>
        </w:r>
        <w:proofErr w:type="spellEnd"/>
        <w:r w:rsidRPr="008C133A">
          <w:rPr>
            <w:rStyle w:val="a5"/>
            <w:rFonts w:ascii="TimesNewRomanPSMT" w:hAnsi="TimesNewRomanPSMT"/>
            <w:sz w:val="28"/>
            <w:szCs w:val="28"/>
          </w:rPr>
          <w:t>.</w:t>
        </w:r>
        <w:r w:rsidRPr="008C133A">
          <w:rPr>
            <w:rStyle w:val="a5"/>
            <w:rFonts w:ascii="TimesNewRomanPSMT" w:hAnsi="TimesNewRomanPSMT"/>
            <w:sz w:val="28"/>
            <w:szCs w:val="28"/>
            <w:lang w:val="en-US"/>
          </w:rPr>
          <w:t>com</w:t>
        </w:r>
        <w:r w:rsidRPr="008C133A">
          <w:rPr>
            <w:rStyle w:val="a5"/>
            <w:rFonts w:ascii="TimesNewRomanPSMT" w:hAnsi="TimesNewRomanPSMT"/>
            <w:sz w:val="28"/>
            <w:szCs w:val="28"/>
          </w:rPr>
          <w:t>/</w:t>
        </w:r>
        <w:r w:rsidRPr="008C133A">
          <w:rPr>
            <w:rStyle w:val="a5"/>
            <w:rFonts w:ascii="TimesNewRomanPSMT" w:hAnsi="TimesNewRomanPSMT"/>
            <w:sz w:val="28"/>
            <w:szCs w:val="28"/>
            <w:lang w:val="en-US"/>
          </w:rPr>
          <w:t>business</w:t>
        </w:r>
        <w:r w:rsidRPr="008C133A">
          <w:rPr>
            <w:rStyle w:val="a5"/>
            <w:rFonts w:ascii="TimesNewRomanPSMT" w:hAnsi="TimesNewRomanPSMT"/>
            <w:sz w:val="28"/>
            <w:szCs w:val="28"/>
          </w:rPr>
          <w:t>/</w:t>
        </w:r>
      </w:hyperlink>
    </w:p>
    <w:p w14:paraId="5B85A37E" w14:textId="77777777" w:rsidR="00C57E1B" w:rsidRPr="008C133A" w:rsidRDefault="00C57E1B" w:rsidP="006F1F32">
      <w:pPr>
        <w:pStyle w:val="a6"/>
        <w:numPr>
          <w:ilvl w:val="0"/>
          <w:numId w:val="28"/>
        </w:numPr>
        <w:suppressAutoHyphens/>
        <w:spacing w:line="276" w:lineRule="auto"/>
        <w:ind w:left="0" w:firstLine="709"/>
        <w:jc w:val="both"/>
        <w:rPr>
          <w:sz w:val="28"/>
          <w:szCs w:val="28"/>
          <w:lang w:val="en-US"/>
        </w:rPr>
      </w:pPr>
      <w:r w:rsidRPr="008C133A">
        <w:rPr>
          <w:rFonts w:ascii="TimesNewRomanPSMT" w:hAnsi="TimesNewRomanPSMT"/>
          <w:color w:val="000000"/>
          <w:sz w:val="28"/>
          <w:szCs w:val="28"/>
          <w:lang w:val="en-US"/>
        </w:rPr>
        <w:t xml:space="preserve">Scopus </w:t>
      </w:r>
      <w:hyperlink r:id="rId44" w:history="1">
        <w:r w:rsidRPr="008C133A">
          <w:rPr>
            <w:rStyle w:val="a5"/>
            <w:rFonts w:ascii="TimesNewRomanPSMT" w:hAnsi="TimesNewRomanPSMT"/>
            <w:sz w:val="28"/>
            <w:szCs w:val="28"/>
            <w:lang w:val="en-US"/>
          </w:rPr>
          <w:t>https://www.scopus.com</w:t>
        </w:r>
      </w:hyperlink>
    </w:p>
    <w:p w14:paraId="30DE0067" w14:textId="77777777" w:rsidR="00C57E1B" w:rsidRPr="001E1E42"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Электронная</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rPr>
        <w:t>коллекция</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rPr>
        <w:t>книг</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rPr>
        <w:t>издательства</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Springer</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Springer</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eBooks</w:t>
      </w:r>
      <w:r w:rsidRPr="001E1E42">
        <w:rPr>
          <w:rFonts w:ascii="TimesNewRomanPSMT" w:hAnsi="TimesNewRomanPSMT"/>
          <w:color w:val="000000"/>
          <w:sz w:val="28"/>
          <w:szCs w:val="28"/>
        </w:rPr>
        <w:t xml:space="preserve"> </w:t>
      </w:r>
      <w:hyperlink r:id="rId45" w:history="1">
        <w:r w:rsidRPr="008C133A">
          <w:rPr>
            <w:rStyle w:val="a5"/>
            <w:rFonts w:ascii="TimesNewRomanPSMT" w:hAnsi="TimesNewRomanPSMT"/>
            <w:sz w:val="28"/>
            <w:szCs w:val="28"/>
            <w:lang w:val="en-US"/>
          </w:rPr>
          <w:t>http</w:t>
        </w:r>
        <w:r w:rsidRPr="001E1E42">
          <w:rPr>
            <w:rStyle w:val="a5"/>
            <w:rFonts w:ascii="TimesNewRomanPSMT" w:hAnsi="TimesNewRomanPSMT"/>
            <w:sz w:val="28"/>
            <w:szCs w:val="28"/>
          </w:rPr>
          <w:t>://</w:t>
        </w:r>
        <w:r w:rsidRPr="008C133A">
          <w:rPr>
            <w:rStyle w:val="a5"/>
            <w:rFonts w:ascii="TimesNewRomanPSMT" w:hAnsi="TimesNewRomanPSMT"/>
            <w:sz w:val="28"/>
            <w:szCs w:val="28"/>
            <w:lang w:val="en-US"/>
          </w:rPr>
          <w:t>link</w:t>
        </w:r>
        <w:r w:rsidRPr="001E1E42">
          <w:rPr>
            <w:rStyle w:val="a5"/>
            <w:rFonts w:ascii="TimesNewRomanPSMT" w:hAnsi="TimesNewRomanPSMT"/>
            <w:sz w:val="28"/>
            <w:szCs w:val="28"/>
          </w:rPr>
          <w:t>.</w:t>
        </w:r>
        <w:r w:rsidRPr="008C133A">
          <w:rPr>
            <w:rStyle w:val="a5"/>
            <w:rFonts w:ascii="TimesNewRomanPSMT" w:hAnsi="TimesNewRomanPSMT"/>
            <w:sz w:val="28"/>
            <w:szCs w:val="28"/>
            <w:lang w:val="en-US"/>
          </w:rPr>
          <w:t>springer</w:t>
        </w:r>
        <w:r w:rsidRPr="001E1E42">
          <w:rPr>
            <w:rStyle w:val="a5"/>
            <w:rFonts w:ascii="TimesNewRomanPSMT" w:hAnsi="TimesNewRomanPSMT"/>
            <w:sz w:val="28"/>
            <w:szCs w:val="28"/>
          </w:rPr>
          <w:t>.</w:t>
        </w:r>
        <w:r w:rsidRPr="008C133A">
          <w:rPr>
            <w:rStyle w:val="a5"/>
            <w:rFonts w:ascii="TimesNewRomanPSMT" w:hAnsi="TimesNewRomanPSMT"/>
            <w:sz w:val="28"/>
            <w:szCs w:val="28"/>
            <w:lang w:val="en-US"/>
          </w:rPr>
          <w:t>com</w:t>
        </w:r>
        <w:r w:rsidRPr="001E1E42">
          <w:rPr>
            <w:rStyle w:val="a5"/>
            <w:rFonts w:ascii="TimesNewRomanPSMT" w:hAnsi="TimesNewRomanPSMT"/>
            <w:sz w:val="28"/>
            <w:szCs w:val="28"/>
          </w:rPr>
          <w:t>/</w:t>
        </w:r>
      </w:hyperlink>
    </w:p>
    <w:p w14:paraId="4FC22AE9"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Цифровой архив научных журналов: </w:t>
      </w:r>
      <w:hyperlink r:id="rId46" w:history="1">
        <w:r w:rsidRPr="008C133A">
          <w:rPr>
            <w:rStyle w:val="a5"/>
            <w:rFonts w:ascii="TimesNewRomanPSMT" w:hAnsi="TimesNewRomanPSMT"/>
            <w:sz w:val="28"/>
            <w:szCs w:val="28"/>
            <w:lang w:val="en-US"/>
          </w:rPr>
          <w:t>http</w:t>
        </w:r>
        <w:r w:rsidRPr="008C133A">
          <w:rPr>
            <w:rStyle w:val="a5"/>
            <w:rFonts w:ascii="TimesNewRomanPSMT" w:hAnsi="TimesNewRomanPSMT"/>
            <w:sz w:val="28"/>
            <w:szCs w:val="28"/>
          </w:rPr>
          <w:t>://</w:t>
        </w:r>
        <w:r w:rsidRPr="008C133A">
          <w:rPr>
            <w:rStyle w:val="a5"/>
            <w:rFonts w:ascii="TimesNewRomanPSMT" w:hAnsi="TimesNewRomanPSMT"/>
            <w:sz w:val="28"/>
            <w:szCs w:val="28"/>
            <w:lang w:val="en-US"/>
          </w:rPr>
          <w:t>arch</w:t>
        </w:r>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neicon</w:t>
        </w:r>
        <w:proofErr w:type="spellEnd"/>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ru</w:t>
        </w:r>
        <w:proofErr w:type="spellEnd"/>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xmlui</w:t>
        </w:r>
        <w:proofErr w:type="spellEnd"/>
        <w:r w:rsidRPr="008C133A">
          <w:rPr>
            <w:rStyle w:val="a5"/>
            <w:rFonts w:ascii="TimesNewRomanPSMT" w:hAnsi="TimesNewRomanPSMT"/>
            <w:sz w:val="28"/>
            <w:szCs w:val="28"/>
          </w:rPr>
          <w:t>/</w:t>
        </w:r>
      </w:hyperlink>
      <w:r>
        <w:rPr>
          <w:rFonts w:ascii="TimesNewRomanPSMT" w:hAnsi="TimesNewRomanPSMT"/>
          <w:color w:val="000000"/>
          <w:sz w:val="28"/>
          <w:szCs w:val="28"/>
        </w:rPr>
        <w:t>:</w:t>
      </w:r>
    </w:p>
    <w:p w14:paraId="66F50F06" w14:textId="495192F9" w:rsidR="00C57E1B" w:rsidRDefault="00334EEF" w:rsidP="00C57E1B">
      <w:pPr>
        <w:suppressAutoHyphens/>
        <w:spacing w:line="276" w:lineRule="auto"/>
        <w:jc w:val="both"/>
        <w:rPr>
          <w:rFonts w:ascii="Helvetica" w:hAnsi="Helvetica" w:cs="Helvetica"/>
          <w:color w:val="000000"/>
          <w:sz w:val="21"/>
          <w:szCs w:val="21"/>
          <w:shd w:val="clear" w:color="auto" w:fill="FFFFFF"/>
        </w:rPr>
      </w:pPr>
      <w:r w:rsidRPr="00CE0828">
        <w:rPr>
          <w:sz w:val="28"/>
          <w:szCs w:val="28"/>
        </w:rPr>
        <w:t xml:space="preserve">          </w:t>
      </w:r>
      <w:r w:rsidRPr="00334EEF">
        <w:rPr>
          <w:sz w:val="28"/>
          <w:szCs w:val="28"/>
          <w:lang w:val="en-US"/>
        </w:rPr>
        <w:t xml:space="preserve">18. </w:t>
      </w:r>
      <w:r w:rsidRPr="00C55372">
        <w:rPr>
          <w:color w:val="000000"/>
          <w:sz w:val="28"/>
          <w:szCs w:val="28"/>
          <w:shd w:val="clear" w:color="auto" w:fill="FFFFFF"/>
          <w:lang w:val="en-US"/>
        </w:rPr>
        <w:t xml:space="preserve">Mann, M. </w:t>
      </w:r>
      <w:proofErr w:type="spellStart"/>
      <w:r w:rsidRPr="00C55372">
        <w:rPr>
          <w:color w:val="000000"/>
          <w:sz w:val="28"/>
          <w:szCs w:val="28"/>
          <w:shd w:val="clear" w:color="auto" w:fill="FFFFFF"/>
          <w:lang w:val="en-US"/>
        </w:rPr>
        <w:t>Optimise</w:t>
      </w:r>
      <w:proofErr w:type="spellEnd"/>
      <w:r w:rsidRPr="00C55372">
        <w:rPr>
          <w:color w:val="000000"/>
          <w:sz w:val="28"/>
          <w:szCs w:val="28"/>
          <w:shd w:val="clear" w:color="auto" w:fill="FFFFFF"/>
          <w:lang w:val="en-US"/>
        </w:rPr>
        <w:t xml:space="preserve">. </w:t>
      </w:r>
      <w:proofErr w:type="gramStart"/>
      <w:r w:rsidRPr="00C55372">
        <w:rPr>
          <w:color w:val="000000"/>
          <w:sz w:val="28"/>
          <w:szCs w:val="28"/>
          <w:shd w:val="clear" w:color="auto" w:fill="FFFFFF"/>
          <w:lang w:val="en-US"/>
        </w:rPr>
        <w:t>B2 :</w:t>
      </w:r>
      <w:proofErr w:type="gramEnd"/>
      <w:r w:rsidRPr="00C55372">
        <w:rPr>
          <w:color w:val="000000"/>
          <w:sz w:val="28"/>
          <w:szCs w:val="28"/>
          <w:shd w:val="clear" w:color="auto" w:fill="FFFFFF"/>
          <w:lang w:val="en-US"/>
        </w:rPr>
        <w:t xml:space="preserve"> Student's Resource Centre &amp; Online Workbook : Student's Book Premium Pack / Malcolm Mann, Steve </w:t>
      </w:r>
      <w:proofErr w:type="spellStart"/>
      <w:r w:rsidRPr="00C55372">
        <w:rPr>
          <w:color w:val="000000"/>
          <w:sz w:val="28"/>
          <w:szCs w:val="28"/>
          <w:shd w:val="clear" w:color="auto" w:fill="FFFFFF"/>
          <w:lang w:val="en-US"/>
        </w:rPr>
        <w:t>Taylore</w:t>
      </w:r>
      <w:proofErr w:type="spellEnd"/>
      <w:r w:rsidRPr="00C55372">
        <w:rPr>
          <w:color w:val="000000"/>
          <w:sz w:val="28"/>
          <w:szCs w:val="28"/>
          <w:shd w:val="clear" w:color="auto" w:fill="FFFFFF"/>
          <w:lang w:val="en-US"/>
        </w:rPr>
        <w:t>-Knowles. </w:t>
      </w:r>
      <w:proofErr w:type="spellStart"/>
      <w:proofErr w:type="gramStart"/>
      <w:r w:rsidRPr="00C55372">
        <w:rPr>
          <w:color w:val="000000"/>
          <w:sz w:val="28"/>
          <w:szCs w:val="28"/>
          <w:shd w:val="clear" w:color="auto" w:fill="FFFFFF"/>
        </w:rPr>
        <w:t>London</w:t>
      </w:r>
      <w:proofErr w:type="spellEnd"/>
      <w:r w:rsidRPr="00C55372">
        <w:rPr>
          <w:color w:val="000000"/>
          <w:sz w:val="28"/>
          <w:szCs w:val="28"/>
          <w:shd w:val="clear" w:color="auto" w:fill="FFFFFF"/>
        </w:rPr>
        <w:t xml:space="preserve"> :</w:t>
      </w:r>
      <w:proofErr w:type="gramEnd"/>
      <w:r w:rsidRPr="00C55372">
        <w:rPr>
          <w:color w:val="000000"/>
          <w:sz w:val="28"/>
          <w:szCs w:val="28"/>
          <w:shd w:val="clear" w:color="auto" w:fill="FFFFFF"/>
        </w:rPr>
        <w:t xml:space="preserve"> </w:t>
      </w:r>
      <w:proofErr w:type="spellStart"/>
      <w:r w:rsidRPr="00C55372">
        <w:rPr>
          <w:color w:val="000000"/>
          <w:sz w:val="28"/>
          <w:szCs w:val="28"/>
          <w:shd w:val="clear" w:color="auto" w:fill="FFFFFF"/>
        </w:rPr>
        <w:t>Macmillan</w:t>
      </w:r>
      <w:proofErr w:type="spellEnd"/>
      <w:r w:rsidRPr="00C55372">
        <w:rPr>
          <w:color w:val="000000"/>
          <w:sz w:val="28"/>
          <w:szCs w:val="28"/>
          <w:shd w:val="clear" w:color="auto" w:fill="FFFFFF"/>
        </w:rPr>
        <w:t xml:space="preserve"> </w:t>
      </w:r>
      <w:proofErr w:type="spellStart"/>
      <w:r w:rsidRPr="00C55372">
        <w:rPr>
          <w:color w:val="000000"/>
          <w:sz w:val="28"/>
          <w:szCs w:val="28"/>
          <w:shd w:val="clear" w:color="auto" w:fill="FFFFFF"/>
        </w:rPr>
        <w:t>Education</w:t>
      </w:r>
      <w:proofErr w:type="spellEnd"/>
      <w:r w:rsidRPr="00C55372">
        <w:rPr>
          <w:color w:val="000000"/>
          <w:sz w:val="28"/>
          <w:szCs w:val="28"/>
          <w:shd w:val="clear" w:color="auto" w:fill="FFFFFF"/>
        </w:rPr>
        <w:t>, 2017. 176 p. ISBN 978-0-230-48880-9</w:t>
      </w:r>
      <w:r w:rsidRPr="00C55372">
        <w:rPr>
          <w:rFonts w:ascii="Helvetica" w:hAnsi="Helvetica" w:cs="Helvetica"/>
          <w:color w:val="000000"/>
          <w:sz w:val="21"/>
          <w:szCs w:val="21"/>
          <w:shd w:val="clear" w:color="auto" w:fill="FFFFFF"/>
        </w:rPr>
        <w:t>.</w:t>
      </w:r>
    </w:p>
    <w:p w14:paraId="683744F9" w14:textId="59E1C372" w:rsidR="00B26BAB" w:rsidRPr="008E42DF" w:rsidRDefault="00CE0828" w:rsidP="00C851A0">
      <w:pPr>
        <w:suppressAutoHyphens/>
        <w:spacing w:line="276" w:lineRule="auto"/>
        <w:jc w:val="both"/>
        <w:rPr>
          <w:rFonts w:ascii="TimesNewRomanPSMT" w:hAnsi="TimesNewRomanPSMT"/>
          <w:strike/>
          <w:color w:val="000000"/>
          <w:sz w:val="28"/>
          <w:szCs w:val="28"/>
        </w:rPr>
      </w:pPr>
      <w:r w:rsidRPr="00E048F0">
        <w:rPr>
          <w:rFonts w:ascii="Helvetica" w:hAnsi="Helvetica" w:cs="Helvetica"/>
          <w:color w:val="000000"/>
          <w:sz w:val="21"/>
          <w:szCs w:val="21"/>
          <w:shd w:val="clear" w:color="auto" w:fill="FFFFFF"/>
        </w:rPr>
        <w:t xml:space="preserve">           </w:t>
      </w:r>
      <w:r w:rsidR="00B26BAB" w:rsidRPr="00B26BAB">
        <w:rPr>
          <w:rFonts w:ascii="TimesNewRomanPS-BoldMT" w:hAnsi="TimesNewRomanPS-BoldMT"/>
          <w:b/>
          <w:bCs/>
          <w:color w:val="000000"/>
          <w:sz w:val="28"/>
          <w:szCs w:val="28"/>
        </w:rPr>
        <w:t xml:space="preserve">10. Методические указания для обучающихся по освоению дисциплины </w:t>
      </w:r>
    </w:p>
    <w:p w14:paraId="09942F47" w14:textId="77777777" w:rsidR="007F2AAC" w:rsidRDefault="008E42DF" w:rsidP="00680E7E">
      <w:pPr>
        <w:widowControl/>
        <w:autoSpaceDE/>
        <w:autoSpaceDN/>
        <w:adjustRightInd/>
        <w:ind w:firstLine="709"/>
        <w:contextualSpacing/>
        <w:jc w:val="both"/>
        <w:rPr>
          <w:color w:val="000000"/>
          <w:sz w:val="28"/>
          <w:szCs w:val="28"/>
        </w:rPr>
      </w:pPr>
      <w:r w:rsidRPr="00680E7E">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80E7E">
        <w:rPr>
          <w:color w:val="000000"/>
          <w:sz w:val="28"/>
          <w:szCs w:val="28"/>
        </w:rPr>
        <w:t>бакалавриата</w:t>
      </w:r>
      <w:proofErr w:type="spellEnd"/>
      <w:r w:rsidRPr="00680E7E">
        <w:rPr>
          <w:color w:val="000000"/>
          <w:sz w:val="28"/>
          <w:szCs w:val="28"/>
        </w:rPr>
        <w:t xml:space="preserve"> и магистратуры в Финансовом университете, утвержденные приказом </w:t>
      </w:r>
      <w:proofErr w:type="spellStart"/>
      <w:r w:rsidRPr="00680E7E">
        <w:rPr>
          <w:color w:val="000000"/>
          <w:sz w:val="28"/>
          <w:szCs w:val="28"/>
        </w:rPr>
        <w:t>Финуниверситета</w:t>
      </w:r>
      <w:proofErr w:type="spellEnd"/>
      <w:r w:rsidRPr="00680E7E">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80E7E">
        <w:rPr>
          <w:color w:val="000000"/>
          <w:sz w:val="28"/>
          <w:szCs w:val="28"/>
        </w:rPr>
        <w:t>Финуниверситета</w:t>
      </w:r>
      <w:proofErr w:type="spellEnd"/>
      <w:r w:rsidRPr="00680E7E">
        <w:rPr>
          <w:color w:val="000000"/>
          <w:sz w:val="28"/>
          <w:szCs w:val="28"/>
        </w:rPr>
        <w:t>»), использовать методические рекомендации департамента.</w:t>
      </w:r>
    </w:p>
    <w:p w14:paraId="6B88DDA6" w14:textId="77777777" w:rsidR="004B4CAC" w:rsidRDefault="004B4CAC" w:rsidP="00680E7E">
      <w:pPr>
        <w:widowControl/>
        <w:autoSpaceDE/>
        <w:autoSpaceDN/>
        <w:adjustRightInd/>
        <w:contextualSpacing/>
        <w:jc w:val="both"/>
        <w:rPr>
          <w:b/>
          <w:sz w:val="28"/>
          <w:szCs w:val="28"/>
        </w:rPr>
      </w:pPr>
    </w:p>
    <w:p w14:paraId="5A2E6A84" w14:textId="60104736" w:rsidR="008E42DF" w:rsidRPr="0073390B" w:rsidRDefault="007B699F" w:rsidP="00680E7E">
      <w:pPr>
        <w:widowControl/>
        <w:autoSpaceDE/>
        <w:autoSpaceDN/>
        <w:adjustRightInd/>
        <w:contextualSpacing/>
        <w:jc w:val="both"/>
        <w:rPr>
          <w:color w:val="000000"/>
          <w:sz w:val="28"/>
          <w:szCs w:val="28"/>
        </w:rPr>
      </w:pPr>
      <w:r w:rsidRPr="007B699F">
        <w:rPr>
          <w:b/>
          <w:sz w:val="28"/>
          <w:szCs w:val="28"/>
        </w:rPr>
        <w:t>М</w:t>
      </w:r>
      <w:r w:rsidR="00B10BC3" w:rsidRPr="007B699F">
        <w:rPr>
          <w:b/>
          <w:sz w:val="28"/>
          <w:szCs w:val="28"/>
        </w:rPr>
        <w:t>етодические рекомендации по написанию аннотаций и реферированию научной статьи</w:t>
      </w:r>
    </w:p>
    <w:p w14:paraId="5A03EE07" w14:textId="1BCF1D89" w:rsidR="007F2AAC" w:rsidRPr="007F2AAC" w:rsidRDefault="007F2AAC" w:rsidP="00680E7E">
      <w:pPr>
        <w:widowControl/>
        <w:autoSpaceDE/>
        <w:autoSpaceDN/>
        <w:adjustRightInd/>
        <w:ind w:firstLine="709"/>
        <w:jc w:val="both"/>
        <w:rPr>
          <w:sz w:val="28"/>
          <w:szCs w:val="28"/>
        </w:rPr>
      </w:pPr>
      <w:r w:rsidRPr="007F2AAC">
        <w:rPr>
          <w:sz w:val="28"/>
          <w:szCs w:val="28"/>
        </w:rPr>
        <w:t>Написание реферата предполагает, что</w:t>
      </w:r>
      <w:r w:rsidR="007B699F" w:rsidRPr="00A842E2">
        <w:rPr>
          <w:sz w:val="28"/>
          <w:szCs w:val="28"/>
        </w:rPr>
        <w:t xml:space="preserve"> </w:t>
      </w:r>
      <w:r w:rsidRPr="007F2AAC">
        <w:rPr>
          <w:sz w:val="28"/>
          <w:szCs w:val="28"/>
        </w:rPr>
        <w:t>обучающийся зна</w:t>
      </w:r>
      <w:r w:rsidR="004475DB" w:rsidRPr="00A842E2">
        <w:rPr>
          <w:sz w:val="28"/>
          <w:szCs w:val="28"/>
        </w:rPr>
        <w:t>е</w:t>
      </w:r>
      <w:r w:rsidRPr="007F2AAC">
        <w:rPr>
          <w:sz w:val="28"/>
          <w:szCs w:val="28"/>
        </w:rPr>
        <w:t>т правила написания и оформления реферата, а также уметь</w:t>
      </w:r>
      <w:r w:rsidR="007B699F" w:rsidRPr="00A842E2">
        <w:rPr>
          <w:sz w:val="28"/>
          <w:szCs w:val="28"/>
        </w:rPr>
        <w:t xml:space="preserve"> </w:t>
      </w:r>
      <w:r w:rsidRPr="007F2AAC">
        <w:rPr>
          <w:sz w:val="28"/>
          <w:szCs w:val="28"/>
        </w:rPr>
        <w:t>подготовить сообщение по теме своего реферата, быть готовым отвечать на вопросы</w:t>
      </w:r>
      <w:r w:rsidR="007B699F" w:rsidRPr="00A842E2">
        <w:rPr>
          <w:sz w:val="28"/>
          <w:szCs w:val="28"/>
        </w:rPr>
        <w:t xml:space="preserve"> </w:t>
      </w:r>
      <w:r w:rsidRPr="007F2AAC">
        <w:rPr>
          <w:sz w:val="28"/>
          <w:szCs w:val="28"/>
        </w:rPr>
        <w:t>преподавателя и по содержанию реферата. Слово «реферат» происходит от древнего</w:t>
      </w:r>
      <w:r w:rsidR="007B699F" w:rsidRPr="00A842E2">
        <w:rPr>
          <w:sz w:val="28"/>
          <w:szCs w:val="28"/>
        </w:rPr>
        <w:t xml:space="preserve"> </w:t>
      </w:r>
      <w:r w:rsidRPr="007F2AAC">
        <w:rPr>
          <w:sz w:val="28"/>
          <w:szCs w:val="28"/>
        </w:rPr>
        <w:t>латинского «</w:t>
      </w:r>
      <w:proofErr w:type="spellStart"/>
      <w:r w:rsidRPr="007F2AAC">
        <w:rPr>
          <w:sz w:val="28"/>
          <w:szCs w:val="28"/>
        </w:rPr>
        <w:t>refero</w:t>
      </w:r>
      <w:proofErr w:type="spellEnd"/>
      <w:r w:rsidRPr="007F2AAC">
        <w:rPr>
          <w:sz w:val="28"/>
          <w:szCs w:val="28"/>
        </w:rPr>
        <w:t>», то есть «сообщаю», «докладываю».</w:t>
      </w:r>
    </w:p>
    <w:p w14:paraId="54BFD9A8" w14:textId="3D8AB492" w:rsidR="007F2AAC" w:rsidRPr="007F2AAC" w:rsidRDefault="007F2AAC" w:rsidP="00680E7E">
      <w:pPr>
        <w:widowControl/>
        <w:autoSpaceDE/>
        <w:autoSpaceDN/>
        <w:adjustRightInd/>
        <w:ind w:firstLine="709"/>
        <w:jc w:val="both"/>
        <w:rPr>
          <w:sz w:val="28"/>
          <w:szCs w:val="28"/>
        </w:rPr>
      </w:pPr>
      <w:r w:rsidRPr="007F2AAC">
        <w:rPr>
          <w:sz w:val="28"/>
          <w:szCs w:val="28"/>
        </w:rPr>
        <w:t>Реферат представляет собой краткое изложение в письменном виде или в форме</w:t>
      </w:r>
      <w:r w:rsidR="007B699F" w:rsidRPr="00A842E2">
        <w:rPr>
          <w:sz w:val="28"/>
          <w:szCs w:val="28"/>
        </w:rPr>
        <w:t xml:space="preserve"> </w:t>
      </w:r>
      <w:r w:rsidRPr="007F2AAC">
        <w:rPr>
          <w:sz w:val="28"/>
          <w:szCs w:val="28"/>
        </w:rPr>
        <w:t>содержания текстовых материалов по теме исследования и их</w:t>
      </w:r>
      <w:r w:rsidR="007B699F" w:rsidRPr="00A842E2">
        <w:rPr>
          <w:sz w:val="28"/>
          <w:szCs w:val="28"/>
        </w:rPr>
        <w:t xml:space="preserve"> </w:t>
      </w:r>
      <w:r w:rsidRPr="007F2AAC">
        <w:rPr>
          <w:sz w:val="28"/>
          <w:szCs w:val="28"/>
        </w:rPr>
        <w:t>оценку, самостоятельный анализ.</w:t>
      </w:r>
    </w:p>
    <w:p w14:paraId="4BE3BB38" w14:textId="7DCF7EF5" w:rsidR="007F2AAC" w:rsidRPr="007F2AAC" w:rsidRDefault="007F2AAC" w:rsidP="00680E7E">
      <w:pPr>
        <w:widowControl/>
        <w:autoSpaceDE/>
        <w:autoSpaceDN/>
        <w:adjustRightInd/>
        <w:ind w:firstLine="709"/>
        <w:jc w:val="both"/>
        <w:rPr>
          <w:sz w:val="28"/>
          <w:szCs w:val="28"/>
        </w:rPr>
      </w:pPr>
      <w:r w:rsidRPr="007F2AAC">
        <w:rPr>
          <w:sz w:val="28"/>
          <w:szCs w:val="28"/>
        </w:rPr>
        <w:lastRenderedPageBreak/>
        <w:t xml:space="preserve">В </w:t>
      </w:r>
      <w:r w:rsidR="008B0863">
        <w:rPr>
          <w:sz w:val="28"/>
          <w:szCs w:val="28"/>
        </w:rPr>
        <w:t>реферате</w:t>
      </w:r>
      <w:r w:rsidRPr="007F2AAC">
        <w:rPr>
          <w:sz w:val="28"/>
          <w:szCs w:val="28"/>
        </w:rPr>
        <w:t xml:space="preserve"> глубоко и</w:t>
      </w:r>
      <w:r w:rsidR="007B699F" w:rsidRPr="00A842E2">
        <w:rPr>
          <w:sz w:val="28"/>
          <w:szCs w:val="28"/>
        </w:rPr>
        <w:t xml:space="preserve"> </w:t>
      </w:r>
      <w:r w:rsidRPr="007F2AAC">
        <w:rPr>
          <w:sz w:val="28"/>
          <w:szCs w:val="28"/>
        </w:rPr>
        <w:t>систематизировано излагается состояние изучаемого вопроса; приводятся противоречивые</w:t>
      </w:r>
      <w:r w:rsidR="007B699F" w:rsidRPr="00A842E2">
        <w:rPr>
          <w:sz w:val="28"/>
          <w:szCs w:val="28"/>
        </w:rPr>
        <w:t xml:space="preserve"> </w:t>
      </w:r>
      <w:r w:rsidRPr="007F2AAC">
        <w:rPr>
          <w:sz w:val="28"/>
          <w:szCs w:val="28"/>
        </w:rPr>
        <w:t>мнения, которые анализируются и оцениваются с</w:t>
      </w:r>
      <w:r w:rsidR="007B699F" w:rsidRPr="00A842E2">
        <w:rPr>
          <w:sz w:val="28"/>
          <w:szCs w:val="28"/>
        </w:rPr>
        <w:t xml:space="preserve"> </w:t>
      </w:r>
      <w:r w:rsidRPr="007F2AAC">
        <w:rPr>
          <w:sz w:val="28"/>
          <w:szCs w:val="28"/>
        </w:rPr>
        <w:t>особой тщательностью и вниманием.</w:t>
      </w:r>
    </w:p>
    <w:p w14:paraId="3A42C448" w14:textId="3B9AFEDE" w:rsidR="007F2AAC" w:rsidRPr="007F2AAC" w:rsidRDefault="008B0863" w:rsidP="00680E7E">
      <w:pPr>
        <w:widowControl/>
        <w:autoSpaceDE/>
        <w:autoSpaceDN/>
        <w:adjustRightInd/>
        <w:ind w:firstLine="709"/>
        <w:jc w:val="both"/>
        <w:rPr>
          <w:sz w:val="28"/>
          <w:szCs w:val="28"/>
        </w:rPr>
      </w:pPr>
      <w:r>
        <w:rPr>
          <w:sz w:val="28"/>
          <w:szCs w:val="28"/>
        </w:rPr>
        <w:t>В з</w:t>
      </w:r>
      <w:r w:rsidR="007F2AAC" w:rsidRPr="007F2AAC">
        <w:rPr>
          <w:sz w:val="28"/>
          <w:szCs w:val="28"/>
        </w:rPr>
        <w:t>аключени</w:t>
      </w:r>
      <w:r>
        <w:rPr>
          <w:sz w:val="28"/>
          <w:szCs w:val="28"/>
        </w:rPr>
        <w:t>и</w:t>
      </w:r>
      <w:r w:rsidR="007F2AAC" w:rsidRPr="007F2AAC">
        <w:rPr>
          <w:sz w:val="28"/>
          <w:szCs w:val="28"/>
        </w:rPr>
        <w:t xml:space="preserve"> формулируются результаты анализа рассматриваемого вопроса. </w:t>
      </w:r>
    </w:p>
    <w:p w14:paraId="32323647" w14:textId="170954BA" w:rsidR="004475DB" w:rsidRPr="00A842E2" w:rsidRDefault="004475DB" w:rsidP="00680E7E">
      <w:pPr>
        <w:suppressAutoHyphens/>
        <w:ind w:firstLine="709"/>
        <w:jc w:val="both"/>
        <w:rPr>
          <w:sz w:val="28"/>
          <w:szCs w:val="28"/>
        </w:rPr>
      </w:pPr>
      <w:r w:rsidRPr="00A842E2">
        <w:rPr>
          <w:rStyle w:val="markedcontent"/>
          <w:sz w:val="28"/>
          <w:szCs w:val="28"/>
        </w:rPr>
        <w:t>Аннотирование - процесс, сопряженный с анализ</w:t>
      </w:r>
      <w:r w:rsidR="00893D36">
        <w:rPr>
          <w:rStyle w:val="markedcontent"/>
          <w:sz w:val="28"/>
          <w:szCs w:val="28"/>
        </w:rPr>
        <w:t>ом</w:t>
      </w:r>
      <w:r w:rsidRPr="00A842E2">
        <w:rPr>
          <w:rStyle w:val="markedcontent"/>
          <w:sz w:val="28"/>
          <w:szCs w:val="28"/>
        </w:rPr>
        <w:t xml:space="preserve"> и обобщени</w:t>
      </w:r>
      <w:r w:rsidR="00893D36">
        <w:rPr>
          <w:rStyle w:val="markedcontent"/>
          <w:sz w:val="28"/>
          <w:szCs w:val="28"/>
        </w:rPr>
        <w:t>ем</w:t>
      </w:r>
      <w:r w:rsidRPr="00A842E2">
        <w:rPr>
          <w:sz w:val="28"/>
          <w:szCs w:val="28"/>
        </w:rPr>
        <w:t xml:space="preserve"> </w:t>
      </w:r>
      <w:r w:rsidRPr="00A842E2">
        <w:rPr>
          <w:rStyle w:val="markedcontent"/>
          <w:sz w:val="28"/>
          <w:szCs w:val="28"/>
        </w:rPr>
        <w:t>информации, содержащейся в первичном документе, для осуществления</w:t>
      </w:r>
      <w:r w:rsidRPr="00A842E2">
        <w:rPr>
          <w:sz w:val="28"/>
          <w:szCs w:val="28"/>
        </w:rPr>
        <w:t xml:space="preserve"> </w:t>
      </w:r>
      <w:r w:rsidRPr="00A842E2">
        <w:rPr>
          <w:rStyle w:val="markedcontent"/>
          <w:sz w:val="28"/>
          <w:szCs w:val="28"/>
        </w:rPr>
        <w:t>аннотирования необходима специальная профессиональная подготовка.</w:t>
      </w:r>
    </w:p>
    <w:p w14:paraId="2D099A4A" w14:textId="7720FB4B" w:rsidR="004475DB" w:rsidRPr="00A842E2" w:rsidRDefault="004475DB" w:rsidP="00680E7E">
      <w:pPr>
        <w:suppressAutoHyphens/>
        <w:ind w:firstLine="709"/>
        <w:jc w:val="both"/>
        <w:rPr>
          <w:sz w:val="28"/>
          <w:szCs w:val="28"/>
        </w:rPr>
      </w:pPr>
      <w:r w:rsidRPr="00A842E2">
        <w:rPr>
          <w:rStyle w:val="markedcontent"/>
          <w:sz w:val="28"/>
          <w:szCs w:val="28"/>
        </w:rPr>
        <w:t>Аннотация – краткая характеристика документа с точки зрения его назначения,</w:t>
      </w:r>
      <w:r w:rsidRPr="00A842E2">
        <w:rPr>
          <w:sz w:val="28"/>
          <w:szCs w:val="28"/>
        </w:rPr>
        <w:t xml:space="preserve"> </w:t>
      </w:r>
      <w:r w:rsidRPr="00A842E2">
        <w:rPr>
          <w:rStyle w:val="markedcontent"/>
          <w:sz w:val="28"/>
          <w:szCs w:val="28"/>
        </w:rPr>
        <w:t>содержания, вида, формы и других особенностей.</w:t>
      </w:r>
    </w:p>
    <w:p w14:paraId="5B4668DC" w14:textId="77777777" w:rsidR="004475DB" w:rsidRPr="00A842E2" w:rsidRDefault="004475DB" w:rsidP="00680E7E">
      <w:pPr>
        <w:suppressAutoHyphens/>
        <w:ind w:firstLine="709"/>
        <w:jc w:val="both"/>
        <w:rPr>
          <w:sz w:val="28"/>
          <w:szCs w:val="28"/>
        </w:rPr>
      </w:pPr>
      <w:r w:rsidRPr="00A842E2">
        <w:rPr>
          <w:rStyle w:val="markedcontent"/>
          <w:sz w:val="28"/>
          <w:szCs w:val="28"/>
        </w:rPr>
        <w:t>Аннотация — это вторичный документ, содержащий краткую обобщенную в</w:t>
      </w:r>
      <w:r w:rsidRPr="00A842E2">
        <w:rPr>
          <w:sz w:val="28"/>
          <w:szCs w:val="28"/>
        </w:rPr>
        <w:t xml:space="preserve"> </w:t>
      </w:r>
      <w:r w:rsidRPr="00A842E2">
        <w:rPr>
          <w:rStyle w:val="markedcontent"/>
          <w:sz w:val="28"/>
          <w:szCs w:val="28"/>
        </w:rPr>
        <w:t>характеристику первичного документа с точки зрения его назначения,</w:t>
      </w:r>
      <w:r w:rsidRPr="00A842E2">
        <w:rPr>
          <w:sz w:val="28"/>
          <w:szCs w:val="28"/>
        </w:rPr>
        <w:t xml:space="preserve"> </w:t>
      </w:r>
      <w:r w:rsidRPr="00A842E2">
        <w:rPr>
          <w:rStyle w:val="markedcontent"/>
          <w:sz w:val="28"/>
          <w:szCs w:val="28"/>
        </w:rPr>
        <w:t>содержания, вида, формы и других особенностей.</w:t>
      </w:r>
    </w:p>
    <w:p w14:paraId="234E990F" w14:textId="47555CDD" w:rsidR="004475DB" w:rsidRPr="00A842E2" w:rsidRDefault="004475DB" w:rsidP="00680E7E">
      <w:pPr>
        <w:suppressAutoHyphens/>
        <w:ind w:firstLine="709"/>
        <w:jc w:val="both"/>
        <w:rPr>
          <w:sz w:val="28"/>
          <w:szCs w:val="28"/>
        </w:rPr>
      </w:pPr>
      <w:r w:rsidRPr="00A842E2">
        <w:rPr>
          <w:rStyle w:val="markedcontent"/>
          <w:sz w:val="28"/>
          <w:szCs w:val="28"/>
        </w:rPr>
        <w:t>Аннотации составляются авторами соответствующих библиографических</w:t>
      </w:r>
      <w:r w:rsidRPr="00A842E2">
        <w:rPr>
          <w:sz w:val="28"/>
          <w:szCs w:val="28"/>
        </w:rPr>
        <w:t xml:space="preserve"> </w:t>
      </w:r>
      <w:r w:rsidRPr="00A842E2">
        <w:rPr>
          <w:rStyle w:val="markedcontent"/>
          <w:sz w:val="28"/>
          <w:szCs w:val="28"/>
        </w:rPr>
        <w:t>описаний. При наличии в статье авторской аннотации или реферата,</w:t>
      </w:r>
      <w:r w:rsidRPr="00A842E2">
        <w:rPr>
          <w:sz w:val="28"/>
          <w:szCs w:val="28"/>
        </w:rPr>
        <w:t xml:space="preserve"> </w:t>
      </w:r>
      <w:r w:rsidRPr="00A842E2">
        <w:rPr>
          <w:rStyle w:val="markedcontent"/>
          <w:sz w:val="28"/>
          <w:szCs w:val="28"/>
        </w:rPr>
        <w:t>допускается их использование.</w:t>
      </w:r>
      <w:r w:rsidRPr="00A842E2">
        <w:rPr>
          <w:sz w:val="28"/>
          <w:szCs w:val="28"/>
        </w:rPr>
        <w:t xml:space="preserve"> </w:t>
      </w:r>
    </w:p>
    <w:p w14:paraId="50F86BB0" w14:textId="67D0E389" w:rsidR="004475DB" w:rsidRPr="00A842E2" w:rsidRDefault="004475DB" w:rsidP="00680E7E">
      <w:pPr>
        <w:suppressAutoHyphens/>
        <w:ind w:firstLine="709"/>
        <w:jc w:val="both"/>
        <w:rPr>
          <w:sz w:val="28"/>
          <w:szCs w:val="28"/>
        </w:rPr>
      </w:pPr>
      <w:r w:rsidRPr="00A842E2">
        <w:rPr>
          <w:rStyle w:val="markedcontent"/>
          <w:sz w:val="28"/>
          <w:szCs w:val="28"/>
        </w:rPr>
        <w:t>Объектами аннотирования могут быть</w:t>
      </w:r>
      <w:r w:rsidRPr="00A842E2">
        <w:rPr>
          <w:sz w:val="28"/>
          <w:szCs w:val="28"/>
        </w:rPr>
        <w:t xml:space="preserve"> </w:t>
      </w:r>
      <w:r w:rsidRPr="00A842E2">
        <w:rPr>
          <w:rStyle w:val="markedcontent"/>
          <w:sz w:val="28"/>
          <w:szCs w:val="28"/>
        </w:rPr>
        <w:t>любые документы. Практически на любой документ можно составить аннотацию,</w:t>
      </w:r>
      <w:r w:rsidRPr="00A842E2">
        <w:rPr>
          <w:sz w:val="28"/>
          <w:szCs w:val="28"/>
        </w:rPr>
        <w:t xml:space="preserve"> </w:t>
      </w:r>
      <w:r w:rsidRPr="00A842E2">
        <w:rPr>
          <w:rStyle w:val="markedcontent"/>
          <w:sz w:val="28"/>
          <w:szCs w:val="28"/>
        </w:rPr>
        <w:t>сообщив читателю, о чем говорится в данном первичном документе. Выбор вида</w:t>
      </w:r>
      <w:r w:rsidRPr="00A842E2">
        <w:rPr>
          <w:sz w:val="28"/>
          <w:szCs w:val="28"/>
        </w:rPr>
        <w:t xml:space="preserve"> </w:t>
      </w:r>
      <w:r w:rsidRPr="00A842E2">
        <w:rPr>
          <w:rStyle w:val="markedcontent"/>
          <w:sz w:val="28"/>
          <w:szCs w:val="28"/>
        </w:rPr>
        <w:t>создаваемой аннотации зависит от назначения пособия, отрасли знания, вида документа,</w:t>
      </w:r>
      <w:r w:rsidRPr="00A842E2">
        <w:rPr>
          <w:sz w:val="28"/>
          <w:szCs w:val="28"/>
        </w:rPr>
        <w:t xml:space="preserve"> </w:t>
      </w:r>
      <w:r w:rsidRPr="00A842E2">
        <w:rPr>
          <w:rStyle w:val="markedcontent"/>
          <w:sz w:val="28"/>
          <w:szCs w:val="28"/>
        </w:rPr>
        <w:t>особенностей его жанра, назначения, доступности, объема и ряда других факторов.</w:t>
      </w:r>
      <w:r w:rsidRPr="00A842E2">
        <w:rPr>
          <w:sz w:val="28"/>
          <w:szCs w:val="28"/>
        </w:rPr>
        <w:t xml:space="preserve"> </w:t>
      </w:r>
      <w:r w:rsidRPr="00A842E2">
        <w:rPr>
          <w:rStyle w:val="markedcontent"/>
          <w:sz w:val="28"/>
          <w:szCs w:val="28"/>
        </w:rPr>
        <w:t>В состав аннотации могут входить</w:t>
      </w:r>
      <w:r w:rsidRPr="00A842E2">
        <w:rPr>
          <w:sz w:val="28"/>
          <w:szCs w:val="28"/>
        </w:rPr>
        <w:t xml:space="preserve"> </w:t>
      </w:r>
      <w:r w:rsidRPr="00A842E2">
        <w:rPr>
          <w:rStyle w:val="markedcontent"/>
          <w:sz w:val="28"/>
          <w:szCs w:val="28"/>
        </w:rPr>
        <w:t>следующие элементы:</w:t>
      </w:r>
      <w:r w:rsidRPr="00A842E2">
        <w:rPr>
          <w:sz w:val="28"/>
          <w:szCs w:val="28"/>
        </w:rPr>
        <w:t xml:space="preserve"> </w:t>
      </w:r>
    </w:p>
    <w:p w14:paraId="19786124" w14:textId="6009A760"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основная тема, проблема, цель работы;</w:t>
      </w:r>
      <w:r w:rsidRPr="00A842E2">
        <w:rPr>
          <w:sz w:val="28"/>
          <w:szCs w:val="28"/>
        </w:rPr>
        <w:t xml:space="preserve"> </w:t>
      </w:r>
    </w:p>
    <w:p w14:paraId="50C75C81" w14:textId="219494FB"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результаты работы;</w:t>
      </w:r>
      <w:r w:rsidRPr="00A842E2">
        <w:rPr>
          <w:sz w:val="28"/>
          <w:szCs w:val="28"/>
        </w:rPr>
        <w:t xml:space="preserve"> </w:t>
      </w:r>
    </w:p>
    <w:p w14:paraId="4D372B6A" w14:textId="7092598B"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что нового несет в себе данный документ по сравнению с другими, родственными</w:t>
      </w:r>
      <w:r w:rsidRPr="00A842E2">
        <w:rPr>
          <w:sz w:val="28"/>
          <w:szCs w:val="28"/>
        </w:rPr>
        <w:t xml:space="preserve"> </w:t>
      </w:r>
      <w:r w:rsidRPr="00A842E2">
        <w:rPr>
          <w:rStyle w:val="markedcontent"/>
          <w:sz w:val="28"/>
          <w:szCs w:val="28"/>
        </w:rPr>
        <w:t>по тематике и целевому назначению;</w:t>
      </w:r>
      <w:r w:rsidRPr="00A842E2">
        <w:rPr>
          <w:sz w:val="28"/>
          <w:szCs w:val="28"/>
        </w:rPr>
        <w:t xml:space="preserve"> </w:t>
      </w:r>
    </w:p>
    <w:p w14:paraId="07010C4E" w14:textId="5216434F"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сведения об авторе первичного документа;</w:t>
      </w:r>
      <w:r w:rsidRPr="00A842E2">
        <w:rPr>
          <w:sz w:val="28"/>
          <w:szCs w:val="28"/>
        </w:rPr>
        <w:t xml:space="preserve"> </w:t>
      </w:r>
    </w:p>
    <w:p w14:paraId="297EEC23" w14:textId="77777777" w:rsidR="00A842E2"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указания на принадлежность автора к стране (на документы, переведенные с</w:t>
      </w:r>
      <w:r w:rsidRPr="00A842E2">
        <w:rPr>
          <w:sz w:val="28"/>
          <w:szCs w:val="28"/>
        </w:rPr>
        <w:t xml:space="preserve"> </w:t>
      </w:r>
      <w:r w:rsidRPr="00A842E2">
        <w:rPr>
          <w:rStyle w:val="markedcontent"/>
          <w:sz w:val="28"/>
          <w:szCs w:val="28"/>
        </w:rPr>
        <w:t>иностранных языков);</w:t>
      </w:r>
      <w:r w:rsidRPr="00A842E2">
        <w:rPr>
          <w:sz w:val="28"/>
          <w:szCs w:val="28"/>
        </w:rPr>
        <w:t xml:space="preserve"> </w:t>
      </w:r>
    </w:p>
    <w:p w14:paraId="0A755478" w14:textId="7D367C9C"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сведения о достоинствах аннотируемого произведения, взятые из других</w:t>
      </w:r>
      <w:r w:rsidRPr="00A842E2">
        <w:rPr>
          <w:sz w:val="28"/>
          <w:szCs w:val="28"/>
        </w:rPr>
        <w:t xml:space="preserve"> </w:t>
      </w:r>
      <w:r w:rsidRPr="00A842E2">
        <w:rPr>
          <w:rStyle w:val="markedcontent"/>
          <w:sz w:val="28"/>
          <w:szCs w:val="28"/>
        </w:rPr>
        <w:t>документов;</w:t>
      </w:r>
      <w:r w:rsidRPr="00A842E2">
        <w:rPr>
          <w:sz w:val="28"/>
          <w:szCs w:val="28"/>
        </w:rPr>
        <w:t xml:space="preserve"> </w:t>
      </w:r>
    </w:p>
    <w:p w14:paraId="478B4258" w14:textId="26BFEC90"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сведения об изменениях заглавия документа или авторского коллектива и года</w:t>
      </w:r>
      <w:r w:rsidRPr="00A842E2">
        <w:rPr>
          <w:sz w:val="28"/>
          <w:szCs w:val="28"/>
        </w:rPr>
        <w:t xml:space="preserve"> </w:t>
      </w:r>
      <w:r w:rsidRPr="00A842E2">
        <w:rPr>
          <w:rStyle w:val="markedcontent"/>
          <w:sz w:val="28"/>
          <w:szCs w:val="28"/>
        </w:rPr>
        <w:t>выпуска предыдущего издания (при переиздании);</w:t>
      </w:r>
      <w:r w:rsidRPr="00A842E2">
        <w:rPr>
          <w:sz w:val="28"/>
          <w:szCs w:val="28"/>
        </w:rPr>
        <w:t xml:space="preserve"> </w:t>
      </w:r>
    </w:p>
    <w:p w14:paraId="4659A1DB" w14:textId="41AD302E"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год, с которого начат выпуск многотомного издания.</w:t>
      </w:r>
      <w:r w:rsidRPr="00A842E2">
        <w:rPr>
          <w:sz w:val="28"/>
          <w:szCs w:val="28"/>
        </w:rPr>
        <w:t xml:space="preserve"> </w:t>
      </w:r>
    </w:p>
    <w:p w14:paraId="134006B5" w14:textId="1B5F3491" w:rsidR="004475DB" w:rsidRPr="00A842E2" w:rsidRDefault="004475DB" w:rsidP="00680E7E">
      <w:pPr>
        <w:suppressAutoHyphens/>
        <w:ind w:firstLine="709"/>
        <w:jc w:val="both"/>
        <w:rPr>
          <w:rStyle w:val="markedcontent"/>
          <w:sz w:val="28"/>
          <w:szCs w:val="28"/>
        </w:rPr>
      </w:pPr>
      <w:r w:rsidRPr="00A842E2">
        <w:rPr>
          <w:rStyle w:val="markedcontent"/>
          <w:sz w:val="28"/>
          <w:szCs w:val="28"/>
        </w:rPr>
        <w:t>Текст аннотации должен отличаться лаконичностью и высоким уровнем</w:t>
      </w:r>
      <w:r w:rsidRPr="00A842E2">
        <w:rPr>
          <w:sz w:val="28"/>
          <w:szCs w:val="28"/>
        </w:rPr>
        <w:t xml:space="preserve"> </w:t>
      </w:r>
      <w:r w:rsidRPr="00A842E2">
        <w:rPr>
          <w:rStyle w:val="markedcontent"/>
          <w:sz w:val="28"/>
          <w:szCs w:val="28"/>
        </w:rPr>
        <w:t>обобщения информации, содержащейся в первичном документе. В текст аннотации не</w:t>
      </w:r>
      <w:r w:rsidRPr="00A842E2">
        <w:rPr>
          <w:sz w:val="28"/>
          <w:szCs w:val="28"/>
        </w:rPr>
        <w:t xml:space="preserve"> </w:t>
      </w:r>
      <w:r w:rsidRPr="00A842E2">
        <w:rPr>
          <w:rStyle w:val="markedcontent"/>
          <w:sz w:val="28"/>
          <w:szCs w:val="28"/>
        </w:rPr>
        <w:t>включают сведения, имеющиеся в библиографическом описании аннотируемого</w:t>
      </w:r>
      <w:r w:rsidRPr="00A842E2">
        <w:rPr>
          <w:sz w:val="28"/>
          <w:szCs w:val="28"/>
        </w:rPr>
        <w:t xml:space="preserve"> </w:t>
      </w:r>
      <w:r w:rsidRPr="00A842E2">
        <w:rPr>
          <w:rStyle w:val="markedcontent"/>
          <w:sz w:val="28"/>
          <w:szCs w:val="28"/>
        </w:rPr>
        <w:t>документа, в частности, в заглавии; стремятся не использовать сложные синтаксические</w:t>
      </w:r>
      <w:r w:rsidRPr="00A842E2">
        <w:rPr>
          <w:sz w:val="28"/>
          <w:szCs w:val="28"/>
        </w:rPr>
        <w:t xml:space="preserve"> </w:t>
      </w:r>
      <w:r w:rsidRPr="00A842E2">
        <w:rPr>
          <w:rStyle w:val="markedcontent"/>
          <w:sz w:val="28"/>
          <w:szCs w:val="28"/>
        </w:rPr>
        <w:t>построения, громоздкие предложения, затрудняющие восприятие текста.</w:t>
      </w:r>
    </w:p>
    <w:p w14:paraId="337AD876" w14:textId="0B41B7C6" w:rsidR="00C851A0" w:rsidRDefault="00C851A0" w:rsidP="00680E7E">
      <w:pPr>
        <w:suppressAutoHyphens/>
        <w:jc w:val="both"/>
        <w:rPr>
          <w:rFonts w:ascii="TimesNewRomanPS-BoldMT" w:hAnsi="TimesNewRomanPS-BoldMT"/>
          <w:b/>
          <w:bCs/>
          <w:color w:val="000000"/>
          <w:sz w:val="28"/>
          <w:szCs w:val="28"/>
        </w:rPr>
      </w:pPr>
    </w:p>
    <w:p w14:paraId="2A343817" w14:textId="22A58BD2" w:rsidR="0001277C" w:rsidRPr="0073390B" w:rsidRDefault="0001277C" w:rsidP="004B4CAC">
      <w:pPr>
        <w:widowControl/>
        <w:autoSpaceDE/>
        <w:autoSpaceDN/>
        <w:adjustRightInd/>
        <w:contextualSpacing/>
        <w:rPr>
          <w:color w:val="000000"/>
          <w:sz w:val="28"/>
          <w:szCs w:val="28"/>
        </w:rPr>
      </w:pPr>
      <w:r w:rsidRPr="007B699F">
        <w:rPr>
          <w:b/>
          <w:sz w:val="28"/>
          <w:szCs w:val="28"/>
        </w:rPr>
        <w:t xml:space="preserve">Методические рекомендации </w:t>
      </w:r>
      <w:r w:rsidRPr="00591C86">
        <w:rPr>
          <w:b/>
          <w:sz w:val="28"/>
          <w:szCs w:val="28"/>
        </w:rPr>
        <w:t>по проведению дискуссий</w:t>
      </w:r>
    </w:p>
    <w:p w14:paraId="5FC68F10" w14:textId="79A282CD" w:rsidR="00FA5EC4" w:rsidRPr="00FA5EC4" w:rsidRDefault="00FA5EC4" w:rsidP="00680E7E">
      <w:pPr>
        <w:widowControl/>
        <w:autoSpaceDE/>
        <w:autoSpaceDN/>
        <w:adjustRightInd/>
        <w:ind w:firstLine="709"/>
        <w:jc w:val="both"/>
        <w:rPr>
          <w:sz w:val="28"/>
          <w:szCs w:val="28"/>
        </w:rPr>
      </w:pPr>
      <w:r w:rsidRPr="00FA5EC4">
        <w:rPr>
          <w:sz w:val="28"/>
          <w:szCs w:val="28"/>
        </w:rPr>
        <w:t>Дискуссия — это целенаправленное обсуждение конкретного вопроса,</w:t>
      </w:r>
      <w:r w:rsidR="0001277C" w:rsidRPr="0001277C">
        <w:rPr>
          <w:sz w:val="28"/>
          <w:szCs w:val="28"/>
        </w:rPr>
        <w:t xml:space="preserve"> </w:t>
      </w:r>
      <w:r w:rsidRPr="00FA5EC4">
        <w:rPr>
          <w:sz w:val="28"/>
          <w:szCs w:val="28"/>
        </w:rPr>
        <w:t>сопровождающееся, обменом мнениями, идеями между двумя и более лицами.</w:t>
      </w:r>
    </w:p>
    <w:p w14:paraId="5F6B44C8" w14:textId="77777777" w:rsidR="00FA5EC4" w:rsidRPr="00FA5EC4" w:rsidRDefault="00FA5EC4" w:rsidP="00680E7E">
      <w:pPr>
        <w:widowControl/>
        <w:autoSpaceDE/>
        <w:autoSpaceDN/>
        <w:adjustRightInd/>
        <w:ind w:firstLine="709"/>
        <w:jc w:val="both"/>
        <w:rPr>
          <w:sz w:val="28"/>
          <w:szCs w:val="28"/>
        </w:rPr>
      </w:pPr>
      <w:r w:rsidRPr="00FA5EC4">
        <w:rPr>
          <w:sz w:val="28"/>
          <w:szCs w:val="28"/>
        </w:rPr>
        <w:lastRenderedPageBreak/>
        <w:t>Задача дискуссии - обнаружить различия в понимании вопроса и в споре установить истину. Дискуссии могут быть свободными и управляемыми.</w:t>
      </w:r>
    </w:p>
    <w:p w14:paraId="318DB689" w14:textId="70498440" w:rsidR="00FA5EC4" w:rsidRPr="00FA5EC4" w:rsidRDefault="00FA5EC4" w:rsidP="00680E7E">
      <w:pPr>
        <w:widowControl/>
        <w:autoSpaceDE/>
        <w:autoSpaceDN/>
        <w:adjustRightInd/>
        <w:ind w:firstLine="709"/>
        <w:jc w:val="both"/>
        <w:rPr>
          <w:sz w:val="28"/>
          <w:szCs w:val="28"/>
        </w:rPr>
      </w:pPr>
      <w:r w:rsidRPr="00FA5EC4">
        <w:rPr>
          <w:sz w:val="28"/>
          <w:szCs w:val="28"/>
        </w:rPr>
        <w:t>К технике управляемой дискуссии относятся: четкое определение</w:t>
      </w:r>
      <w:r w:rsidR="0001277C" w:rsidRPr="0001277C">
        <w:rPr>
          <w:sz w:val="28"/>
          <w:szCs w:val="28"/>
        </w:rPr>
        <w:t xml:space="preserve"> </w:t>
      </w:r>
      <w:r w:rsidRPr="00FA5EC4">
        <w:rPr>
          <w:sz w:val="28"/>
          <w:szCs w:val="28"/>
        </w:rPr>
        <w:t>цели, прогнозирование реакции оппонентов, планирование своего поведения, ограничение времени на выступления и их заданная очередность.</w:t>
      </w:r>
    </w:p>
    <w:p w14:paraId="3CA57156" w14:textId="66D0C590" w:rsidR="00FA5EC4" w:rsidRPr="00FA5EC4" w:rsidRDefault="00FA5EC4" w:rsidP="00680E7E">
      <w:pPr>
        <w:widowControl/>
        <w:autoSpaceDE/>
        <w:autoSpaceDN/>
        <w:adjustRightInd/>
        <w:ind w:firstLine="709"/>
        <w:jc w:val="both"/>
        <w:rPr>
          <w:sz w:val="28"/>
          <w:szCs w:val="28"/>
        </w:rPr>
      </w:pPr>
      <w:r w:rsidRPr="00FA5EC4">
        <w:rPr>
          <w:sz w:val="28"/>
          <w:szCs w:val="28"/>
        </w:rPr>
        <w:t xml:space="preserve">Для проведения </w:t>
      </w:r>
      <w:r w:rsidR="0001277C">
        <w:rPr>
          <w:sz w:val="28"/>
          <w:szCs w:val="28"/>
        </w:rPr>
        <w:t>группово</w:t>
      </w:r>
      <w:r w:rsidRPr="00FA5EC4">
        <w:rPr>
          <w:sz w:val="28"/>
          <w:szCs w:val="28"/>
        </w:rPr>
        <w:t>й дискуссии все студенты,</w:t>
      </w:r>
      <w:r w:rsidR="0001277C" w:rsidRPr="0001277C">
        <w:rPr>
          <w:sz w:val="28"/>
          <w:szCs w:val="28"/>
        </w:rPr>
        <w:t xml:space="preserve"> </w:t>
      </w:r>
      <w:r w:rsidRPr="00FA5EC4">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14:paraId="1E94ACBE" w14:textId="77777777" w:rsidR="00FA5EC4" w:rsidRPr="00FA5EC4" w:rsidRDefault="00FA5EC4" w:rsidP="00680E7E">
      <w:pPr>
        <w:widowControl/>
        <w:autoSpaceDE/>
        <w:autoSpaceDN/>
        <w:adjustRightInd/>
        <w:ind w:firstLine="709"/>
        <w:jc w:val="both"/>
        <w:rPr>
          <w:sz w:val="28"/>
          <w:szCs w:val="28"/>
        </w:rPr>
      </w:pPr>
      <w:r w:rsidRPr="00FA5EC4">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48B3B0BE" w14:textId="77777777" w:rsidR="00FA5EC4" w:rsidRPr="00FA5EC4" w:rsidRDefault="00FA5EC4" w:rsidP="00680E7E">
      <w:pPr>
        <w:widowControl/>
        <w:autoSpaceDE/>
        <w:autoSpaceDN/>
        <w:adjustRightInd/>
        <w:ind w:firstLine="709"/>
        <w:jc w:val="both"/>
        <w:rPr>
          <w:sz w:val="28"/>
          <w:szCs w:val="28"/>
        </w:rPr>
      </w:pPr>
      <w:r w:rsidRPr="00FA5EC4">
        <w:rPr>
          <w:sz w:val="28"/>
          <w:szCs w:val="28"/>
        </w:rPr>
        <w:t>Для проведения дискуссии необходимо:</w:t>
      </w:r>
    </w:p>
    <w:p w14:paraId="309039F2" w14:textId="77777777" w:rsidR="00FA5EC4" w:rsidRPr="00FA5EC4" w:rsidRDefault="00FA5EC4" w:rsidP="00680E7E">
      <w:pPr>
        <w:widowControl/>
        <w:autoSpaceDE/>
        <w:autoSpaceDN/>
        <w:adjustRightInd/>
        <w:ind w:firstLine="709"/>
        <w:jc w:val="both"/>
        <w:rPr>
          <w:sz w:val="28"/>
          <w:szCs w:val="28"/>
        </w:rPr>
      </w:pPr>
      <w:r w:rsidRPr="00FA5EC4">
        <w:rPr>
          <w:sz w:val="28"/>
          <w:szCs w:val="28"/>
        </w:rPr>
        <w:t>1. Выбрать тему дискуссии, ее может предложить как преподаватель, так и студенты.</w:t>
      </w:r>
    </w:p>
    <w:p w14:paraId="280BD959" w14:textId="77777777" w:rsidR="00FA5EC4" w:rsidRPr="00FA5EC4" w:rsidRDefault="00FA5EC4" w:rsidP="00680E7E">
      <w:pPr>
        <w:widowControl/>
        <w:autoSpaceDE/>
        <w:autoSpaceDN/>
        <w:adjustRightInd/>
        <w:ind w:firstLine="709"/>
        <w:jc w:val="both"/>
        <w:rPr>
          <w:sz w:val="28"/>
          <w:szCs w:val="28"/>
        </w:rPr>
      </w:pPr>
      <w:r w:rsidRPr="00FA5EC4">
        <w:rPr>
          <w:sz w:val="28"/>
          <w:szCs w:val="28"/>
        </w:rPr>
        <w:t>2. Выделить проблематику. Обозначить основные спорные вопросы.</w:t>
      </w:r>
    </w:p>
    <w:p w14:paraId="699DFC67" w14:textId="77777777" w:rsidR="00FA5EC4" w:rsidRPr="00FA5EC4" w:rsidRDefault="00FA5EC4" w:rsidP="00680E7E">
      <w:pPr>
        <w:widowControl/>
        <w:autoSpaceDE/>
        <w:autoSpaceDN/>
        <w:adjustRightInd/>
        <w:ind w:firstLine="709"/>
        <w:jc w:val="both"/>
        <w:rPr>
          <w:sz w:val="28"/>
          <w:szCs w:val="28"/>
        </w:rPr>
      </w:pPr>
      <w:r w:rsidRPr="00FA5EC4">
        <w:rPr>
          <w:sz w:val="28"/>
          <w:szCs w:val="28"/>
        </w:rPr>
        <w:t>3. Рассмотреть, исторические и современные подходы по выбранной теме.</w:t>
      </w:r>
    </w:p>
    <w:p w14:paraId="6CE8E9C9" w14:textId="77777777" w:rsidR="00FA5EC4" w:rsidRPr="00FA5EC4" w:rsidRDefault="00FA5EC4" w:rsidP="00680E7E">
      <w:pPr>
        <w:widowControl/>
        <w:autoSpaceDE/>
        <w:autoSpaceDN/>
        <w:adjustRightInd/>
        <w:ind w:firstLine="709"/>
        <w:jc w:val="both"/>
        <w:rPr>
          <w:sz w:val="28"/>
          <w:szCs w:val="28"/>
        </w:rPr>
      </w:pPr>
      <w:r w:rsidRPr="00FA5EC4">
        <w:rPr>
          <w:sz w:val="28"/>
          <w:szCs w:val="28"/>
        </w:rPr>
        <w:t>4. Подобрать литературу.</w:t>
      </w:r>
    </w:p>
    <w:p w14:paraId="3E5DB337" w14:textId="77777777" w:rsidR="00FA5EC4" w:rsidRPr="00FA5EC4" w:rsidRDefault="00FA5EC4" w:rsidP="00680E7E">
      <w:pPr>
        <w:widowControl/>
        <w:autoSpaceDE/>
        <w:autoSpaceDN/>
        <w:adjustRightInd/>
        <w:ind w:firstLine="709"/>
        <w:jc w:val="both"/>
        <w:rPr>
          <w:sz w:val="28"/>
          <w:szCs w:val="28"/>
        </w:rPr>
      </w:pPr>
      <w:r w:rsidRPr="00FA5EC4">
        <w:rPr>
          <w:sz w:val="28"/>
          <w:szCs w:val="28"/>
        </w:rPr>
        <w:t>5. Выписать тезисы.</w:t>
      </w:r>
    </w:p>
    <w:p w14:paraId="2BB10DBD" w14:textId="77777777" w:rsidR="00FA5EC4" w:rsidRPr="00FA5EC4" w:rsidRDefault="00FA5EC4" w:rsidP="00680E7E">
      <w:pPr>
        <w:widowControl/>
        <w:autoSpaceDE/>
        <w:autoSpaceDN/>
        <w:adjustRightInd/>
        <w:ind w:firstLine="709"/>
        <w:jc w:val="both"/>
        <w:rPr>
          <w:sz w:val="28"/>
          <w:szCs w:val="28"/>
        </w:rPr>
      </w:pPr>
      <w:r w:rsidRPr="00FA5EC4">
        <w:rPr>
          <w:sz w:val="28"/>
          <w:szCs w:val="28"/>
        </w:rPr>
        <w:t>6. Проанализировать материал и определить свою точку зрения по данной проблематике.</w:t>
      </w:r>
    </w:p>
    <w:p w14:paraId="499E7AAF" w14:textId="39451EDC" w:rsidR="00FA5EC4" w:rsidRPr="00FA5EC4" w:rsidRDefault="00FA5EC4" w:rsidP="00680E7E">
      <w:pPr>
        <w:widowControl/>
        <w:autoSpaceDE/>
        <w:autoSpaceDN/>
        <w:adjustRightInd/>
        <w:ind w:firstLine="709"/>
        <w:jc w:val="both"/>
        <w:rPr>
          <w:sz w:val="28"/>
          <w:szCs w:val="28"/>
        </w:rPr>
      </w:pPr>
      <w:r w:rsidRPr="00FA5EC4">
        <w:rPr>
          <w:sz w:val="28"/>
          <w:szCs w:val="28"/>
        </w:rPr>
        <w:t>Дискуссия предполагает включенность в работу всей группы студентов.</w:t>
      </w:r>
    </w:p>
    <w:p w14:paraId="5FD57778" w14:textId="27C28760" w:rsidR="00FA5EC4" w:rsidRPr="00FA5EC4" w:rsidRDefault="00FA5EC4" w:rsidP="00680E7E">
      <w:pPr>
        <w:widowControl/>
        <w:autoSpaceDE/>
        <w:autoSpaceDN/>
        <w:adjustRightInd/>
        <w:ind w:firstLine="709"/>
        <w:jc w:val="both"/>
        <w:rPr>
          <w:sz w:val="28"/>
          <w:szCs w:val="28"/>
        </w:rPr>
      </w:pPr>
      <w:r w:rsidRPr="00FA5EC4">
        <w:rPr>
          <w:sz w:val="28"/>
          <w:szCs w:val="28"/>
        </w:rPr>
        <w:t xml:space="preserve">Студенты должны обязательно изучить данный материал не по одному источнику, а расширить свой кругозор по выбранной теме, из различных источников (научная литература, научные журналы, СМИ, </w:t>
      </w:r>
      <w:proofErr w:type="spellStart"/>
      <w:r w:rsidR="00680E7E" w:rsidRPr="00FA5EC4">
        <w:rPr>
          <w:sz w:val="28"/>
          <w:szCs w:val="28"/>
        </w:rPr>
        <w:t>интернет-ресурсы</w:t>
      </w:r>
      <w:proofErr w:type="spellEnd"/>
      <w:r w:rsidRPr="00FA5EC4">
        <w:rPr>
          <w:sz w:val="28"/>
          <w:szCs w:val="28"/>
        </w:rPr>
        <w:t>, справочники и т.д.).</w:t>
      </w:r>
    </w:p>
    <w:p w14:paraId="1B552604" w14:textId="48D96725" w:rsidR="00FA5EC4" w:rsidRPr="00FA5EC4" w:rsidRDefault="00FA5EC4" w:rsidP="00680E7E">
      <w:pPr>
        <w:widowControl/>
        <w:autoSpaceDE/>
        <w:autoSpaceDN/>
        <w:adjustRightInd/>
        <w:ind w:firstLine="709"/>
        <w:jc w:val="both"/>
        <w:rPr>
          <w:sz w:val="28"/>
          <w:szCs w:val="28"/>
        </w:rPr>
      </w:pPr>
      <w:r w:rsidRPr="00FA5EC4">
        <w:rPr>
          <w:sz w:val="28"/>
          <w:szCs w:val="28"/>
        </w:rPr>
        <w:t>При изучении вопросов необходимо обратиться не только к традиционным материалам, но и учитывать другие точки зрения. Изучение большого количества материала помогает студенту выразить свое мнение, доказать его и дать оценку.</w:t>
      </w:r>
    </w:p>
    <w:p w14:paraId="2CA01EC0" w14:textId="3A89746C" w:rsidR="00FA5EC4" w:rsidRPr="00FA5EC4" w:rsidRDefault="00FA5EC4" w:rsidP="00680E7E">
      <w:pPr>
        <w:widowControl/>
        <w:autoSpaceDE/>
        <w:autoSpaceDN/>
        <w:adjustRightInd/>
        <w:ind w:firstLine="709"/>
        <w:jc w:val="both"/>
        <w:rPr>
          <w:sz w:val="28"/>
          <w:szCs w:val="28"/>
        </w:rPr>
      </w:pPr>
      <w:r w:rsidRPr="00FA5EC4">
        <w:rPr>
          <w:sz w:val="28"/>
          <w:szCs w:val="28"/>
        </w:rPr>
        <w:t>Дискуссия не должна превращать в бесформенные выкрики, и содержать ответы: «согласен» - «не согласен», «хорошо» - «плохо», «я так думаю», «мне так кажется». Данные виды ответов показывают не готовность студента к дискуссии.</w:t>
      </w:r>
    </w:p>
    <w:p w14:paraId="15C8878A" w14:textId="3DE441B5" w:rsidR="00FA5EC4" w:rsidRPr="00FA5EC4" w:rsidRDefault="00FA5EC4" w:rsidP="00680E7E">
      <w:pPr>
        <w:widowControl/>
        <w:autoSpaceDE/>
        <w:autoSpaceDN/>
        <w:adjustRightInd/>
        <w:ind w:firstLine="709"/>
        <w:jc w:val="both"/>
        <w:rPr>
          <w:sz w:val="28"/>
          <w:szCs w:val="28"/>
        </w:rPr>
      </w:pPr>
      <w:r w:rsidRPr="00FA5EC4">
        <w:rPr>
          <w:sz w:val="28"/>
          <w:szCs w:val="28"/>
        </w:rPr>
        <w:t>Студент должен отстаивать свою точку зрения, аргументировать ее, делать выводы, задавать вопросы оппоненту.</w:t>
      </w:r>
    </w:p>
    <w:p w14:paraId="4904802A" w14:textId="02ECF5BB" w:rsidR="00FA5EC4" w:rsidRPr="00FA5EC4" w:rsidRDefault="00FA5EC4" w:rsidP="00680E7E">
      <w:pPr>
        <w:widowControl/>
        <w:autoSpaceDE/>
        <w:autoSpaceDN/>
        <w:adjustRightInd/>
        <w:ind w:firstLine="709"/>
        <w:jc w:val="both"/>
        <w:rPr>
          <w:sz w:val="28"/>
          <w:szCs w:val="28"/>
        </w:rPr>
      </w:pPr>
      <w:r w:rsidRPr="00FA5EC4">
        <w:rPr>
          <w:sz w:val="28"/>
          <w:szCs w:val="28"/>
        </w:rPr>
        <w:t>В ходе дискуссии студенты могут менять свою точку зрения, ведь только в споре рождается истина.</w:t>
      </w:r>
    </w:p>
    <w:p w14:paraId="4CB5AC97" w14:textId="77777777" w:rsidR="00FA5EC4" w:rsidRPr="00FA5EC4" w:rsidRDefault="00FA5EC4" w:rsidP="00680E7E">
      <w:pPr>
        <w:widowControl/>
        <w:autoSpaceDE/>
        <w:autoSpaceDN/>
        <w:adjustRightInd/>
        <w:ind w:firstLine="709"/>
        <w:jc w:val="both"/>
        <w:rPr>
          <w:sz w:val="28"/>
          <w:szCs w:val="28"/>
        </w:rPr>
      </w:pPr>
      <w:r w:rsidRPr="00FA5EC4">
        <w:rPr>
          <w:sz w:val="28"/>
          <w:szCs w:val="28"/>
        </w:rPr>
        <w:t>В конце диспута всегда делается вывод и анализируется сколько человек остались верны своим позициям, кто изменил свое мнение.</w:t>
      </w:r>
    </w:p>
    <w:p w14:paraId="70AAF4D2" w14:textId="77777777" w:rsidR="00FA5EC4" w:rsidRPr="00FA5EC4" w:rsidRDefault="00FA5EC4" w:rsidP="00680E7E">
      <w:pPr>
        <w:widowControl/>
        <w:autoSpaceDE/>
        <w:autoSpaceDN/>
        <w:adjustRightInd/>
        <w:ind w:firstLine="709"/>
        <w:jc w:val="both"/>
        <w:rPr>
          <w:sz w:val="28"/>
          <w:szCs w:val="28"/>
        </w:rPr>
      </w:pPr>
      <w:r w:rsidRPr="00FA5EC4">
        <w:rPr>
          <w:sz w:val="28"/>
          <w:szCs w:val="28"/>
        </w:rPr>
        <w:t>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14:paraId="091AFC50" w14:textId="77777777" w:rsidR="00FA5EC4" w:rsidRDefault="00FA5EC4" w:rsidP="00680E7E">
      <w:pPr>
        <w:suppressAutoHyphens/>
        <w:jc w:val="both"/>
        <w:rPr>
          <w:rFonts w:ascii="TimesNewRomanPS-BoldMT" w:hAnsi="TimesNewRomanPS-BoldMT"/>
          <w:b/>
          <w:bCs/>
          <w:color w:val="000000"/>
          <w:sz w:val="28"/>
          <w:szCs w:val="28"/>
        </w:rPr>
      </w:pPr>
    </w:p>
    <w:p w14:paraId="5AEE1EC0" w14:textId="1EE788E1" w:rsidR="00B26BAB" w:rsidRDefault="00B26BAB" w:rsidP="00680E7E">
      <w:pPr>
        <w:suppressAutoHyphens/>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Методические рекомендации студентам по подготовке презентации</w:t>
      </w:r>
    </w:p>
    <w:p w14:paraId="6F4B4581"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Презентация должна отвечать поставленной цели.</w:t>
      </w:r>
    </w:p>
    <w:p w14:paraId="7060CE05"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lastRenderedPageBreak/>
        <w:t xml:space="preserve">- </w:t>
      </w:r>
      <w:r w:rsidRPr="00B26BAB">
        <w:rPr>
          <w:rFonts w:ascii="TimesNewRomanPSMT" w:hAnsi="TimesNewRomanPSMT"/>
          <w:color w:val="000000"/>
          <w:sz w:val="28"/>
          <w:szCs w:val="28"/>
        </w:rPr>
        <w:t>Подбор информации должен осуществляться из актуальных и проверенных источников.</w:t>
      </w:r>
    </w:p>
    <w:p w14:paraId="464B0F50"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Необходимо строго придерживаться установленного регламента.</w:t>
      </w:r>
    </w:p>
    <w:p w14:paraId="4F0FCA4A"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Презентация должна быть спланирована и логично структурирована, иметь вступление, основную часть и заключение.</w:t>
      </w:r>
    </w:p>
    <w:p w14:paraId="6B6A9505" w14:textId="5FC554EC"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 xml:space="preserve">Слайды презентации выполняются в тезисной форме с учетом рекомендаций о выборе шрифта, фона, </w:t>
      </w:r>
      <w:r w:rsidR="006A56A5" w:rsidRPr="00B26BAB">
        <w:rPr>
          <w:rFonts w:ascii="TimesNewRomanPSMT" w:hAnsi="TimesNewRomanPSMT"/>
          <w:color w:val="000000"/>
          <w:sz w:val="28"/>
          <w:szCs w:val="28"/>
        </w:rPr>
        <w:t>иллюстраци</w:t>
      </w:r>
      <w:r w:rsidR="006A56A5" w:rsidRPr="00B26BAB">
        <w:rPr>
          <w:rFonts w:ascii="TimesNewRomanPSMT" w:hAnsi="TimesNewRomanPSMT" w:hint="eastAsia"/>
          <w:color w:val="000000"/>
          <w:sz w:val="28"/>
          <w:szCs w:val="28"/>
        </w:rPr>
        <w:t>й</w:t>
      </w:r>
      <w:r w:rsidRPr="00B26BAB">
        <w:rPr>
          <w:rFonts w:ascii="TimesNewRomanPSMT" w:hAnsi="TimesNewRomanPSMT"/>
          <w:color w:val="000000"/>
          <w:sz w:val="28"/>
          <w:szCs w:val="28"/>
        </w:rPr>
        <w:t xml:space="preserve"> и анимации.</w:t>
      </w:r>
    </w:p>
    <w:p w14:paraId="06B75B0F"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Слайды не должны содержать орфографических и пунктуационных ошибок.</w:t>
      </w:r>
    </w:p>
    <w:p w14:paraId="558A3D51" w14:textId="3100255C"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Слайды долж</w:t>
      </w:r>
      <w:r w:rsidR="006A56A5">
        <w:rPr>
          <w:rFonts w:ascii="TimesNewRomanPSMT" w:hAnsi="TimesNewRomanPSMT"/>
          <w:color w:val="000000"/>
          <w:sz w:val="28"/>
          <w:szCs w:val="28"/>
        </w:rPr>
        <w:t>н</w:t>
      </w:r>
      <w:r w:rsidRPr="00B26BAB">
        <w:rPr>
          <w:rFonts w:ascii="TimesNewRomanPSMT" w:hAnsi="TimesNewRomanPSMT"/>
          <w:color w:val="000000"/>
          <w:sz w:val="28"/>
          <w:szCs w:val="28"/>
        </w:rPr>
        <w:t>ы быть выполнены в едином стиле.</w:t>
      </w:r>
    </w:p>
    <w:p w14:paraId="6365DAB8" w14:textId="77777777" w:rsidR="00B26BAB" w:rsidRDefault="00B26BAB" w:rsidP="00F3211D">
      <w:pPr>
        <w:suppressAutoHyphens/>
        <w:spacing w:line="276" w:lineRule="auto"/>
        <w:jc w:val="both"/>
        <w:rPr>
          <w:rFonts w:ascii="TimesNewRomanPSMT" w:hAnsi="TimesNewRomanPSMT"/>
          <w:color w:val="000000"/>
          <w:sz w:val="28"/>
          <w:szCs w:val="28"/>
        </w:rPr>
      </w:pPr>
    </w:p>
    <w:p w14:paraId="11A49AB2" w14:textId="7A22FC3D" w:rsidR="00B26BAB"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Методические рекомендации студентам к подготовке к кейс-анализу</w:t>
      </w:r>
    </w:p>
    <w:p w14:paraId="71566BD8" w14:textId="77777777" w:rsidR="00680E7E" w:rsidRDefault="00B26BAB" w:rsidP="00680E7E">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В ходе анализа кейса студентам предлагаются разнообразные задачи. Студентам</w:t>
      </w:r>
      <w:r w:rsidR="00680E7E">
        <w:rPr>
          <w:rFonts w:ascii="TimesNewRomanPSMT" w:hAnsi="TimesNewRomanPSMT"/>
          <w:color w:val="000000"/>
          <w:sz w:val="28"/>
          <w:szCs w:val="28"/>
        </w:rPr>
        <w:t xml:space="preserve"> </w:t>
      </w:r>
      <w:r w:rsidRPr="00B26BAB">
        <w:rPr>
          <w:rFonts w:ascii="TimesNewRomanPSMT" w:hAnsi="TimesNewRomanPSMT"/>
          <w:color w:val="000000"/>
          <w:sz w:val="28"/>
          <w:szCs w:val="28"/>
        </w:rPr>
        <w:t>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14:paraId="26C969AF" w14:textId="77777777" w:rsidR="00482CCE" w:rsidRPr="007C47EB" w:rsidRDefault="00482CCE" w:rsidP="00482CCE">
      <w:pPr>
        <w:suppressAutoHyphens/>
        <w:spacing w:line="276" w:lineRule="auto"/>
        <w:jc w:val="both"/>
        <w:rPr>
          <w:rFonts w:ascii="TimesNewRomanPS-BoldMT" w:hAnsi="TimesNewRomanPS-BoldMT"/>
          <w:b/>
          <w:bCs/>
          <w:sz w:val="28"/>
          <w:szCs w:val="28"/>
        </w:rPr>
      </w:pPr>
      <w:r w:rsidRPr="007C47EB">
        <w:rPr>
          <w:rFonts w:ascii="TimesNewRomanPS-BoldMT" w:hAnsi="TimesNewRomanPS-BoldMT"/>
          <w:b/>
          <w:bCs/>
          <w:sz w:val="28"/>
          <w:szCs w:val="28"/>
        </w:rPr>
        <w:t>Методические рекомендации студентам по подготовке к ролевой игре</w:t>
      </w:r>
    </w:p>
    <w:p w14:paraId="17E83904" w14:textId="77777777" w:rsidR="00482CCE" w:rsidRPr="00D540DD" w:rsidRDefault="00482CCE" w:rsidP="00482CCE">
      <w:pPr>
        <w:widowControl/>
        <w:autoSpaceDE/>
        <w:autoSpaceDN/>
        <w:adjustRightInd/>
        <w:ind w:firstLine="709"/>
        <w:jc w:val="both"/>
        <w:rPr>
          <w:sz w:val="28"/>
          <w:szCs w:val="28"/>
        </w:rPr>
      </w:pPr>
      <w:r w:rsidRPr="007C47EB">
        <w:rPr>
          <w:sz w:val="28"/>
          <w:szCs w:val="28"/>
        </w:rPr>
        <w:t xml:space="preserve">Перед </w:t>
      </w:r>
      <w:r w:rsidRPr="00D540DD">
        <w:rPr>
          <w:sz w:val="28"/>
          <w:szCs w:val="28"/>
        </w:rPr>
        <w:t>началом игры необходимо роли, которые будут исполнять студенты. Работа с материалом: перед игрой студентам предоставляются материалы для аннотирования или реферирования. Это могут быть научные статьи, новостные материалы, тексты о культуре и искусстве, и т.д. Студенты разделяются на группы, каждая из которых будет работать над своим кейсом. В каждой группе должны быть определены роли, такие как переводчик, редактор, корректор и т.д. Студенты должны быть готовы играть свои роли, общаться друг с другом и принимать решения на основе задач, которые им были поставлены. Игра может проходить в режиме онлайн-конференции или на очной встрече, в зависимости от возможностей. После завершения игры необходимо обсудить результаты работы каждой группы. Студенты должны объяснить, как они выполняли свои роли, какие проблемы возникали, как они их решали и какие выводы они сделали. Игра может быть оценена по нескольким критериям, таким как точность перевода, соответствие заданию, логика рассуждений, качество общения и т.д.</w:t>
      </w:r>
    </w:p>
    <w:p w14:paraId="2818693A" w14:textId="77777777" w:rsidR="00482CCE" w:rsidRDefault="00482CCE" w:rsidP="00482CCE">
      <w:pPr>
        <w:suppressAutoHyphens/>
        <w:spacing w:line="276" w:lineRule="auto"/>
        <w:jc w:val="both"/>
        <w:rPr>
          <w:rFonts w:ascii="TimesNewRomanPS-BoldMT" w:hAnsi="TimesNewRomanPS-BoldMT"/>
          <w:b/>
          <w:bCs/>
          <w:color w:val="000000"/>
          <w:sz w:val="28"/>
          <w:szCs w:val="28"/>
        </w:rPr>
      </w:pPr>
    </w:p>
    <w:p w14:paraId="4B89A74B" w14:textId="77777777" w:rsidR="00482CCE" w:rsidRDefault="00482CCE" w:rsidP="00482CCE">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 xml:space="preserve">Методические рекомендации студентам </w:t>
      </w:r>
      <w:r>
        <w:rPr>
          <w:rFonts w:ascii="TimesNewRomanPS-BoldMT" w:hAnsi="TimesNewRomanPS-BoldMT"/>
          <w:b/>
          <w:bCs/>
          <w:color w:val="000000"/>
          <w:sz w:val="28"/>
          <w:szCs w:val="28"/>
        </w:rPr>
        <w:t>по</w:t>
      </w:r>
      <w:r w:rsidRPr="00B26BAB">
        <w:rPr>
          <w:rFonts w:ascii="TimesNewRomanPS-BoldMT" w:hAnsi="TimesNewRomanPS-BoldMT"/>
          <w:b/>
          <w:bCs/>
          <w:color w:val="000000"/>
          <w:sz w:val="28"/>
          <w:szCs w:val="28"/>
        </w:rPr>
        <w:t xml:space="preserve"> подготовке к </w:t>
      </w:r>
      <w:r>
        <w:rPr>
          <w:rFonts w:ascii="TimesNewRomanPS-BoldMT" w:hAnsi="TimesNewRomanPS-BoldMT"/>
          <w:b/>
          <w:bCs/>
          <w:color w:val="000000"/>
          <w:sz w:val="28"/>
          <w:szCs w:val="28"/>
        </w:rPr>
        <w:t>ситуационному заданию</w:t>
      </w:r>
    </w:p>
    <w:p w14:paraId="7AE3BE30" w14:textId="77777777" w:rsidR="00482CCE" w:rsidRPr="00790969" w:rsidRDefault="00482CCE" w:rsidP="00482CCE">
      <w:pPr>
        <w:widowControl/>
        <w:autoSpaceDE/>
        <w:autoSpaceDN/>
        <w:adjustRightInd/>
        <w:ind w:firstLine="709"/>
        <w:jc w:val="both"/>
        <w:rPr>
          <w:sz w:val="28"/>
          <w:szCs w:val="28"/>
        </w:rPr>
      </w:pPr>
      <w:r>
        <w:rPr>
          <w:sz w:val="28"/>
          <w:szCs w:val="28"/>
        </w:rPr>
        <w:t>П</w:t>
      </w:r>
      <w:r w:rsidRPr="00790969">
        <w:rPr>
          <w:sz w:val="28"/>
          <w:szCs w:val="28"/>
        </w:rPr>
        <w:t>еред началом подготовки внимательно ознакомьтесь с заданием, чтобы понимать, какую информацию необходимо найти и как ее применить в конкретной ситуации.</w:t>
      </w:r>
      <w:r>
        <w:rPr>
          <w:sz w:val="28"/>
          <w:szCs w:val="28"/>
        </w:rPr>
        <w:t xml:space="preserve"> Д</w:t>
      </w:r>
      <w:r w:rsidRPr="00790969">
        <w:rPr>
          <w:sz w:val="28"/>
          <w:szCs w:val="28"/>
        </w:rPr>
        <w:t xml:space="preserve">ля выполнения ситуационного задания необходимо иметь достаточное количество информации о теме. Исследуйте тему, используя различные источники, такие как учебники, статьи, научные публикации, </w:t>
      </w:r>
      <w:proofErr w:type="spellStart"/>
      <w:r w:rsidRPr="00790969">
        <w:rPr>
          <w:sz w:val="28"/>
          <w:szCs w:val="28"/>
        </w:rPr>
        <w:lastRenderedPageBreak/>
        <w:t>интернет-ресурсы</w:t>
      </w:r>
      <w:proofErr w:type="spellEnd"/>
      <w:r w:rsidRPr="00790969">
        <w:rPr>
          <w:sz w:val="28"/>
          <w:szCs w:val="28"/>
        </w:rPr>
        <w:t xml:space="preserve"> и т.д.</w:t>
      </w:r>
      <w:r>
        <w:rPr>
          <w:sz w:val="28"/>
          <w:szCs w:val="28"/>
        </w:rPr>
        <w:t xml:space="preserve"> П</w:t>
      </w:r>
      <w:r w:rsidRPr="00790969">
        <w:rPr>
          <w:sz w:val="28"/>
          <w:szCs w:val="28"/>
        </w:rPr>
        <w:t>осле того, как вы получили необходимую информацию, составьте план, который поможет вам организовать свои мысли и понять, какие шаги нужно предпринять для решения задачи.</w:t>
      </w:r>
      <w:r>
        <w:rPr>
          <w:sz w:val="28"/>
          <w:szCs w:val="28"/>
        </w:rPr>
        <w:t xml:space="preserve"> О</w:t>
      </w:r>
      <w:r w:rsidRPr="00790969">
        <w:rPr>
          <w:sz w:val="28"/>
          <w:szCs w:val="28"/>
        </w:rPr>
        <w:t>сновываясь на предоставленных данных, проанализируйте ситуацию и определите, какие факторы влияют на результат. Подумайте о возможных решениях проблемы.</w:t>
      </w:r>
      <w:r>
        <w:rPr>
          <w:sz w:val="28"/>
          <w:szCs w:val="28"/>
        </w:rPr>
        <w:t xml:space="preserve"> В</w:t>
      </w:r>
      <w:r w:rsidRPr="00790969">
        <w:rPr>
          <w:sz w:val="28"/>
          <w:szCs w:val="28"/>
        </w:rPr>
        <w:t xml:space="preserve"> процессе выполнения ситуационного задания важно уметь эффективно общаться с другими людьми. Практикуйтесь в коммуникации с помощью различных методик, например, проводите дебаты или обсуждения в группе.</w:t>
      </w:r>
      <w:r>
        <w:rPr>
          <w:sz w:val="28"/>
          <w:szCs w:val="28"/>
        </w:rPr>
        <w:t xml:space="preserve"> Ч</w:t>
      </w:r>
      <w:r w:rsidRPr="00790969">
        <w:rPr>
          <w:sz w:val="28"/>
          <w:szCs w:val="28"/>
        </w:rPr>
        <w:t>тобы успешно выполнить ситуационное задание, важно уметь правильно распределить свое время. Составьте расписание, чтобы иметь достаточно времени на каждый этап подготовки.</w:t>
      </w:r>
      <w:r>
        <w:rPr>
          <w:sz w:val="28"/>
          <w:szCs w:val="28"/>
        </w:rPr>
        <w:t xml:space="preserve"> Пе</w:t>
      </w:r>
      <w:r w:rsidRPr="00790969">
        <w:rPr>
          <w:sz w:val="28"/>
          <w:szCs w:val="28"/>
        </w:rPr>
        <w:t>ред тем, как сдать выполненное ситуационное задание, не забудьте проверить свою работу на наличие ошибок и опечаток. Также убедитесь, что вы полностью выполнили все требования задания.</w:t>
      </w:r>
      <w:r>
        <w:rPr>
          <w:sz w:val="28"/>
          <w:szCs w:val="28"/>
        </w:rPr>
        <w:t xml:space="preserve"> П</w:t>
      </w:r>
      <w:r w:rsidRPr="00790969">
        <w:rPr>
          <w:sz w:val="28"/>
          <w:szCs w:val="28"/>
        </w:rPr>
        <w:t>осле того, как вы выполните ситуационное задание и получите обратную связь, используйте ее для улучшения своих навыков. Анализируйте свои ошибки и научитесь извлекать уроки из своих ошибок для дальнейшего развития.</w:t>
      </w:r>
    </w:p>
    <w:p w14:paraId="54BF6932" w14:textId="77777777" w:rsidR="00680E7E" w:rsidRDefault="00680E7E" w:rsidP="00680E7E">
      <w:pPr>
        <w:suppressAutoHyphens/>
        <w:spacing w:line="276" w:lineRule="auto"/>
        <w:ind w:firstLine="709"/>
        <w:jc w:val="both"/>
        <w:rPr>
          <w:rFonts w:ascii="TimesNewRomanPSMT" w:hAnsi="TimesNewRomanPSMT"/>
          <w:color w:val="000000"/>
          <w:sz w:val="28"/>
          <w:szCs w:val="28"/>
        </w:rPr>
      </w:pPr>
    </w:p>
    <w:p w14:paraId="24D675CC" w14:textId="1B74391A" w:rsidR="00B26BAB" w:rsidRDefault="00B26BAB" w:rsidP="00680E7E">
      <w:pPr>
        <w:suppressAutoHyphens/>
        <w:spacing w:line="276" w:lineRule="auto"/>
        <w:ind w:firstLine="709"/>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CF4FC61" w14:textId="454A0644" w:rsidR="00B26BAB"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11.1. Комплект лицензионного программного обеспечения:</w:t>
      </w:r>
    </w:p>
    <w:p w14:paraId="3893B8E3" w14:textId="7E0D1C0C"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 xml:space="preserve">1. </w:t>
      </w:r>
      <w:r w:rsidR="00E164C1">
        <w:rPr>
          <w:rFonts w:ascii="TimesNewRomanPSMT" w:hAnsi="TimesNewRomanPSMT"/>
          <w:color w:val="000000"/>
          <w:sz w:val="28"/>
          <w:szCs w:val="28"/>
          <w:lang w:val="en-US"/>
        </w:rPr>
        <w:t>Linux</w:t>
      </w:r>
      <w:r w:rsidRPr="00B26BAB">
        <w:rPr>
          <w:rFonts w:ascii="TimesNewRomanPSMT" w:hAnsi="TimesNewRomanPSMT"/>
          <w:color w:val="000000"/>
          <w:sz w:val="28"/>
          <w:szCs w:val="28"/>
        </w:rPr>
        <w:t xml:space="preserve"> </w:t>
      </w:r>
      <w:proofErr w:type="spellStart"/>
      <w:r w:rsidRPr="00B26BAB">
        <w:rPr>
          <w:rFonts w:ascii="TimesNewRomanPSMT" w:hAnsi="TimesNewRomanPSMT"/>
          <w:color w:val="000000"/>
          <w:sz w:val="28"/>
          <w:szCs w:val="28"/>
        </w:rPr>
        <w:t>Office</w:t>
      </w:r>
      <w:proofErr w:type="spellEnd"/>
      <w:r w:rsidRPr="00B26BAB">
        <w:rPr>
          <w:rFonts w:ascii="TimesNewRomanPSMT" w:hAnsi="TimesNewRomanPSMT"/>
          <w:color w:val="000000"/>
          <w:sz w:val="28"/>
          <w:szCs w:val="28"/>
        </w:rPr>
        <w:t>.</w:t>
      </w:r>
    </w:p>
    <w:p w14:paraId="75E3540E" w14:textId="7483673D" w:rsidR="00B26BAB" w:rsidRPr="00A3060D" w:rsidRDefault="00B26BAB" w:rsidP="007D4DA4">
      <w:pPr>
        <w:suppressAutoHyphens/>
        <w:spacing w:line="276" w:lineRule="auto"/>
        <w:ind w:firstLine="709"/>
        <w:jc w:val="both"/>
        <w:rPr>
          <w:rFonts w:ascii="TimesNewRomanPSMT" w:hAnsi="TimesNewRomanPSMT"/>
          <w:color w:val="000000"/>
          <w:sz w:val="28"/>
          <w:szCs w:val="28"/>
        </w:rPr>
      </w:pPr>
      <w:r w:rsidRPr="00A3060D">
        <w:rPr>
          <w:rFonts w:ascii="TimesNewRomanPSMT" w:hAnsi="TimesNewRomanPSMT"/>
          <w:color w:val="000000"/>
          <w:sz w:val="28"/>
          <w:szCs w:val="28"/>
        </w:rPr>
        <w:t xml:space="preserve">2. </w:t>
      </w:r>
      <w:r w:rsidR="00B10BC3" w:rsidRPr="00680E7E">
        <w:rPr>
          <w:rFonts w:eastAsia="Calibri"/>
          <w:bCs/>
          <w:kern w:val="32"/>
          <w:sz w:val="28"/>
          <w:szCs w:val="28"/>
        </w:rPr>
        <w:t>Антивирус</w:t>
      </w:r>
      <w:r w:rsidR="00B10BC3" w:rsidRPr="00A3060D">
        <w:rPr>
          <w:rFonts w:eastAsia="Calibri"/>
          <w:bCs/>
          <w:kern w:val="32"/>
          <w:sz w:val="28"/>
          <w:szCs w:val="28"/>
        </w:rPr>
        <w:t xml:space="preserve"> </w:t>
      </w:r>
      <w:r w:rsidR="00B10BC3" w:rsidRPr="00680E7E">
        <w:rPr>
          <w:rFonts w:eastAsia="Calibri"/>
          <w:bCs/>
          <w:kern w:val="32"/>
          <w:sz w:val="28"/>
          <w:szCs w:val="28"/>
          <w:lang w:val="en-US"/>
        </w:rPr>
        <w:t>Kaspersky</w:t>
      </w:r>
      <w:r w:rsidR="00B10BC3" w:rsidRPr="00A3060D">
        <w:rPr>
          <w:rFonts w:eastAsia="Calibri"/>
          <w:bCs/>
          <w:kern w:val="32"/>
          <w:sz w:val="28"/>
          <w:szCs w:val="28"/>
        </w:rPr>
        <w:t xml:space="preserve"> </w:t>
      </w:r>
    </w:p>
    <w:p w14:paraId="02B20E9D" w14:textId="77777777" w:rsidR="00B26BAB" w:rsidRDefault="00B26BAB" w:rsidP="00F3211D">
      <w:pPr>
        <w:suppressAutoHyphens/>
        <w:spacing w:line="276" w:lineRule="auto"/>
        <w:jc w:val="both"/>
        <w:rPr>
          <w:rFonts w:ascii="TimesNewRomanPS-BoldMT" w:hAnsi="TimesNewRomanPS-BoldMT"/>
          <w:b/>
          <w:bCs/>
          <w:color w:val="000000"/>
          <w:sz w:val="28"/>
          <w:szCs w:val="28"/>
        </w:rPr>
      </w:pPr>
      <w:r w:rsidRPr="00A3060D">
        <w:rPr>
          <w:rFonts w:ascii="TimesNewRomanPS-BoldMT" w:hAnsi="TimesNewRomanPS-BoldMT"/>
          <w:b/>
          <w:bCs/>
          <w:color w:val="000000"/>
          <w:sz w:val="28"/>
          <w:szCs w:val="28"/>
        </w:rPr>
        <w:t xml:space="preserve">11.2. </w:t>
      </w:r>
      <w:r w:rsidRPr="00B26BAB">
        <w:rPr>
          <w:rFonts w:ascii="TimesNewRomanPS-BoldMT" w:hAnsi="TimesNewRomanPS-BoldMT"/>
          <w:b/>
          <w:bCs/>
          <w:color w:val="000000"/>
          <w:sz w:val="28"/>
          <w:szCs w:val="28"/>
        </w:rPr>
        <w:t>Современные профессиональные базы данных и информационные справочные системы</w:t>
      </w:r>
    </w:p>
    <w:p w14:paraId="4BF7E7DF" w14:textId="77777777"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1. Информационно-правовая система «Гарант»</w:t>
      </w:r>
    </w:p>
    <w:p w14:paraId="5E1C8C54" w14:textId="77777777"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2. Информационно-правовая система «Консультант Плюс»</w:t>
      </w:r>
    </w:p>
    <w:p w14:paraId="542FB3F3" w14:textId="587E397D" w:rsidR="00B26BAB" w:rsidRDefault="00B26BAB" w:rsidP="007D4DA4">
      <w:pPr>
        <w:suppressAutoHyphens/>
        <w:spacing w:line="276" w:lineRule="auto"/>
        <w:ind w:firstLine="709"/>
        <w:jc w:val="both"/>
        <w:rPr>
          <w:rFonts w:ascii="TimesNewRomanPSMT" w:hAnsi="TimesNewRomanPSMT"/>
          <w:color w:val="0000FF"/>
          <w:sz w:val="28"/>
          <w:szCs w:val="28"/>
        </w:rPr>
      </w:pPr>
      <w:r w:rsidRPr="00B26BAB">
        <w:rPr>
          <w:rFonts w:ascii="TimesNewRomanPSMT" w:hAnsi="TimesNewRomanPSMT"/>
          <w:color w:val="000000"/>
          <w:sz w:val="28"/>
          <w:szCs w:val="28"/>
        </w:rPr>
        <w:t xml:space="preserve">3. Электронная энциклопедия: </w:t>
      </w:r>
      <w:hyperlink r:id="rId47" w:history="1">
        <w:r w:rsidRPr="00BC3929">
          <w:rPr>
            <w:rStyle w:val="a5"/>
            <w:rFonts w:ascii="TimesNewRomanPSMT" w:hAnsi="TimesNewRomanPSMT"/>
            <w:sz w:val="28"/>
            <w:szCs w:val="28"/>
          </w:rPr>
          <w:t>http://ru.wikipedia.org/wiki/Wiki</w:t>
        </w:r>
      </w:hyperlink>
    </w:p>
    <w:p w14:paraId="2038C015" w14:textId="77777777"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4. Система комплексного раскрытия информации «СКРИН» -http://www.skrin.ru/</w:t>
      </w:r>
    </w:p>
    <w:p w14:paraId="4894FBA8" w14:textId="77777777" w:rsidR="004B4CAC"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11.3. Сертифицированные программные и аппарат</w:t>
      </w:r>
      <w:r w:rsidR="00B10BC3">
        <w:rPr>
          <w:rFonts w:ascii="TimesNewRomanPS-BoldMT" w:hAnsi="TimesNewRomanPS-BoldMT"/>
          <w:b/>
          <w:bCs/>
          <w:color w:val="000000"/>
          <w:sz w:val="28"/>
          <w:szCs w:val="28"/>
        </w:rPr>
        <w:t xml:space="preserve">ные средства защиты информации </w:t>
      </w:r>
    </w:p>
    <w:p w14:paraId="2291BD13" w14:textId="16873786" w:rsidR="00B26BAB" w:rsidRDefault="00B10BC3" w:rsidP="00F3211D">
      <w:pPr>
        <w:suppressAutoHyphens/>
        <w:spacing w:line="276" w:lineRule="auto"/>
        <w:jc w:val="both"/>
        <w:rPr>
          <w:rFonts w:ascii="TimesNewRomanPSMT" w:hAnsi="TimesNewRomanPSMT"/>
          <w:color w:val="000000"/>
          <w:sz w:val="28"/>
          <w:szCs w:val="28"/>
        </w:rPr>
      </w:pPr>
      <w:r>
        <w:rPr>
          <w:rFonts w:ascii="TimesNewRomanPSMT" w:hAnsi="TimesNewRomanPSMT"/>
          <w:color w:val="000000"/>
          <w:sz w:val="28"/>
          <w:szCs w:val="28"/>
        </w:rPr>
        <w:t>У</w:t>
      </w:r>
      <w:r w:rsidR="00B26BAB" w:rsidRPr="00B26BAB">
        <w:rPr>
          <w:rFonts w:ascii="TimesNewRomanPSMT" w:hAnsi="TimesNewRomanPSMT"/>
          <w:color w:val="000000"/>
          <w:sz w:val="28"/>
          <w:szCs w:val="28"/>
        </w:rPr>
        <w:t>казанные средства не используются</w:t>
      </w:r>
    </w:p>
    <w:p w14:paraId="67CDA40B" w14:textId="77777777" w:rsidR="006A56A5" w:rsidRDefault="006A56A5" w:rsidP="00F3211D">
      <w:pPr>
        <w:suppressAutoHyphens/>
        <w:spacing w:line="276" w:lineRule="auto"/>
        <w:jc w:val="both"/>
        <w:rPr>
          <w:rFonts w:ascii="TimesNewRomanPS-BoldMT" w:hAnsi="TimesNewRomanPS-BoldMT"/>
          <w:b/>
          <w:bCs/>
          <w:color w:val="000000"/>
          <w:sz w:val="28"/>
          <w:szCs w:val="28"/>
        </w:rPr>
      </w:pPr>
    </w:p>
    <w:p w14:paraId="7A9A2CA0" w14:textId="43DF47AE" w:rsidR="00B26BAB"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731B55B6" w14:textId="77777777" w:rsidR="006A56A5" w:rsidRDefault="00B26BAB" w:rsidP="00E164C1">
      <w:pPr>
        <w:suppressAutoHyphens/>
        <w:spacing w:line="276" w:lineRule="auto"/>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учебные аудитории, оборудованные компьютером, выходом в интернет и СДП;</w:t>
      </w:r>
    </w:p>
    <w:p w14:paraId="02A4A583" w14:textId="27E19F88" w:rsidR="00B26BAB" w:rsidRDefault="00B26BAB" w:rsidP="00E164C1">
      <w:pPr>
        <w:suppressAutoHyphens/>
        <w:spacing w:line="276" w:lineRule="auto"/>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наборы учебно-наглядных пособий, соответствующие рабочим программам дисциплины;</w:t>
      </w:r>
    </w:p>
    <w:p w14:paraId="1FACEBF5" w14:textId="004C9685" w:rsidR="00B26BAB" w:rsidRDefault="00B26BAB" w:rsidP="00E164C1">
      <w:pPr>
        <w:suppressAutoHyphens/>
        <w:spacing w:line="276" w:lineRule="auto"/>
        <w:ind w:firstLine="709"/>
        <w:jc w:val="both"/>
        <w:rPr>
          <w:rFonts w:ascii="TimesNewRomanPSMT" w:hAnsi="TimesNewRomanPSMT"/>
          <w:color w:val="000000"/>
          <w:sz w:val="28"/>
          <w:szCs w:val="28"/>
        </w:rPr>
      </w:pPr>
      <w:r w:rsidRPr="00B26BAB">
        <w:rPr>
          <w:rFonts w:ascii="CourierNewPSMT" w:hAnsi="CourierNewPSMT"/>
          <w:color w:val="000000"/>
          <w:sz w:val="28"/>
          <w:szCs w:val="28"/>
        </w:rPr>
        <w:lastRenderedPageBreak/>
        <w:t xml:space="preserve">- </w:t>
      </w:r>
      <w:r w:rsidRPr="00B26BAB">
        <w:rPr>
          <w:rFonts w:ascii="TimesNewRomanPSMT" w:hAnsi="TimesNewRomanPSMT"/>
          <w:color w:val="000000"/>
          <w:sz w:val="28"/>
          <w:szCs w:val="28"/>
        </w:rPr>
        <w:t xml:space="preserve">помещения для самостоятельной работы – </w:t>
      </w:r>
      <w:proofErr w:type="spellStart"/>
      <w:r w:rsidR="006A56A5" w:rsidRPr="00B26BAB">
        <w:rPr>
          <w:rFonts w:ascii="TimesNewRomanPSMT" w:hAnsi="TimesNewRomanPSMT"/>
          <w:color w:val="000000"/>
          <w:sz w:val="28"/>
          <w:szCs w:val="28"/>
        </w:rPr>
        <w:t>коворкинги</w:t>
      </w:r>
      <w:proofErr w:type="spellEnd"/>
      <w:r w:rsidRPr="00B26BAB">
        <w:rPr>
          <w:rFonts w:ascii="TimesNewRomanPSMT" w:hAnsi="TimesNewRomanPSMT"/>
          <w:color w:val="000000"/>
          <w:sz w:val="28"/>
          <w:szCs w:val="28"/>
        </w:rPr>
        <w:t xml:space="preserve"> (компьютеры с выходом в Интернет);</w:t>
      </w:r>
    </w:p>
    <w:p w14:paraId="497E5F1F" w14:textId="658DE9EC" w:rsidR="00B26BAB" w:rsidRDefault="006A56A5" w:rsidP="00E164C1">
      <w:pPr>
        <w:suppressAutoHyphens/>
        <w:spacing w:line="276" w:lineRule="auto"/>
        <w:ind w:firstLine="709"/>
        <w:jc w:val="both"/>
        <w:rPr>
          <w:rFonts w:ascii="TimesNewRomanPSMT" w:hAnsi="TimesNewRomanPSMT"/>
          <w:color w:val="000000"/>
          <w:sz w:val="28"/>
          <w:szCs w:val="28"/>
        </w:rPr>
      </w:pPr>
      <w:r w:rsidRPr="006A56A5">
        <w:rPr>
          <w:rFonts w:ascii="TimesNewRomanPSMT" w:hAnsi="TimesNewRomanPSMT"/>
          <w:color w:val="000000"/>
          <w:sz w:val="28"/>
          <w:szCs w:val="28"/>
        </w:rPr>
        <w:t xml:space="preserve">- </w:t>
      </w:r>
      <w:r w:rsidR="00B26BAB" w:rsidRPr="00B26BAB">
        <w:rPr>
          <w:rFonts w:ascii="TimesNewRomanPSMT" w:hAnsi="TimesNewRomanPSMT"/>
          <w:color w:val="000000"/>
          <w:sz w:val="28"/>
          <w:szCs w:val="28"/>
        </w:rPr>
        <w:t>информационное и учебно-методическое обеспечение ЭБС, электронная библиотека вуза и электронная информационно-образовательная среда;</w:t>
      </w:r>
    </w:p>
    <w:p w14:paraId="2978B9CD" w14:textId="5C8A8788" w:rsidR="00B26BAB" w:rsidRPr="00714815" w:rsidRDefault="00B26BAB" w:rsidP="00E164C1">
      <w:pPr>
        <w:suppressAutoHyphens/>
        <w:spacing w:line="276" w:lineRule="auto"/>
        <w:ind w:firstLine="709"/>
        <w:jc w:val="both"/>
        <w:rPr>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технические средства обучения: компьютеры.</w:t>
      </w:r>
    </w:p>
    <w:sectPr w:rsidR="00B26BAB" w:rsidRPr="00714815" w:rsidSect="00546603">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TimesNewRomanPS-Italic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AFF" w:usb1="C0007843" w:usb2="00000009" w:usb3="00000000" w:csb0="000001FF" w:csb1="00000000"/>
  </w:font>
  <w:font w:name="CourierNewPSMT">
    <w:altName w:val="Courier New"/>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0BE"/>
    <w:multiLevelType w:val="hybridMultilevel"/>
    <w:tmpl w:val="85A6B5B0"/>
    <w:lvl w:ilvl="0" w:tplc="E5FE004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B06B3"/>
    <w:multiLevelType w:val="hybridMultilevel"/>
    <w:tmpl w:val="A3742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5D396D"/>
    <w:multiLevelType w:val="hybridMultilevel"/>
    <w:tmpl w:val="135C2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8009B"/>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21782B"/>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C56BA1"/>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436454"/>
    <w:multiLevelType w:val="hybridMultilevel"/>
    <w:tmpl w:val="643006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5AD0E83"/>
    <w:multiLevelType w:val="hybridMultilevel"/>
    <w:tmpl w:val="D0281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0A0D28"/>
    <w:multiLevelType w:val="hybridMultilevel"/>
    <w:tmpl w:val="5D505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BD4C4F"/>
    <w:multiLevelType w:val="hybridMultilevel"/>
    <w:tmpl w:val="65AA9F68"/>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F641D4"/>
    <w:multiLevelType w:val="hybridMultilevel"/>
    <w:tmpl w:val="0C78B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0C75CA"/>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43668B"/>
    <w:multiLevelType w:val="multilevel"/>
    <w:tmpl w:val="6A8E259A"/>
    <w:lvl w:ilvl="0">
      <w:start w:val="7"/>
      <w:numFmt w:val="decimal"/>
      <w:lvlText w:val="%1."/>
      <w:lvlJc w:val="left"/>
      <w:pPr>
        <w:ind w:left="720" w:hanging="360"/>
      </w:pPr>
      <w:rPr>
        <w:rFonts w:hint="default"/>
      </w:rPr>
    </w:lvl>
    <w:lvl w:ilvl="1">
      <w:start w:val="1"/>
      <w:numFmt w:val="decimal"/>
      <w:isLgl/>
      <w:lvlText w:val="%1.%2."/>
      <w:lvlJc w:val="left"/>
      <w:pPr>
        <w:ind w:left="810" w:hanging="450"/>
      </w:pPr>
      <w:rPr>
        <w:rFonts w:ascii="TimesNewRomanPS-BoldMT" w:hAnsi="TimesNewRomanPS-BoldMT" w:hint="default"/>
        <w:b/>
        <w:color w:val="000000"/>
        <w:sz w:val="28"/>
      </w:rPr>
    </w:lvl>
    <w:lvl w:ilvl="2">
      <w:start w:val="1"/>
      <w:numFmt w:val="decimal"/>
      <w:isLgl/>
      <w:lvlText w:val="%1.%2.%3."/>
      <w:lvlJc w:val="left"/>
      <w:pPr>
        <w:ind w:left="1080" w:hanging="720"/>
      </w:pPr>
      <w:rPr>
        <w:rFonts w:ascii="TimesNewRomanPS-BoldMT" w:hAnsi="TimesNewRomanPS-BoldMT" w:hint="default"/>
        <w:b/>
        <w:color w:val="000000"/>
        <w:sz w:val="28"/>
      </w:rPr>
    </w:lvl>
    <w:lvl w:ilvl="3">
      <w:start w:val="1"/>
      <w:numFmt w:val="decimal"/>
      <w:isLgl/>
      <w:lvlText w:val="%1.%2.%3.%4."/>
      <w:lvlJc w:val="left"/>
      <w:pPr>
        <w:ind w:left="1080" w:hanging="720"/>
      </w:pPr>
      <w:rPr>
        <w:rFonts w:ascii="TimesNewRomanPS-BoldMT" w:hAnsi="TimesNewRomanPS-BoldMT" w:hint="default"/>
        <w:b/>
        <w:color w:val="000000"/>
        <w:sz w:val="28"/>
      </w:rPr>
    </w:lvl>
    <w:lvl w:ilvl="4">
      <w:start w:val="1"/>
      <w:numFmt w:val="decimal"/>
      <w:isLgl/>
      <w:lvlText w:val="%1.%2.%3.%4.%5."/>
      <w:lvlJc w:val="left"/>
      <w:pPr>
        <w:ind w:left="1440" w:hanging="1080"/>
      </w:pPr>
      <w:rPr>
        <w:rFonts w:ascii="TimesNewRomanPS-BoldMT" w:hAnsi="TimesNewRomanPS-BoldMT" w:hint="default"/>
        <w:b/>
        <w:color w:val="000000"/>
        <w:sz w:val="28"/>
      </w:rPr>
    </w:lvl>
    <w:lvl w:ilvl="5">
      <w:start w:val="1"/>
      <w:numFmt w:val="decimal"/>
      <w:isLgl/>
      <w:lvlText w:val="%1.%2.%3.%4.%5.%6."/>
      <w:lvlJc w:val="left"/>
      <w:pPr>
        <w:ind w:left="1440" w:hanging="1080"/>
      </w:pPr>
      <w:rPr>
        <w:rFonts w:ascii="TimesNewRomanPS-BoldMT" w:hAnsi="TimesNewRomanPS-BoldMT" w:hint="default"/>
        <w:b/>
        <w:color w:val="000000"/>
        <w:sz w:val="28"/>
      </w:rPr>
    </w:lvl>
    <w:lvl w:ilvl="6">
      <w:start w:val="1"/>
      <w:numFmt w:val="decimal"/>
      <w:isLgl/>
      <w:lvlText w:val="%1.%2.%3.%4.%5.%6.%7."/>
      <w:lvlJc w:val="left"/>
      <w:pPr>
        <w:ind w:left="1800" w:hanging="1440"/>
      </w:pPr>
      <w:rPr>
        <w:rFonts w:ascii="TimesNewRomanPS-BoldMT" w:hAnsi="TimesNewRomanPS-BoldMT" w:hint="default"/>
        <w:b/>
        <w:color w:val="000000"/>
        <w:sz w:val="28"/>
      </w:rPr>
    </w:lvl>
    <w:lvl w:ilvl="7">
      <w:start w:val="1"/>
      <w:numFmt w:val="decimal"/>
      <w:isLgl/>
      <w:lvlText w:val="%1.%2.%3.%4.%5.%6.%7.%8."/>
      <w:lvlJc w:val="left"/>
      <w:pPr>
        <w:ind w:left="1800" w:hanging="1440"/>
      </w:pPr>
      <w:rPr>
        <w:rFonts w:ascii="TimesNewRomanPS-BoldMT" w:hAnsi="TimesNewRomanPS-BoldMT" w:hint="default"/>
        <w:b/>
        <w:color w:val="000000"/>
        <w:sz w:val="28"/>
      </w:rPr>
    </w:lvl>
    <w:lvl w:ilvl="8">
      <w:start w:val="1"/>
      <w:numFmt w:val="decimal"/>
      <w:isLgl/>
      <w:lvlText w:val="%1.%2.%3.%4.%5.%6.%7.%8.%9."/>
      <w:lvlJc w:val="left"/>
      <w:pPr>
        <w:ind w:left="2160" w:hanging="1800"/>
      </w:pPr>
      <w:rPr>
        <w:rFonts w:ascii="TimesNewRomanPS-BoldMT" w:hAnsi="TimesNewRomanPS-BoldMT" w:hint="default"/>
        <w:b/>
        <w:color w:val="000000"/>
        <w:sz w:val="28"/>
      </w:rPr>
    </w:lvl>
  </w:abstractNum>
  <w:abstractNum w:abstractNumId="14" w15:restartNumberingAfterBreak="0">
    <w:nsid w:val="37475085"/>
    <w:multiLevelType w:val="hybridMultilevel"/>
    <w:tmpl w:val="95042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5C4849"/>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6A0CAC"/>
    <w:multiLevelType w:val="multilevel"/>
    <w:tmpl w:val="191217D2"/>
    <w:lvl w:ilvl="0">
      <w:start w:val="3"/>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3BAD2407"/>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B06DA0"/>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DF14DE"/>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D32A38"/>
    <w:multiLevelType w:val="hybridMultilevel"/>
    <w:tmpl w:val="F1E478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67568E"/>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422E19"/>
    <w:multiLevelType w:val="multilevel"/>
    <w:tmpl w:val="6D026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732E67"/>
    <w:multiLevelType w:val="hybridMultilevel"/>
    <w:tmpl w:val="9CF88778"/>
    <w:lvl w:ilvl="0" w:tplc="4F106BDE">
      <w:numFmt w:val="bullet"/>
      <w:lvlText w:val="-"/>
      <w:lvlJc w:val="left"/>
      <w:pPr>
        <w:ind w:left="720" w:hanging="360"/>
      </w:pPr>
      <w:rPr>
        <w:rFonts w:ascii="TimesNewRomanPSMT" w:eastAsia="Times New Roman" w:hAnsi="TimesNewRomanPSMT" w:cs="Times New Roman" w:hint="default"/>
        <w:b/>
        <w:color w:val="00000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726D28"/>
    <w:multiLevelType w:val="hybridMultilevel"/>
    <w:tmpl w:val="7F0445A6"/>
    <w:lvl w:ilvl="0" w:tplc="ED14DF50">
      <w:start w:val="1"/>
      <w:numFmt w:val="decimal"/>
      <w:lvlText w:val="%1."/>
      <w:lvlJc w:val="left"/>
      <w:pPr>
        <w:ind w:left="720" w:hanging="360"/>
      </w:pPr>
      <w:rPr>
        <w:rFonts w:ascii="Times New Roman" w:eastAsia="Calibri" w:hAnsi="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56210E"/>
    <w:multiLevelType w:val="multilevel"/>
    <w:tmpl w:val="8E70D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65F4D23"/>
    <w:multiLevelType w:val="multilevel"/>
    <w:tmpl w:val="1AC42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BA6AC8"/>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94E56FF"/>
    <w:multiLevelType w:val="multilevel"/>
    <w:tmpl w:val="6F662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9B7908"/>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8950DD"/>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C50905"/>
    <w:multiLevelType w:val="hybridMultilevel"/>
    <w:tmpl w:val="11DC9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E46B05"/>
    <w:multiLevelType w:val="hybridMultilevel"/>
    <w:tmpl w:val="8D08D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3D2D8C"/>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166A34"/>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2"/>
  </w:num>
  <w:num w:numId="3">
    <w:abstractNumId w:val="16"/>
  </w:num>
  <w:num w:numId="4">
    <w:abstractNumId w:val="24"/>
  </w:num>
  <w:num w:numId="5">
    <w:abstractNumId w:val="13"/>
  </w:num>
  <w:num w:numId="6">
    <w:abstractNumId w:val="1"/>
  </w:num>
  <w:num w:numId="7">
    <w:abstractNumId w:val="32"/>
  </w:num>
  <w:num w:numId="8">
    <w:abstractNumId w:val="14"/>
  </w:num>
  <w:num w:numId="9">
    <w:abstractNumId w:val="31"/>
  </w:num>
  <w:num w:numId="10">
    <w:abstractNumId w:val="3"/>
  </w:num>
  <w:num w:numId="11">
    <w:abstractNumId w:val="34"/>
  </w:num>
  <w:num w:numId="12">
    <w:abstractNumId w:val="35"/>
  </w:num>
  <w:num w:numId="13">
    <w:abstractNumId w:val="18"/>
  </w:num>
  <w:num w:numId="14">
    <w:abstractNumId w:val="22"/>
  </w:num>
  <w:num w:numId="15">
    <w:abstractNumId w:val="15"/>
  </w:num>
  <w:num w:numId="16">
    <w:abstractNumId w:val="12"/>
  </w:num>
  <w:num w:numId="17">
    <w:abstractNumId w:val="17"/>
  </w:num>
  <w:num w:numId="18">
    <w:abstractNumId w:val="19"/>
  </w:num>
  <w:num w:numId="19">
    <w:abstractNumId w:val="6"/>
  </w:num>
  <w:num w:numId="20">
    <w:abstractNumId w:val="20"/>
  </w:num>
  <w:num w:numId="21">
    <w:abstractNumId w:val="5"/>
  </w:num>
  <w:num w:numId="22">
    <w:abstractNumId w:val="28"/>
  </w:num>
  <w:num w:numId="23">
    <w:abstractNumId w:val="11"/>
  </w:num>
  <w:num w:numId="24">
    <w:abstractNumId w:val="8"/>
  </w:num>
  <w:num w:numId="25">
    <w:abstractNumId w:val="9"/>
  </w:num>
  <w:num w:numId="26">
    <w:abstractNumId w:val="30"/>
  </w:num>
  <w:num w:numId="27">
    <w:abstractNumId w:val="4"/>
  </w:num>
  <w:num w:numId="28">
    <w:abstractNumId w:val="10"/>
  </w:num>
  <w:num w:numId="29">
    <w:abstractNumId w:val="29"/>
  </w:num>
  <w:num w:numId="30">
    <w:abstractNumId w:val="21"/>
  </w:num>
  <w:num w:numId="31">
    <w:abstractNumId w:val="25"/>
  </w:num>
  <w:num w:numId="32">
    <w:abstractNumId w:val="26"/>
  </w:num>
  <w:num w:numId="33">
    <w:abstractNumId w:val="33"/>
  </w:num>
  <w:num w:numId="34">
    <w:abstractNumId w:val="23"/>
  </w:num>
  <w:num w:numId="35">
    <w:abstractNumId w:val="27"/>
  </w:num>
  <w:num w:numId="3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B04"/>
    <w:rsid w:val="00004E1C"/>
    <w:rsid w:val="00005F42"/>
    <w:rsid w:val="0001277C"/>
    <w:rsid w:val="00012896"/>
    <w:rsid w:val="000209A1"/>
    <w:rsid w:val="00024365"/>
    <w:rsid w:val="000254BA"/>
    <w:rsid w:val="0003261F"/>
    <w:rsid w:val="000374DD"/>
    <w:rsid w:val="00037785"/>
    <w:rsid w:val="000409FF"/>
    <w:rsid w:val="000501CE"/>
    <w:rsid w:val="0005145B"/>
    <w:rsid w:val="00051D1F"/>
    <w:rsid w:val="0006053A"/>
    <w:rsid w:val="00061DF2"/>
    <w:rsid w:val="00062776"/>
    <w:rsid w:val="00063977"/>
    <w:rsid w:val="00070B59"/>
    <w:rsid w:val="00075897"/>
    <w:rsid w:val="00081675"/>
    <w:rsid w:val="00082144"/>
    <w:rsid w:val="000821D3"/>
    <w:rsid w:val="00084C1B"/>
    <w:rsid w:val="00087C2E"/>
    <w:rsid w:val="000920F9"/>
    <w:rsid w:val="00092BF3"/>
    <w:rsid w:val="00094165"/>
    <w:rsid w:val="000943AC"/>
    <w:rsid w:val="00094DDC"/>
    <w:rsid w:val="0009545B"/>
    <w:rsid w:val="00096AD3"/>
    <w:rsid w:val="000A4122"/>
    <w:rsid w:val="000B3D5A"/>
    <w:rsid w:val="000B6B6D"/>
    <w:rsid w:val="000C3AE5"/>
    <w:rsid w:val="000C6725"/>
    <w:rsid w:val="000C6FD5"/>
    <w:rsid w:val="000D1A05"/>
    <w:rsid w:val="000E01B4"/>
    <w:rsid w:val="000E6B9F"/>
    <w:rsid w:val="000F17A5"/>
    <w:rsid w:val="000F1E9D"/>
    <w:rsid w:val="000F2D32"/>
    <w:rsid w:val="000F32AD"/>
    <w:rsid w:val="000F4487"/>
    <w:rsid w:val="000F6FDF"/>
    <w:rsid w:val="000F79EE"/>
    <w:rsid w:val="00100AD3"/>
    <w:rsid w:val="0010205E"/>
    <w:rsid w:val="00110633"/>
    <w:rsid w:val="00110CFC"/>
    <w:rsid w:val="00111081"/>
    <w:rsid w:val="00124027"/>
    <w:rsid w:val="001401F1"/>
    <w:rsid w:val="00145E6F"/>
    <w:rsid w:val="00150E1D"/>
    <w:rsid w:val="001606FF"/>
    <w:rsid w:val="00161F68"/>
    <w:rsid w:val="00162EFA"/>
    <w:rsid w:val="00166E12"/>
    <w:rsid w:val="001709ED"/>
    <w:rsid w:val="00170A73"/>
    <w:rsid w:val="00171AAC"/>
    <w:rsid w:val="00173538"/>
    <w:rsid w:val="001769BD"/>
    <w:rsid w:val="00183467"/>
    <w:rsid w:val="001841FA"/>
    <w:rsid w:val="00193173"/>
    <w:rsid w:val="00195F34"/>
    <w:rsid w:val="001A017F"/>
    <w:rsid w:val="001A2647"/>
    <w:rsid w:val="001B353B"/>
    <w:rsid w:val="001B725F"/>
    <w:rsid w:val="001B75C2"/>
    <w:rsid w:val="001C1BEE"/>
    <w:rsid w:val="001C1F6F"/>
    <w:rsid w:val="001D0379"/>
    <w:rsid w:val="001D34B2"/>
    <w:rsid w:val="001D65F3"/>
    <w:rsid w:val="001E1E42"/>
    <w:rsid w:val="001E2619"/>
    <w:rsid w:val="001F3170"/>
    <w:rsid w:val="001F5836"/>
    <w:rsid w:val="001F7CF9"/>
    <w:rsid w:val="00200EE4"/>
    <w:rsid w:val="00202650"/>
    <w:rsid w:val="002054FC"/>
    <w:rsid w:val="002240C8"/>
    <w:rsid w:val="0024424B"/>
    <w:rsid w:val="0024549D"/>
    <w:rsid w:val="002466F9"/>
    <w:rsid w:val="002523B8"/>
    <w:rsid w:val="00255A32"/>
    <w:rsid w:val="00272A00"/>
    <w:rsid w:val="00277DA2"/>
    <w:rsid w:val="002A71BA"/>
    <w:rsid w:val="002A71D4"/>
    <w:rsid w:val="002B0580"/>
    <w:rsid w:val="002B07FC"/>
    <w:rsid w:val="002C0D2F"/>
    <w:rsid w:val="002C1F7C"/>
    <w:rsid w:val="002C2137"/>
    <w:rsid w:val="002C2857"/>
    <w:rsid w:val="002D08C7"/>
    <w:rsid w:val="002D3A0E"/>
    <w:rsid w:val="002D587C"/>
    <w:rsid w:val="002E2415"/>
    <w:rsid w:val="002E4669"/>
    <w:rsid w:val="002E4AEE"/>
    <w:rsid w:val="002E4AFB"/>
    <w:rsid w:val="002E4CD3"/>
    <w:rsid w:val="002E52AF"/>
    <w:rsid w:val="002E62A3"/>
    <w:rsid w:val="002F08A5"/>
    <w:rsid w:val="002F29A8"/>
    <w:rsid w:val="002F3400"/>
    <w:rsid w:val="002F7D22"/>
    <w:rsid w:val="003011B8"/>
    <w:rsid w:val="003014F0"/>
    <w:rsid w:val="00302167"/>
    <w:rsid w:val="00302B04"/>
    <w:rsid w:val="00307546"/>
    <w:rsid w:val="00310F90"/>
    <w:rsid w:val="00310FDF"/>
    <w:rsid w:val="00312F2A"/>
    <w:rsid w:val="00314F42"/>
    <w:rsid w:val="00315FB1"/>
    <w:rsid w:val="003203DA"/>
    <w:rsid w:val="00330B50"/>
    <w:rsid w:val="00332FCE"/>
    <w:rsid w:val="003339CD"/>
    <w:rsid w:val="00334EEF"/>
    <w:rsid w:val="003447CD"/>
    <w:rsid w:val="00344B4D"/>
    <w:rsid w:val="003459FF"/>
    <w:rsid w:val="00356D88"/>
    <w:rsid w:val="00361FAE"/>
    <w:rsid w:val="0036462B"/>
    <w:rsid w:val="00366519"/>
    <w:rsid w:val="00366F2D"/>
    <w:rsid w:val="0036791A"/>
    <w:rsid w:val="00377C18"/>
    <w:rsid w:val="003810BD"/>
    <w:rsid w:val="00383742"/>
    <w:rsid w:val="00384602"/>
    <w:rsid w:val="003854E7"/>
    <w:rsid w:val="003865E6"/>
    <w:rsid w:val="00386BBE"/>
    <w:rsid w:val="003921F9"/>
    <w:rsid w:val="003928DB"/>
    <w:rsid w:val="003936CF"/>
    <w:rsid w:val="003A23AA"/>
    <w:rsid w:val="003A42EA"/>
    <w:rsid w:val="003A45E2"/>
    <w:rsid w:val="003B2ED1"/>
    <w:rsid w:val="003C1A2B"/>
    <w:rsid w:val="003C567C"/>
    <w:rsid w:val="003C58C2"/>
    <w:rsid w:val="003E5934"/>
    <w:rsid w:val="003E61BF"/>
    <w:rsid w:val="003F4A1C"/>
    <w:rsid w:val="003F4D53"/>
    <w:rsid w:val="003F5F22"/>
    <w:rsid w:val="00404D37"/>
    <w:rsid w:val="004074BB"/>
    <w:rsid w:val="00413DF9"/>
    <w:rsid w:val="004150EA"/>
    <w:rsid w:val="004154D8"/>
    <w:rsid w:val="0042234F"/>
    <w:rsid w:val="00422CB2"/>
    <w:rsid w:val="00422D61"/>
    <w:rsid w:val="00426097"/>
    <w:rsid w:val="00427490"/>
    <w:rsid w:val="00431024"/>
    <w:rsid w:val="00433DA7"/>
    <w:rsid w:val="00437A5A"/>
    <w:rsid w:val="00440223"/>
    <w:rsid w:val="004475DB"/>
    <w:rsid w:val="00447A18"/>
    <w:rsid w:val="0045223C"/>
    <w:rsid w:val="004544E2"/>
    <w:rsid w:val="004561E3"/>
    <w:rsid w:val="00464238"/>
    <w:rsid w:val="0047798C"/>
    <w:rsid w:val="0048211D"/>
    <w:rsid w:val="00482CCE"/>
    <w:rsid w:val="0049097E"/>
    <w:rsid w:val="004928E3"/>
    <w:rsid w:val="00495D6B"/>
    <w:rsid w:val="00495F69"/>
    <w:rsid w:val="004A0E67"/>
    <w:rsid w:val="004A0E70"/>
    <w:rsid w:val="004A4EDA"/>
    <w:rsid w:val="004A52A1"/>
    <w:rsid w:val="004A77EF"/>
    <w:rsid w:val="004B0A6D"/>
    <w:rsid w:val="004B173D"/>
    <w:rsid w:val="004B4CAC"/>
    <w:rsid w:val="004B751E"/>
    <w:rsid w:val="004C40F7"/>
    <w:rsid w:val="004C59A0"/>
    <w:rsid w:val="004D20DE"/>
    <w:rsid w:val="004D489A"/>
    <w:rsid w:val="004D7F81"/>
    <w:rsid w:val="004E3FF8"/>
    <w:rsid w:val="004E4946"/>
    <w:rsid w:val="004F4FB1"/>
    <w:rsid w:val="004F7E12"/>
    <w:rsid w:val="00501314"/>
    <w:rsid w:val="00501F50"/>
    <w:rsid w:val="0050755D"/>
    <w:rsid w:val="00517411"/>
    <w:rsid w:val="00521F0B"/>
    <w:rsid w:val="00521FAA"/>
    <w:rsid w:val="00524D41"/>
    <w:rsid w:val="00530260"/>
    <w:rsid w:val="00537C23"/>
    <w:rsid w:val="005402CB"/>
    <w:rsid w:val="00541E9E"/>
    <w:rsid w:val="00542FC2"/>
    <w:rsid w:val="00546603"/>
    <w:rsid w:val="00546C77"/>
    <w:rsid w:val="00546E4E"/>
    <w:rsid w:val="00552C6D"/>
    <w:rsid w:val="00554B13"/>
    <w:rsid w:val="00561A5F"/>
    <w:rsid w:val="00562B64"/>
    <w:rsid w:val="00567054"/>
    <w:rsid w:val="00571993"/>
    <w:rsid w:val="00581778"/>
    <w:rsid w:val="00582F64"/>
    <w:rsid w:val="00584D94"/>
    <w:rsid w:val="00591A81"/>
    <w:rsid w:val="00591C86"/>
    <w:rsid w:val="00592344"/>
    <w:rsid w:val="00593C5F"/>
    <w:rsid w:val="005945E2"/>
    <w:rsid w:val="00594F4D"/>
    <w:rsid w:val="00595AB4"/>
    <w:rsid w:val="005A257A"/>
    <w:rsid w:val="005A5E0D"/>
    <w:rsid w:val="005B180C"/>
    <w:rsid w:val="005B1A64"/>
    <w:rsid w:val="005B3479"/>
    <w:rsid w:val="005B779D"/>
    <w:rsid w:val="005C13F2"/>
    <w:rsid w:val="005C325B"/>
    <w:rsid w:val="005D5C98"/>
    <w:rsid w:val="005D6F8B"/>
    <w:rsid w:val="005D723D"/>
    <w:rsid w:val="005F29BA"/>
    <w:rsid w:val="005F4734"/>
    <w:rsid w:val="005F5F78"/>
    <w:rsid w:val="00603EE4"/>
    <w:rsid w:val="006113F8"/>
    <w:rsid w:val="00611837"/>
    <w:rsid w:val="00612751"/>
    <w:rsid w:val="00616029"/>
    <w:rsid w:val="00622EAD"/>
    <w:rsid w:val="00626967"/>
    <w:rsid w:val="00627546"/>
    <w:rsid w:val="006310EF"/>
    <w:rsid w:val="006327E1"/>
    <w:rsid w:val="006352AB"/>
    <w:rsid w:val="00635536"/>
    <w:rsid w:val="006410DA"/>
    <w:rsid w:val="0064398E"/>
    <w:rsid w:val="00643E4B"/>
    <w:rsid w:val="0064661E"/>
    <w:rsid w:val="006537B0"/>
    <w:rsid w:val="00655F52"/>
    <w:rsid w:val="00661E76"/>
    <w:rsid w:val="006673B7"/>
    <w:rsid w:val="00673243"/>
    <w:rsid w:val="006804DC"/>
    <w:rsid w:val="00680E7E"/>
    <w:rsid w:val="00695611"/>
    <w:rsid w:val="006A4D0B"/>
    <w:rsid w:val="006A56A5"/>
    <w:rsid w:val="006B59F1"/>
    <w:rsid w:val="006C60CA"/>
    <w:rsid w:val="006D3145"/>
    <w:rsid w:val="006E4576"/>
    <w:rsid w:val="006E499A"/>
    <w:rsid w:val="006E4CF9"/>
    <w:rsid w:val="006F1F32"/>
    <w:rsid w:val="006F7E59"/>
    <w:rsid w:val="00700014"/>
    <w:rsid w:val="007032AB"/>
    <w:rsid w:val="00706E25"/>
    <w:rsid w:val="00710A68"/>
    <w:rsid w:val="00714332"/>
    <w:rsid w:val="00714815"/>
    <w:rsid w:val="0071577D"/>
    <w:rsid w:val="0072142C"/>
    <w:rsid w:val="00724E12"/>
    <w:rsid w:val="00730E75"/>
    <w:rsid w:val="00731C2E"/>
    <w:rsid w:val="00732875"/>
    <w:rsid w:val="007341D7"/>
    <w:rsid w:val="00735444"/>
    <w:rsid w:val="00746C01"/>
    <w:rsid w:val="007502B1"/>
    <w:rsid w:val="007618BB"/>
    <w:rsid w:val="0076340D"/>
    <w:rsid w:val="00764E96"/>
    <w:rsid w:val="007706D8"/>
    <w:rsid w:val="00775642"/>
    <w:rsid w:val="0077740F"/>
    <w:rsid w:val="00777EA6"/>
    <w:rsid w:val="00781703"/>
    <w:rsid w:val="0078195B"/>
    <w:rsid w:val="00785EF2"/>
    <w:rsid w:val="00796C60"/>
    <w:rsid w:val="0079719B"/>
    <w:rsid w:val="007A4E12"/>
    <w:rsid w:val="007B1182"/>
    <w:rsid w:val="007B14F0"/>
    <w:rsid w:val="007B5244"/>
    <w:rsid w:val="007B699F"/>
    <w:rsid w:val="007B71A1"/>
    <w:rsid w:val="007C322E"/>
    <w:rsid w:val="007C36BC"/>
    <w:rsid w:val="007C5E0D"/>
    <w:rsid w:val="007D1DB6"/>
    <w:rsid w:val="007D4DA4"/>
    <w:rsid w:val="007E12E5"/>
    <w:rsid w:val="007E273D"/>
    <w:rsid w:val="007E3C0D"/>
    <w:rsid w:val="007E773F"/>
    <w:rsid w:val="007E77C4"/>
    <w:rsid w:val="007F2AAC"/>
    <w:rsid w:val="007F5019"/>
    <w:rsid w:val="0080386D"/>
    <w:rsid w:val="008064D2"/>
    <w:rsid w:val="0080741B"/>
    <w:rsid w:val="00813774"/>
    <w:rsid w:val="00814659"/>
    <w:rsid w:val="00817D8D"/>
    <w:rsid w:val="00825E32"/>
    <w:rsid w:val="0083519B"/>
    <w:rsid w:val="00835D84"/>
    <w:rsid w:val="00842402"/>
    <w:rsid w:val="008434E1"/>
    <w:rsid w:val="00847EFD"/>
    <w:rsid w:val="0085041A"/>
    <w:rsid w:val="008523FF"/>
    <w:rsid w:val="00854236"/>
    <w:rsid w:val="00864368"/>
    <w:rsid w:val="00871DBB"/>
    <w:rsid w:val="00872831"/>
    <w:rsid w:val="00872DFC"/>
    <w:rsid w:val="0088136E"/>
    <w:rsid w:val="00884F9F"/>
    <w:rsid w:val="00887892"/>
    <w:rsid w:val="00890C25"/>
    <w:rsid w:val="00893D36"/>
    <w:rsid w:val="00897756"/>
    <w:rsid w:val="008A09FE"/>
    <w:rsid w:val="008A2773"/>
    <w:rsid w:val="008B0863"/>
    <w:rsid w:val="008B21A7"/>
    <w:rsid w:val="008B52E4"/>
    <w:rsid w:val="008B6844"/>
    <w:rsid w:val="008B7D87"/>
    <w:rsid w:val="008B7FB2"/>
    <w:rsid w:val="008C133A"/>
    <w:rsid w:val="008D0FC1"/>
    <w:rsid w:val="008D0FC7"/>
    <w:rsid w:val="008E42DF"/>
    <w:rsid w:val="008E51CB"/>
    <w:rsid w:val="0090639F"/>
    <w:rsid w:val="009124BE"/>
    <w:rsid w:val="00917E55"/>
    <w:rsid w:val="00933CC5"/>
    <w:rsid w:val="00933D9A"/>
    <w:rsid w:val="0093464D"/>
    <w:rsid w:val="009414B0"/>
    <w:rsid w:val="00941C0F"/>
    <w:rsid w:val="00944A25"/>
    <w:rsid w:val="00945679"/>
    <w:rsid w:val="00945859"/>
    <w:rsid w:val="00950D95"/>
    <w:rsid w:val="009542FA"/>
    <w:rsid w:val="00980AC5"/>
    <w:rsid w:val="009964D2"/>
    <w:rsid w:val="009A7989"/>
    <w:rsid w:val="009B5628"/>
    <w:rsid w:val="009B6D07"/>
    <w:rsid w:val="009C7E94"/>
    <w:rsid w:val="009D467D"/>
    <w:rsid w:val="009D51FD"/>
    <w:rsid w:val="009D6E23"/>
    <w:rsid w:val="009E3EDC"/>
    <w:rsid w:val="009E7FB4"/>
    <w:rsid w:val="009F1318"/>
    <w:rsid w:val="009F3A2A"/>
    <w:rsid w:val="009F5148"/>
    <w:rsid w:val="009F6606"/>
    <w:rsid w:val="00A01C61"/>
    <w:rsid w:val="00A1498F"/>
    <w:rsid w:val="00A1775D"/>
    <w:rsid w:val="00A207A1"/>
    <w:rsid w:val="00A248BF"/>
    <w:rsid w:val="00A2537B"/>
    <w:rsid w:val="00A267D7"/>
    <w:rsid w:val="00A3060D"/>
    <w:rsid w:val="00A356D3"/>
    <w:rsid w:val="00A409F7"/>
    <w:rsid w:val="00A42957"/>
    <w:rsid w:val="00A43082"/>
    <w:rsid w:val="00A43727"/>
    <w:rsid w:val="00A46058"/>
    <w:rsid w:val="00A511C5"/>
    <w:rsid w:val="00A51500"/>
    <w:rsid w:val="00A53842"/>
    <w:rsid w:val="00A57E41"/>
    <w:rsid w:val="00A64CBC"/>
    <w:rsid w:val="00A73691"/>
    <w:rsid w:val="00A75E51"/>
    <w:rsid w:val="00A821E6"/>
    <w:rsid w:val="00A83F9A"/>
    <w:rsid w:val="00A842E2"/>
    <w:rsid w:val="00A84D7B"/>
    <w:rsid w:val="00A87A71"/>
    <w:rsid w:val="00A91A37"/>
    <w:rsid w:val="00A92995"/>
    <w:rsid w:val="00A952B1"/>
    <w:rsid w:val="00A967DC"/>
    <w:rsid w:val="00AA122F"/>
    <w:rsid w:val="00AA3704"/>
    <w:rsid w:val="00AA4761"/>
    <w:rsid w:val="00AB2BEC"/>
    <w:rsid w:val="00AB2F5A"/>
    <w:rsid w:val="00AB404A"/>
    <w:rsid w:val="00AB72E3"/>
    <w:rsid w:val="00AB7BE1"/>
    <w:rsid w:val="00AC135D"/>
    <w:rsid w:val="00AC3E1E"/>
    <w:rsid w:val="00AC5670"/>
    <w:rsid w:val="00AC7CDA"/>
    <w:rsid w:val="00AD083A"/>
    <w:rsid w:val="00AF5A9D"/>
    <w:rsid w:val="00B003B7"/>
    <w:rsid w:val="00B006E3"/>
    <w:rsid w:val="00B02389"/>
    <w:rsid w:val="00B02C21"/>
    <w:rsid w:val="00B10BC3"/>
    <w:rsid w:val="00B10DF7"/>
    <w:rsid w:val="00B172C6"/>
    <w:rsid w:val="00B2489F"/>
    <w:rsid w:val="00B2605A"/>
    <w:rsid w:val="00B26BAB"/>
    <w:rsid w:val="00B30EA5"/>
    <w:rsid w:val="00B3578A"/>
    <w:rsid w:val="00B43324"/>
    <w:rsid w:val="00B47AAD"/>
    <w:rsid w:val="00B504BC"/>
    <w:rsid w:val="00B54FFC"/>
    <w:rsid w:val="00B567DE"/>
    <w:rsid w:val="00B60CDD"/>
    <w:rsid w:val="00B612D9"/>
    <w:rsid w:val="00B62167"/>
    <w:rsid w:val="00B672BF"/>
    <w:rsid w:val="00B74DC4"/>
    <w:rsid w:val="00B81F15"/>
    <w:rsid w:val="00B823AA"/>
    <w:rsid w:val="00B86490"/>
    <w:rsid w:val="00B93A49"/>
    <w:rsid w:val="00B9419F"/>
    <w:rsid w:val="00B94CD4"/>
    <w:rsid w:val="00BA2095"/>
    <w:rsid w:val="00BA3457"/>
    <w:rsid w:val="00BA41F3"/>
    <w:rsid w:val="00BA5A36"/>
    <w:rsid w:val="00BA671A"/>
    <w:rsid w:val="00BA7B53"/>
    <w:rsid w:val="00BB17A0"/>
    <w:rsid w:val="00BB22AF"/>
    <w:rsid w:val="00BB7E54"/>
    <w:rsid w:val="00BC0274"/>
    <w:rsid w:val="00BC5A64"/>
    <w:rsid w:val="00BD0C09"/>
    <w:rsid w:val="00BD1C10"/>
    <w:rsid w:val="00BD7BE2"/>
    <w:rsid w:val="00BE22B8"/>
    <w:rsid w:val="00BE56D8"/>
    <w:rsid w:val="00BE68F1"/>
    <w:rsid w:val="00BF6E80"/>
    <w:rsid w:val="00C00E3C"/>
    <w:rsid w:val="00C02990"/>
    <w:rsid w:val="00C24D0B"/>
    <w:rsid w:val="00C327D7"/>
    <w:rsid w:val="00C36F3D"/>
    <w:rsid w:val="00C57E1B"/>
    <w:rsid w:val="00C6486B"/>
    <w:rsid w:val="00C65A21"/>
    <w:rsid w:val="00C67D2B"/>
    <w:rsid w:val="00C851A0"/>
    <w:rsid w:val="00C95504"/>
    <w:rsid w:val="00C969F6"/>
    <w:rsid w:val="00CA2CDA"/>
    <w:rsid w:val="00CA60E9"/>
    <w:rsid w:val="00CA6D7B"/>
    <w:rsid w:val="00CB3367"/>
    <w:rsid w:val="00CB434B"/>
    <w:rsid w:val="00CB4870"/>
    <w:rsid w:val="00CB5C6B"/>
    <w:rsid w:val="00CB60D5"/>
    <w:rsid w:val="00CB6FC0"/>
    <w:rsid w:val="00CC0E00"/>
    <w:rsid w:val="00CC3162"/>
    <w:rsid w:val="00CC58A5"/>
    <w:rsid w:val="00CC62C0"/>
    <w:rsid w:val="00CC63A0"/>
    <w:rsid w:val="00CC7623"/>
    <w:rsid w:val="00CD0739"/>
    <w:rsid w:val="00CD293B"/>
    <w:rsid w:val="00CD4684"/>
    <w:rsid w:val="00CD5E3D"/>
    <w:rsid w:val="00CE0828"/>
    <w:rsid w:val="00CF2681"/>
    <w:rsid w:val="00CF382F"/>
    <w:rsid w:val="00CF5395"/>
    <w:rsid w:val="00CF6965"/>
    <w:rsid w:val="00D00E36"/>
    <w:rsid w:val="00D240FB"/>
    <w:rsid w:val="00D4385F"/>
    <w:rsid w:val="00D50466"/>
    <w:rsid w:val="00D52A97"/>
    <w:rsid w:val="00D62527"/>
    <w:rsid w:val="00D700D8"/>
    <w:rsid w:val="00D70A75"/>
    <w:rsid w:val="00D758BD"/>
    <w:rsid w:val="00D778D4"/>
    <w:rsid w:val="00D811CE"/>
    <w:rsid w:val="00D82A7F"/>
    <w:rsid w:val="00D83B7A"/>
    <w:rsid w:val="00D90A31"/>
    <w:rsid w:val="00D911DC"/>
    <w:rsid w:val="00D92991"/>
    <w:rsid w:val="00DA0768"/>
    <w:rsid w:val="00DA181E"/>
    <w:rsid w:val="00DA3874"/>
    <w:rsid w:val="00DB04AF"/>
    <w:rsid w:val="00DB1ACE"/>
    <w:rsid w:val="00DB1EA3"/>
    <w:rsid w:val="00DB4138"/>
    <w:rsid w:val="00DB4E09"/>
    <w:rsid w:val="00DC1346"/>
    <w:rsid w:val="00DD0665"/>
    <w:rsid w:val="00DD0730"/>
    <w:rsid w:val="00DD45C0"/>
    <w:rsid w:val="00DD4C2F"/>
    <w:rsid w:val="00DD54AD"/>
    <w:rsid w:val="00DD5763"/>
    <w:rsid w:val="00DE055E"/>
    <w:rsid w:val="00DE429C"/>
    <w:rsid w:val="00DF07A9"/>
    <w:rsid w:val="00DF0F33"/>
    <w:rsid w:val="00DF6C1E"/>
    <w:rsid w:val="00E02065"/>
    <w:rsid w:val="00E0364E"/>
    <w:rsid w:val="00E03C98"/>
    <w:rsid w:val="00E048F0"/>
    <w:rsid w:val="00E1038C"/>
    <w:rsid w:val="00E123DC"/>
    <w:rsid w:val="00E1519B"/>
    <w:rsid w:val="00E164C1"/>
    <w:rsid w:val="00E20E6F"/>
    <w:rsid w:val="00E21707"/>
    <w:rsid w:val="00E21D27"/>
    <w:rsid w:val="00E237BC"/>
    <w:rsid w:val="00E27093"/>
    <w:rsid w:val="00E3111A"/>
    <w:rsid w:val="00E317DE"/>
    <w:rsid w:val="00E422E8"/>
    <w:rsid w:val="00E45440"/>
    <w:rsid w:val="00E4639E"/>
    <w:rsid w:val="00E47186"/>
    <w:rsid w:val="00E510F8"/>
    <w:rsid w:val="00E51789"/>
    <w:rsid w:val="00E55206"/>
    <w:rsid w:val="00E55ED7"/>
    <w:rsid w:val="00E56539"/>
    <w:rsid w:val="00E56B33"/>
    <w:rsid w:val="00E57364"/>
    <w:rsid w:val="00E65CCE"/>
    <w:rsid w:val="00E75855"/>
    <w:rsid w:val="00E810C6"/>
    <w:rsid w:val="00E855E1"/>
    <w:rsid w:val="00E878FC"/>
    <w:rsid w:val="00E90075"/>
    <w:rsid w:val="00E9040B"/>
    <w:rsid w:val="00E917DE"/>
    <w:rsid w:val="00EA494E"/>
    <w:rsid w:val="00EA61A4"/>
    <w:rsid w:val="00EA68C4"/>
    <w:rsid w:val="00EA74C1"/>
    <w:rsid w:val="00EB1BC8"/>
    <w:rsid w:val="00EB706E"/>
    <w:rsid w:val="00EC0A3D"/>
    <w:rsid w:val="00ED42A0"/>
    <w:rsid w:val="00EE64C6"/>
    <w:rsid w:val="00EF0CD0"/>
    <w:rsid w:val="00F00C04"/>
    <w:rsid w:val="00F02222"/>
    <w:rsid w:val="00F04B1E"/>
    <w:rsid w:val="00F10490"/>
    <w:rsid w:val="00F22215"/>
    <w:rsid w:val="00F223E4"/>
    <w:rsid w:val="00F25776"/>
    <w:rsid w:val="00F25CA0"/>
    <w:rsid w:val="00F26878"/>
    <w:rsid w:val="00F32115"/>
    <w:rsid w:val="00F3211D"/>
    <w:rsid w:val="00F363E0"/>
    <w:rsid w:val="00F403FE"/>
    <w:rsid w:val="00F46F31"/>
    <w:rsid w:val="00F516D1"/>
    <w:rsid w:val="00F528A2"/>
    <w:rsid w:val="00F53887"/>
    <w:rsid w:val="00F54CB0"/>
    <w:rsid w:val="00F6446B"/>
    <w:rsid w:val="00F73C07"/>
    <w:rsid w:val="00F815E2"/>
    <w:rsid w:val="00F84278"/>
    <w:rsid w:val="00F848EB"/>
    <w:rsid w:val="00F942F6"/>
    <w:rsid w:val="00F96856"/>
    <w:rsid w:val="00FA30F5"/>
    <w:rsid w:val="00FA5EC4"/>
    <w:rsid w:val="00FA6CB5"/>
    <w:rsid w:val="00FA7FFE"/>
    <w:rsid w:val="00FB54AD"/>
    <w:rsid w:val="00FB7CA3"/>
    <w:rsid w:val="00FC0747"/>
    <w:rsid w:val="00FC37E2"/>
    <w:rsid w:val="00FC4E09"/>
    <w:rsid w:val="00FC7A4F"/>
    <w:rsid w:val="00FD069D"/>
    <w:rsid w:val="00FD1FA5"/>
    <w:rsid w:val="00FD4619"/>
    <w:rsid w:val="00FE22EB"/>
    <w:rsid w:val="00FE6ED3"/>
    <w:rsid w:val="00FE7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DBE3D"/>
  <w15:chartTrackingRefBased/>
  <w15:docId w15:val="{8F6AD525-217D-4E45-9247-6F98E0FD3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A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E7FB4"/>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58177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58177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096AD3"/>
    <w:pPr>
      <w:widowControl/>
      <w:autoSpaceDE/>
      <w:autoSpaceDN/>
      <w:adjustRightInd/>
      <w:spacing w:after="120"/>
    </w:pPr>
  </w:style>
  <w:style w:type="character" w:customStyle="1" w:styleId="a4">
    <w:name w:val="Основной текст Знак"/>
    <w:basedOn w:val="a0"/>
    <w:link w:val="a3"/>
    <w:semiHidden/>
    <w:rsid w:val="00096AD3"/>
    <w:rPr>
      <w:rFonts w:ascii="Times New Roman" w:eastAsia="Times New Roman" w:hAnsi="Times New Roman" w:cs="Times New Roman"/>
      <w:sz w:val="20"/>
      <w:szCs w:val="20"/>
      <w:lang w:eastAsia="ru-RU"/>
    </w:rPr>
  </w:style>
  <w:style w:type="character" w:customStyle="1" w:styleId="fontstyle01">
    <w:name w:val="fontstyle01"/>
    <w:basedOn w:val="a0"/>
    <w:rsid w:val="00096AD3"/>
    <w:rPr>
      <w:rFonts w:ascii="TimesNewRomanPS-BoldMT" w:hAnsi="TimesNewRomanPS-BoldMT" w:hint="default"/>
      <w:b/>
      <w:bCs/>
      <w:i w:val="0"/>
      <w:iCs w:val="0"/>
      <w:color w:val="000000"/>
      <w:sz w:val="24"/>
      <w:szCs w:val="24"/>
    </w:rPr>
  </w:style>
  <w:style w:type="character" w:customStyle="1" w:styleId="fontstyle21">
    <w:name w:val="fontstyle21"/>
    <w:basedOn w:val="a0"/>
    <w:rsid w:val="00096AD3"/>
    <w:rPr>
      <w:rFonts w:ascii="TimesNewRomanPSMT" w:hAnsi="TimesNewRomanPSMT" w:hint="default"/>
      <w:b w:val="0"/>
      <w:bCs w:val="0"/>
      <w:i w:val="0"/>
      <w:iCs w:val="0"/>
      <w:color w:val="000000"/>
      <w:sz w:val="28"/>
      <w:szCs w:val="28"/>
    </w:rPr>
  </w:style>
  <w:style w:type="character" w:styleId="a5">
    <w:name w:val="Hyperlink"/>
    <w:basedOn w:val="a0"/>
    <w:uiPriority w:val="99"/>
    <w:unhideWhenUsed/>
    <w:rsid w:val="00094165"/>
    <w:rPr>
      <w:color w:val="0563C1" w:themeColor="hyperlink"/>
      <w:u w:val="single"/>
    </w:rPr>
  </w:style>
  <w:style w:type="character" w:customStyle="1" w:styleId="11">
    <w:name w:val="Неразрешенное упоминание1"/>
    <w:basedOn w:val="a0"/>
    <w:uiPriority w:val="99"/>
    <w:semiHidden/>
    <w:unhideWhenUsed/>
    <w:rsid w:val="00094165"/>
    <w:rPr>
      <w:color w:val="605E5C"/>
      <w:shd w:val="clear" w:color="auto" w:fill="E1DFDD"/>
    </w:rPr>
  </w:style>
  <w:style w:type="paragraph" w:styleId="a6">
    <w:name w:val="List Paragraph"/>
    <w:aliases w:val="2 Спс точк,Имя Рисунка,List Paragraph"/>
    <w:basedOn w:val="a"/>
    <w:link w:val="a7"/>
    <w:uiPriority w:val="34"/>
    <w:qFormat/>
    <w:rsid w:val="00094165"/>
    <w:pPr>
      <w:ind w:left="720"/>
      <w:contextualSpacing/>
    </w:pPr>
  </w:style>
  <w:style w:type="character" w:styleId="a8">
    <w:name w:val="FollowedHyperlink"/>
    <w:basedOn w:val="a0"/>
    <w:uiPriority w:val="99"/>
    <w:semiHidden/>
    <w:unhideWhenUsed/>
    <w:rsid w:val="001606FF"/>
    <w:rPr>
      <w:color w:val="954F72" w:themeColor="followedHyperlink"/>
      <w:u w:val="single"/>
    </w:rPr>
  </w:style>
  <w:style w:type="character" w:customStyle="1" w:styleId="biblio-record-text">
    <w:name w:val="biblio-record-text"/>
    <w:basedOn w:val="a0"/>
    <w:rsid w:val="00CB3367"/>
  </w:style>
  <w:style w:type="character" w:customStyle="1" w:styleId="10">
    <w:name w:val="Заголовок 1 Знак"/>
    <w:basedOn w:val="a0"/>
    <w:link w:val="1"/>
    <w:uiPriority w:val="9"/>
    <w:rsid w:val="009E7FB4"/>
    <w:rPr>
      <w:rFonts w:ascii="Times New Roman" w:eastAsia="Times New Roman" w:hAnsi="Times New Roman" w:cs="Times New Roman"/>
      <w:b/>
      <w:bCs/>
      <w:kern w:val="36"/>
      <w:sz w:val="48"/>
      <w:szCs w:val="48"/>
      <w:lang w:eastAsia="ru-RU"/>
    </w:rPr>
  </w:style>
  <w:style w:type="table" w:styleId="a9">
    <w:name w:val="Table Grid"/>
    <w:basedOn w:val="a1"/>
    <w:uiPriority w:val="39"/>
    <w:qFormat/>
    <w:rsid w:val="00B82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B823AA"/>
    <w:rPr>
      <w:rFonts w:ascii="TimesNewRomanPSMT" w:hAnsi="TimesNewRomanPSMT" w:hint="default"/>
      <w:b w:val="0"/>
      <w:bCs w:val="0"/>
      <w:i w:val="0"/>
      <w:iCs w:val="0"/>
      <w:color w:val="000000"/>
      <w:sz w:val="28"/>
      <w:szCs w:val="28"/>
    </w:rPr>
  </w:style>
  <w:style w:type="character" w:customStyle="1" w:styleId="fontstyle31">
    <w:name w:val="fontstyle31"/>
    <w:basedOn w:val="a0"/>
    <w:rsid w:val="003921F9"/>
    <w:rPr>
      <w:rFonts w:ascii="TimesNewRomanPS-ItalicMT" w:hAnsi="TimesNewRomanPS-ItalicMT" w:hint="default"/>
      <w:b w:val="0"/>
      <w:bCs w:val="0"/>
      <w:i/>
      <w:iCs/>
      <w:color w:val="000000"/>
      <w:sz w:val="24"/>
      <w:szCs w:val="24"/>
    </w:rPr>
  </w:style>
  <w:style w:type="character" w:customStyle="1" w:styleId="markedcontent">
    <w:name w:val="markedcontent"/>
    <w:basedOn w:val="a0"/>
    <w:rsid w:val="00BB7E54"/>
  </w:style>
  <w:style w:type="character" w:customStyle="1" w:styleId="fontstyle41">
    <w:name w:val="fontstyle41"/>
    <w:basedOn w:val="a0"/>
    <w:rsid w:val="009E3EDC"/>
    <w:rPr>
      <w:rFonts w:ascii="Symbol" w:hAnsi="Symbol" w:hint="default"/>
      <w:b w:val="0"/>
      <w:bCs w:val="0"/>
      <w:i w:val="0"/>
      <w:iCs w:val="0"/>
      <w:color w:val="000000"/>
      <w:sz w:val="20"/>
      <w:szCs w:val="20"/>
    </w:rPr>
  </w:style>
  <w:style w:type="paragraph" w:styleId="aa">
    <w:name w:val="Balloon Text"/>
    <w:basedOn w:val="a"/>
    <w:link w:val="ab"/>
    <w:uiPriority w:val="99"/>
    <w:semiHidden/>
    <w:unhideWhenUsed/>
    <w:rsid w:val="00D82A7F"/>
    <w:rPr>
      <w:rFonts w:ascii="Segoe UI" w:hAnsi="Segoe UI" w:cs="Segoe UI"/>
      <w:sz w:val="18"/>
      <w:szCs w:val="18"/>
    </w:rPr>
  </w:style>
  <w:style w:type="character" w:customStyle="1" w:styleId="ab">
    <w:name w:val="Текст выноски Знак"/>
    <w:basedOn w:val="a0"/>
    <w:link w:val="aa"/>
    <w:uiPriority w:val="99"/>
    <w:semiHidden/>
    <w:rsid w:val="00D82A7F"/>
    <w:rPr>
      <w:rFonts w:ascii="Segoe UI" w:eastAsia="Times New Roman" w:hAnsi="Segoe UI" w:cs="Segoe UI"/>
      <w:sz w:val="18"/>
      <w:szCs w:val="18"/>
      <w:lang w:eastAsia="ru-RU"/>
    </w:rPr>
  </w:style>
  <w:style w:type="character" w:customStyle="1" w:styleId="21">
    <w:name w:val="Неразрешенное упоминание2"/>
    <w:basedOn w:val="a0"/>
    <w:uiPriority w:val="99"/>
    <w:semiHidden/>
    <w:unhideWhenUsed/>
    <w:rsid w:val="00061DF2"/>
    <w:rPr>
      <w:color w:val="605E5C"/>
      <w:shd w:val="clear" w:color="auto" w:fill="E1DFDD"/>
    </w:rPr>
  </w:style>
  <w:style w:type="paragraph" w:styleId="ac">
    <w:name w:val="Normal (Web)"/>
    <w:basedOn w:val="a"/>
    <w:uiPriority w:val="99"/>
    <w:unhideWhenUsed/>
    <w:rsid w:val="00DD54AD"/>
    <w:pPr>
      <w:widowControl/>
      <w:autoSpaceDE/>
      <w:autoSpaceDN/>
      <w:adjustRightInd/>
      <w:spacing w:before="100" w:beforeAutospacing="1" w:after="100" w:afterAutospacing="1"/>
    </w:pPr>
    <w:rPr>
      <w:sz w:val="24"/>
      <w:szCs w:val="24"/>
    </w:rPr>
  </w:style>
  <w:style w:type="paragraph" w:styleId="ad">
    <w:name w:val="Title"/>
    <w:basedOn w:val="a"/>
    <w:link w:val="ae"/>
    <w:uiPriority w:val="99"/>
    <w:qFormat/>
    <w:rsid w:val="00DD54AD"/>
    <w:pPr>
      <w:widowControl/>
      <w:autoSpaceDE/>
      <w:autoSpaceDN/>
      <w:adjustRightInd/>
      <w:jc w:val="center"/>
    </w:pPr>
    <w:rPr>
      <w:b/>
      <w:sz w:val="28"/>
    </w:rPr>
  </w:style>
  <w:style w:type="character" w:customStyle="1" w:styleId="ae">
    <w:name w:val="Заголовок Знак"/>
    <w:basedOn w:val="a0"/>
    <w:link w:val="ad"/>
    <w:uiPriority w:val="99"/>
    <w:rsid w:val="00DD54AD"/>
    <w:rPr>
      <w:rFonts w:ascii="Times New Roman" w:eastAsia="Times New Roman" w:hAnsi="Times New Roman" w:cs="Times New Roman"/>
      <w:b/>
      <w:sz w:val="28"/>
      <w:szCs w:val="20"/>
      <w:lang w:eastAsia="ru-RU"/>
    </w:rPr>
  </w:style>
  <w:style w:type="character" w:styleId="af">
    <w:name w:val="annotation reference"/>
    <w:basedOn w:val="a0"/>
    <w:uiPriority w:val="99"/>
    <w:semiHidden/>
    <w:unhideWhenUsed/>
    <w:rsid w:val="00EF0CD0"/>
    <w:rPr>
      <w:sz w:val="16"/>
      <w:szCs w:val="16"/>
    </w:rPr>
  </w:style>
  <w:style w:type="paragraph" w:styleId="af0">
    <w:name w:val="annotation text"/>
    <w:basedOn w:val="a"/>
    <w:link w:val="af1"/>
    <w:uiPriority w:val="99"/>
    <w:semiHidden/>
    <w:unhideWhenUsed/>
    <w:rsid w:val="00EF0CD0"/>
  </w:style>
  <w:style w:type="character" w:customStyle="1" w:styleId="af1">
    <w:name w:val="Текст примечания Знак"/>
    <w:basedOn w:val="a0"/>
    <w:link w:val="af0"/>
    <w:uiPriority w:val="99"/>
    <w:semiHidden/>
    <w:rsid w:val="00EF0CD0"/>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EF0CD0"/>
    <w:rPr>
      <w:b/>
      <w:bCs/>
    </w:rPr>
  </w:style>
  <w:style w:type="character" w:customStyle="1" w:styleId="af3">
    <w:name w:val="Тема примечания Знак"/>
    <w:basedOn w:val="af1"/>
    <w:link w:val="af2"/>
    <w:uiPriority w:val="99"/>
    <w:semiHidden/>
    <w:rsid w:val="00EF0CD0"/>
    <w:rPr>
      <w:rFonts w:ascii="Times New Roman" w:eastAsia="Times New Roman" w:hAnsi="Times New Roman" w:cs="Times New Roman"/>
      <w:b/>
      <w:bCs/>
      <w:sz w:val="20"/>
      <w:szCs w:val="20"/>
      <w:lang w:eastAsia="ru-RU"/>
    </w:rPr>
  </w:style>
  <w:style w:type="character" w:styleId="af4">
    <w:name w:val="Strong"/>
    <w:basedOn w:val="a0"/>
    <w:uiPriority w:val="22"/>
    <w:qFormat/>
    <w:rsid w:val="00FA5EC4"/>
    <w:rPr>
      <w:b/>
      <w:bCs/>
    </w:rPr>
  </w:style>
  <w:style w:type="character" w:customStyle="1" w:styleId="31">
    <w:name w:val="Неразрешенное упоминание3"/>
    <w:basedOn w:val="a0"/>
    <w:uiPriority w:val="99"/>
    <w:semiHidden/>
    <w:unhideWhenUsed/>
    <w:rsid w:val="000F17A5"/>
    <w:rPr>
      <w:color w:val="605E5C"/>
      <w:shd w:val="clear" w:color="auto" w:fill="E1DFDD"/>
    </w:rPr>
  </w:style>
  <w:style w:type="paragraph" w:customStyle="1" w:styleId="comp">
    <w:name w:val="comp"/>
    <w:basedOn w:val="a"/>
    <w:rsid w:val="00581778"/>
    <w:pPr>
      <w:widowControl/>
      <w:autoSpaceDE/>
      <w:autoSpaceDN/>
      <w:adjustRightInd/>
      <w:spacing w:before="100" w:beforeAutospacing="1" w:after="100" w:afterAutospacing="1"/>
    </w:pPr>
    <w:rPr>
      <w:sz w:val="24"/>
      <w:szCs w:val="24"/>
    </w:rPr>
  </w:style>
  <w:style w:type="character" w:customStyle="1" w:styleId="20">
    <w:name w:val="Заголовок 2 Знак"/>
    <w:basedOn w:val="a0"/>
    <w:link w:val="2"/>
    <w:uiPriority w:val="9"/>
    <w:semiHidden/>
    <w:rsid w:val="00581778"/>
    <w:rPr>
      <w:rFonts w:asciiTheme="majorHAnsi" w:eastAsiaTheme="majorEastAsia" w:hAnsiTheme="majorHAnsi" w:cstheme="majorBidi"/>
      <w:color w:val="2F5496" w:themeColor="accent1" w:themeShade="BF"/>
      <w:sz w:val="26"/>
      <w:szCs w:val="26"/>
      <w:lang w:eastAsia="ru-RU"/>
    </w:rPr>
  </w:style>
  <w:style w:type="character" w:customStyle="1" w:styleId="mntl-sc-block-headingtext">
    <w:name w:val="mntl-sc-block-heading__text"/>
    <w:basedOn w:val="a0"/>
    <w:rsid w:val="00581778"/>
  </w:style>
  <w:style w:type="character" w:customStyle="1" w:styleId="30">
    <w:name w:val="Заголовок 3 Знак"/>
    <w:basedOn w:val="a0"/>
    <w:link w:val="3"/>
    <w:uiPriority w:val="9"/>
    <w:semiHidden/>
    <w:rsid w:val="00581778"/>
    <w:rPr>
      <w:rFonts w:asciiTheme="majorHAnsi" w:eastAsiaTheme="majorEastAsia" w:hAnsiTheme="majorHAnsi" w:cstheme="majorBidi"/>
      <w:color w:val="1F3763" w:themeColor="accent1" w:themeShade="7F"/>
      <w:sz w:val="24"/>
      <w:szCs w:val="24"/>
      <w:lang w:eastAsia="ru-RU"/>
    </w:rPr>
  </w:style>
  <w:style w:type="character" w:styleId="af5">
    <w:name w:val="Emphasis"/>
    <w:basedOn w:val="a0"/>
    <w:uiPriority w:val="20"/>
    <w:qFormat/>
    <w:rsid w:val="00581778"/>
    <w:rPr>
      <w:i/>
      <w:iCs/>
    </w:rPr>
  </w:style>
  <w:style w:type="character" w:customStyle="1" w:styleId="mntl-inline-citation">
    <w:name w:val="mntl-inline-citation"/>
    <w:basedOn w:val="a0"/>
    <w:rsid w:val="00581778"/>
  </w:style>
  <w:style w:type="character" w:customStyle="1" w:styleId="mntl-sc-block-subheadingtext">
    <w:name w:val="mntl-sc-block-subheading__text"/>
    <w:basedOn w:val="a0"/>
    <w:rsid w:val="00581778"/>
  </w:style>
  <w:style w:type="character" w:customStyle="1" w:styleId="mntl-sc-block-comparisonlistheading">
    <w:name w:val="mntl-sc-block-comparisonlist__heading"/>
    <w:basedOn w:val="a0"/>
    <w:rsid w:val="000F4487"/>
  </w:style>
  <w:style w:type="paragraph" w:customStyle="1" w:styleId="Style2">
    <w:name w:val="Style2"/>
    <w:basedOn w:val="a"/>
    <w:rsid w:val="000C6725"/>
    <w:pPr>
      <w:spacing w:line="484" w:lineRule="exact"/>
      <w:ind w:firstLine="715"/>
      <w:jc w:val="both"/>
    </w:pPr>
    <w:rPr>
      <w:sz w:val="24"/>
      <w:szCs w:val="24"/>
    </w:rPr>
  </w:style>
  <w:style w:type="character" w:customStyle="1" w:styleId="FontStyle12">
    <w:name w:val="Font Style12"/>
    <w:rsid w:val="000C6725"/>
    <w:rPr>
      <w:rFonts w:ascii="Times New Roman" w:hAnsi="Times New Roman" w:cs="Times New Roman"/>
      <w:sz w:val="26"/>
      <w:szCs w:val="26"/>
    </w:rPr>
  </w:style>
  <w:style w:type="character" w:customStyle="1" w:styleId="a7">
    <w:name w:val="Абзац списка Знак"/>
    <w:aliases w:val="2 Спс точк Знак,Имя Рисунка Знак,List Paragraph Знак"/>
    <w:link w:val="a6"/>
    <w:uiPriority w:val="34"/>
    <w:locked/>
    <w:rsid w:val="006113F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916">
      <w:bodyDiv w:val="1"/>
      <w:marLeft w:val="0"/>
      <w:marRight w:val="0"/>
      <w:marTop w:val="0"/>
      <w:marBottom w:val="0"/>
      <w:divBdr>
        <w:top w:val="none" w:sz="0" w:space="0" w:color="auto"/>
        <w:left w:val="none" w:sz="0" w:space="0" w:color="auto"/>
        <w:bottom w:val="none" w:sz="0" w:space="0" w:color="auto"/>
        <w:right w:val="none" w:sz="0" w:space="0" w:color="auto"/>
      </w:divBdr>
    </w:div>
    <w:div w:id="34621587">
      <w:bodyDiv w:val="1"/>
      <w:marLeft w:val="0"/>
      <w:marRight w:val="0"/>
      <w:marTop w:val="0"/>
      <w:marBottom w:val="0"/>
      <w:divBdr>
        <w:top w:val="none" w:sz="0" w:space="0" w:color="auto"/>
        <w:left w:val="none" w:sz="0" w:space="0" w:color="auto"/>
        <w:bottom w:val="none" w:sz="0" w:space="0" w:color="auto"/>
        <w:right w:val="none" w:sz="0" w:space="0" w:color="auto"/>
      </w:divBdr>
    </w:div>
    <w:div w:id="41028539">
      <w:bodyDiv w:val="1"/>
      <w:marLeft w:val="0"/>
      <w:marRight w:val="0"/>
      <w:marTop w:val="0"/>
      <w:marBottom w:val="0"/>
      <w:divBdr>
        <w:top w:val="none" w:sz="0" w:space="0" w:color="auto"/>
        <w:left w:val="none" w:sz="0" w:space="0" w:color="auto"/>
        <w:bottom w:val="none" w:sz="0" w:space="0" w:color="auto"/>
        <w:right w:val="none" w:sz="0" w:space="0" w:color="auto"/>
      </w:divBdr>
      <w:divsChild>
        <w:div w:id="1799640239">
          <w:marLeft w:val="0"/>
          <w:marRight w:val="0"/>
          <w:marTop w:val="0"/>
          <w:marBottom w:val="0"/>
          <w:divBdr>
            <w:top w:val="none" w:sz="0" w:space="0" w:color="auto"/>
            <w:left w:val="none" w:sz="0" w:space="0" w:color="auto"/>
            <w:bottom w:val="none" w:sz="0" w:space="0" w:color="auto"/>
            <w:right w:val="none" w:sz="0" w:space="0" w:color="auto"/>
          </w:divBdr>
          <w:divsChild>
            <w:div w:id="927929645">
              <w:marLeft w:val="0"/>
              <w:marRight w:val="0"/>
              <w:marTop w:val="0"/>
              <w:marBottom w:val="0"/>
              <w:divBdr>
                <w:top w:val="none" w:sz="0" w:space="0" w:color="auto"/>
                <w:left w:val="none" w:sz="0" w:space="0" w:color="auto"/>
                <w:bottom w:val="none" w:sz="0" w:space="0" w:color="auto"/>
                <w:right w:val="none" w:sz="0" w:space="0" w:color="auto"/>
              </w:divBdr>
              <w:divsChild>
                <w:div w:id="178068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22576">
          <w:marLeft w:val="0"/>
          <w:marRight w:val="0"/>
          <w:marTop w:val="0"/>
          <w:marBottom w:val="0"/>
          <w:divBdr>
            <w:top w:val="none" w:sz="0" w:space="0" w:color="auto"/>
            <w:left w:val="none" w:sz="0" w:space="0" w:color="auto"/>
            <w:bottom w:val="none" w:sz="0" w:space="0" w:color="auto"/>
            <w:right w:val="none" w:sz="0" w:space="0" w:color="auto"/>
          </w:divBdr>
          <w:divsChild>
            <w:div w:id="452754233">
              <w:marLeft w:val="0"/>
              <w:marRight w:val="0"/>
              <w:marTop w:val="0"/>
              <w:marBottom w:val="0"/>
              <w:divBdr>
                <w:top w:val="none" w:sz="0" w:space="0" w:color="auto"/>
                <w:left w:val="none" w:sz="0" w:space="0" w:color="auto"/>
                <w:bottom w:val="none" w:sz="0" w:space="0" w:color="auto"/>
                <w:right w:val="none" w:sz="0" w:space="0" w:color="auto"/>
              </w:divBdr>
              <w:divsChild>
                <w:div w:id="809906092">
                  <w:marLeft w:val="0"/>
                  <w:marRight w:val="0"/>
                  <w:marTop w:val="0"/>
                  <w:marBottom w:val="0"/>
                  <w:divBdr>
                    <w:top w:val="none" w:sz="0" w:space="0" w:color="auto"/>
                    <w:left w:val="none" w:sz="0" w:space="0" w:color="auto"/>
                    <w:bottom w:val="none" w:sz="0" w:space="0" w:color="auto"/>
                    <w:right w:val="none" w:sz="0" w:space="0" w:color="auto"/>
                  </w:divBdr>
                </w:div>
                <w:div w:id="201163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46269">
      <w:bodyDiv w:val="1"/>
      <w:marLeft w:val="0"/>
      <w:marRight w:val="0"/>
      <w:marTop w:val="0"/>
      <w:marBottom w:val="0"/>
      <w:divBdr>
        <w:top w:val="none" w:sz="0" w:space="0" w:color="auto"/>
        <w:left w:val="none" w:sz="0" w:space="0" w:color="auto"/>
        <w:bottom w:val="none" w:sz="0" w:space="0" w:color="auto"/>
        <w:right w:val="none" w:sz="0" w:space="0" w:color="auto"/>
      </w:divBdr>
    </w:div>
    <w:div w:id="69811081">
      <w:bodyDiv w:val="1"/>
      <w:marLeft w:val="0"/>
      <w:marRight w:val="0"/>
      <w:marTop w:val="0"/>
      <w:marBottom w:val="0"/>
      <w:divBdr>
        <w:top w:val="none" w:sz="0" w:space="0" w:color="auto"/>
        <w:left w:val="none" w:sz="0" w:space="0" w:color="auto"/>
        <w:bottom w:val="none" w:sz="0" w:space="0" w:color="auto"/>
        <w:right w:val="none" w:sz="0" w:space="0" w:color="auto"/>
      </w:divBdr>
    </w:div>
    <w:div w:id="118233716">
      <w:bodyDiv w:val="1"/>
      <w:marLeft w:val="0"/>
      <w:marRight w:val="0"/>
      <w:marTop w:val="0"/>
      <w:marBottom w:val="0"/>
      <w:divBdr>
        <w:top w:val="none" w:sz="0" w:space="0" w:color="auto"/>
        <w:left w:val="none" w:sz="0" w:space="0" w:color="auto"/>
        <w:bottom w:val="none" w:sz="0" w:space="0" w:color="auto"/>
        <w:right w:val="none" w:sz="0" w:space="0" w:color="auto"/>
      </w:divBdr>
    </w:div>
    <w:div w:id="120147393">
      <w:bodyDiv w:val="1"/>
      <w:marLeft w:val="0"/>
      <w:marRight w:val="0"/>
      <w:marTop w:val="0"/>
      <w:marBottom w:val="0"/>
      <w:divBdr>
        <w:top w:val="none" w:sz="0" w:space="0" w:color="auto"/>
        <w:left w:val="none" w:sz="0" w:space="0" w:color="auto"/>
        <w:bottom w:val="none" w:sz="0" w:space="0" w:color="auto"/>
        <w:right w:val="none" w:sz="0" w:space="0" w:color="auto"/>
      </w:divBdr>
    </w:div>
    <w:div w:id="138379060">
      <w:bodyDiv w:val="1"/>
      <w:marLeft w:val="0"/>
      <w:marRight w:val="0"/>
      <w:marTop w:val="0"/>
      <w:marBottom w:val="0"/>
      <w:divBdr>
        <w:top w:val="none" w:sz="0" w:space="0" w:color="auto"/>
        <w:left w:val="none" w:sz="0" w:space="0" w:color="auto"/>
        <w:bottom w:val="none" w:sz="0" w:space="0" w:color="auto"/>
        <w:right w:val="none" w:sz="0" w:space="0" w:color="auto"/>
      </w:divBdr>
      <w:divsChild>
        <w:div w:id="891041876">
          <w:marLeft w:val="0"/>
          <w:marRight w:val="0"/>
          <w:marTop w:val="0"/>
          <w:marBottom w:val="0"/>
          <w:divBdr>
            <w:top w:val="none" w:sz="0" w:space="0" w:color="auto"/>
            <w:left w:val="none" w:sz="0" w:space="0" w:color="auto"/>
            <w:bottom w:val="none" w:sz="0" w:space="0" w:color="auto"/>
            <w:right w:val="none" w:sz="0" w:space="0" w:color="auto"/>
          </w:divBdr>
          <w:divsChild>
            <w:div w:id="1824540288">
              <w:marLeft w:val="0"/>
              <w:marRight w:val="0"/>
              <w:marTop w:val="0"/>
              <w:marBottom w:val="0"/>
              <w:divBdr>
                <w:top w:val="none" w:sz="0" w:space="0" w:color="auto"/>
                <w:left w:val="none" w:sz="0" w:space="0" w:color="auto"/>
                <w:bottom w:val="none" w:sz="0" w:space="0" w:color="auto"/>
                <w:right w:val="none" w:sz="0" w:space="0" w:color="auto"/>
              </w:divBdr>
              <w:divsChild>
                <w:div w:id="134501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23863">
      <w:bodyDiv w:val="1"/>
      <w:marLeft w:val="0"/>
      <w:marRight w:val="0"/>
      <w:marTop w:val="0"/>
      <w:marBottom w:val="0"/>
      <w:divBdr>
        <w:top w:val="none" w:sz="0" w:space="0" w:color="auto"/>
        <w:left w:val="none" w:sz="0" w:space="0" w:color="auto"/>
        <w:bottom w:val="none" w:sz="0" w:space="0" w:color="auto"/>
        <w:right w:val="none" w:sz="0" w:space="0" w:color="auto"/>
      </w:divBdr>
    </w:div>
    <w:div w:id="195195207">
      <w:bodyDiv w:val="1"/>
      <w:marLeft w:val="0"/>
      <w:marRight w:val="0"/>
      <w:marTop w:val="0"/>
      <w:marBottom w:val="0"/>
      <w:divBdr>
        <w:top w:val="none" w:sz="0" w:space="0" w:color="auto"/>
        <w:left w:val="none" w:sz="0" w:space="0" w:color="auto"/>
        <w:bottom w:val="none" w:sz="0" w:space="0" w:color="auto"/>
        <w:right w:val="none" w:sz="0" w:space="0" w:color="auto"/>
      </w:divBdr>
      <w:divsChild>
        <w:div w:id="1838424800">
          <w:marLeft w:val="0"/>
          <w:marRight w:val="0"/>
          <w:marTop w:val="0"/>
          <w:marBottom w:val="0"/>
          <w:divBdr>
            <w:top w:val="none" w:sz="0" w:space="0" w:color="auto"/>
            <w:left w:val="none" w:sz="0" w:space="0" w:color="auto"/>
            <w:bottom w:val="none" w:sz="0" w:space="0" w:color="auto"/>
            <w:right w:val="none" w:sz="0" w:space="0" w:color="auto"/>
          </w:divBdr>
          <w:divsChild>
            <w:div w:id="104085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670902">
      <w:bodyDiv w:val="1"/>
      <w:marLeft w:val="0"/>
      <w:marRight w:val="0"/>
      <w:marTop w:val="0"/>
      <w:marBottom w:val="0"/>
      <w:divBdr>
        <w:top w:val="none" w:sz="0" w:space="0" w:color="auto"/>
        <w:left w:val="none" w:sz="0" w:space="0" w:color="auto"/>
        <w:bottom w:val="none" w:sz="0" w:space="0" w:color="auto"/>
        <w:right w:val="none" w:sz="0" w:space="0" w:color="auto"/>
      </w:divBdr>
    </w:div>
    <w:div w:id="218171263">
      <w:bodyDiv w:val="1"/>
      <w:marLeft w:val="0"/>
      <w:marRight w:val="0"/>
      <w:marTop w:val="0"/>
      <w:marBottom w:val="0"/>
      <w:divBdr>
        <w:top w:val="none" w:sz="0" w:space="0" w:color="auto"/>
        <w:left w:val="none" w:sz="0" w:space="0" w:color="auto"/>
        <w:bottom w:val="none" w:sz="0" w:space="0" w:color="auto"/>
        <w:right w:val="none" w:sz="0" w:space="0" w:color="auto"/>
      </w:divBdr>
      <w:divsChild>
        <w:div w:id="2001762883">
          <w:marLeft w:val="0"/>
          <w:marRight w:val="0"/>
          <w:marTop w:val="0"/>
          <w:marBottom w:val="0"/>
          <w:divBdr>
            <w:top w:val="none" w:sz="0" w:space="0" w:color="auto"/>
            <w:left w:val="none" w:sz="0" w:space="0" w:color="auto"/>
            <w:bottom w:val="none" w:sz="0" w:space="0" w:color="auto"/>
            <w:right w:val="none" w:sz="0" w:space="0" w:color="auto"/>
          </w:divBdr>
          <w:divsChild>
            <w:div w:id="1799493053">
              <w:marLeft w:val="0"/>
              <w:marRight w:val="0"/>
              <w:marTop w:val="0"/>
              <w:marBottom w:val="0"/>
              <w:divBdr>
                <w:top w:val="none" w:sz="0" w:space="0" w:color="auto"/>
                <w:left w:val="none" w:sz="0" w:space="0" w:color="auto"/>
                <w:bottom w:val="none" w:sz="0" w:space="0" w:color="auto"/>
                <w:right w:val="none" w:sz="0" w:space="0" w:color="auto"/>
              </w:divBdr>
              <w:divsChild>
                <w:div w:id="37758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707989">
      <w:bodyDiv w:val="1"/>
      <w:marLeft w:val="0"/>
      <w:marRight w:val="0"/>
      <w:marTop w:val="0"/>
      <w:marBottom w:val="0"/>
      <w:divBdr>
        <w:top w:val="none" w:sz="0" w:space="0" w:color="auto"/>
        <w:left w:val="none" w:sz="0" w:space="0" w:color="auto"/>
        <w:bottom w:val="none" w:sz="0" w:space="0" w:color="auto"/>
        <w:right w:val="none" w:sz="0" w:space="0" w:color="auto"/>
      </w:divBdr>
    </w:div>
    <w:div w:id="273757478">
      <w:bodyDiv w:val="1"/>
      <w:marLeft w:val="0"/>
      <w:marRight w:val="0"/>
      <w:marTop w:val="0"/>
      <w:marBottom w:val="0"/>
      <w:divBdr>
        <w:top w:val="none" w:sz="0" w:space="0" w:color="auto"/>
        <w:left w:val="none" w:sz="0" w:space="0" w:color="auto"/>
        <w:bottom w:val="none" w:sz="0" w:space="0" w:color="auto"/>
        <w:right w:val="none" w:sz="0" w:space="0" w:color="auto"/>
      </w:divBdr>
    </w:div>
    <w:div w:id="304894083">
      <w:bodyDiv w:val="1"/>
      <w:marLeft w:val="0"/>
      <w:marRight w:val="0"/>
      <w:marTop w:val="0"/>
      <w:marBottom w:val="0"/>
      <w:divBdr>
        <w:top w:val="none" w:sz="0" w:space="0" w:color="auto"/>
        <w:left w:val="none" w:sz="0" w:space="0" w:color="auto"/>
        <w:bottom w:val="none" w:sz="0" w:space="0" w:color="auto"/>
        <w:right w:val="none" w:sz="0" w:space="0" w:color="auto"/>
      </w:divBdr>
    </w:div>
    <w:div w:id="306789265">
      <w:bodyDiv w:val="1"/>
      <w:marLeft w:val="0"/>
      <w:marRight w:val="0"/>
      <w:marTop w:val="0"/>
      <w:marBottom w:val="0"/>
      <w:divBdr>
        <w:top w:val="none" w:sz="0" w:space="0" w:color="auto"/>
        <w:left w:val="none" w:sz="0" w:space="0" w:color="auto"/>
        <w:bottom w:val="none" w:sz="0" w:space="0" w:color="auto"/>
        <w:right w:val="none" w:sz="0" w:space="0" w:color="auto"/>
      </w:divBdr>
    </w:div>
    <w:div w:id="313799110">
      <w:bodyDiv w:val="1"/>
      <w:marLeft w:val="0"/>
      <w:marRight w:val="0"/>
      <w:marTop w:val="0"/>
      <w:marBottom w:val="0"/>
      <w:divBdr>
        <w:top w:val="none" w:sz="0" w:space="0" w:color="auto"/>
        <w:left w:val="none" w:sz="0" w:space="0" w:color="auto"/>
        <w:bottom w:val="none" w:sz="0" w:space="0" w:color="auto"/>
        <w:right w:val="none" w:sz="0" w:space="0" w:color="auto"/>
      </w:divBdr>
    </w:div>
    <w:div w:id="360281573">
      <w:bodyDiv w:val="1"/>
      <w:marLeft w:val="0"/>
      <w:marRight w:val="0"/>
      <w:marTop w:val="0"/>
      <w:marBottom w:val="0"/>
      <w:divBdr>
        <w:top w:val="none" w:sz="0" w:space="0" w:color="auto"/>
        <w:left w:val="none" w:sz="0" w:space="0" w:color="auto"/>
        <w:bottom w:val="none" w:sz="0" w:space="0" w:color="auto"/>
        <w:right w:val="none" w:sz="0" w:space="0" w:color="auto"/>
      </w:divBdr>
    </w:div>
    <w:div w:id="372461126">
      <w:bodyDiv w:val="1"/>
      <w:marLeft w:val="0"/>
      <w:marRight w:val="0"/>
      <w:marTop w:val="0"/>
      <w:marBottom w:val="0"/>
      <w:divBdr>
        <w:top w:val="none" w:sz="0" w:space="0" w:color="auto"/>
        <w:left w:val="none" w:sz="0" w:space="0" w:color="auto"/>
        <w:bottom w:val="none" w:sz="0" w:space="0" w:color="auto"/>
        <w:right w:val="none" w:sz="0" w:space="0" w:color="auto"/>
      </w:divBdr>
    </w:div>
    <w:div w:id="394814424">
      <w:bodyDiv w:val="1"/>
      <w:marLeft w:val="0"/>
      <w:marRight w:val="0"/>
      <w:marTop w:val="0"/>
      <w:marBottom w:val="0"/>
      <w:divBdr>
        <w:top w:val="none" w:sz="0" w:space="0" w:color="auto"/>
        <w:left w:val="none" w:sz="0" w:space="0" w:color="auto"/>
        <w:bottom w:val="none" w:sz="0" w:space="0" w:color="auto"/>
        <w:right w:val="none" w:sz="0" w:space="0" w:color="auto"/>
      </w:divBdr>
      <w:divsChild>
        <w:div w:id="1890190897">
          <w:marLeft w:val="0"/>
          <w:marRight w:val="0"/>
          <w:marTop w:val="0"/>
          <w:marBottom w:val="0"/>
          <w:divBdr>
            <w:top w:val="none" w:sz="0" w:space="0" w:color="auto"/>
            <w:left w:val="none" w:sz="0" w:space="0" w:color="auto"/>
            <w:bottom w:val="none" w:sz="0" w:space="0" w:color="auto"/>
            <w:right w:val="none" w:sz="0" w:space="0" w:color="auto"/>
          </w:divBdr>
          <w:divsChild>
            <w:div w:id="1766150933">
              <w:marLeft w:val="0"/>
              <w:marRight w:val="0"/>
              <w:marTop w:val="0"/>
              <w:marBottom w:val="0"/>
              <w:divBdr>
                <w:top w:val="none" w:sz="0" w:space="0" w:color="auto"/>
                <w:left w:val="none" w:sz="0" w:space="0" w:color="auto"/>
                <w:bottom w:val="none" w:sz="0" w:space="0" w:color="auto"/>
                <w:right w:val="none" w:sz="0" w:space="0" w:color="auto"/>
              </w:divBdr>
              <w:divsChild>
                <w:div w:id="139894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110480">
      <w:bodyDiv w:val="1"/>
      <w:marLeft w:val="0"/>
      <w:marRight w:val="0"/>
      <w:marTop w:val="0"/>
      <w:marBottom w:val="0"/>
      <w:divBdr>
        <w:top w:val="none" w:sz="0" w:space="0" w:color="auto"/>
        <w:left w:val="none" w:sz="0" w:space="0" w:color="auto"/>
        <w:bottom w:val="none" w:sz="0" w:space="0" w:color="auto"/>
        <w:right w:val="none" w:sz="0" w:space="0" w:color="auto"/>
      </w:divBdr>
    </w:div>
    <w:div w:id="462969235">
      <w:bodyDiv w:val="1"/>
      <w:marLeft w:val="0"/>
      <w:marRight w:val="0"/>
      <w:marTop w:val="0"/>
      <w:marBottom w:val="0"/>
      <w:divBdr>
        <w:top w:val="none" w:sz="0" w:space="0" w:color="auto"/>
        <w:left w:val="none" w:sz="0" w:space="0" w:color="auto"/>
        <w:bottom w:val="none" w:sz="0" w:space="0" w:color="auto"/>
        <w:right w:val="none" w:sz="0" w:space="0" w:color="auto"/>
      </w:divBdr>
    </w:div>
    <w:div w:id="493568380">
      <w:bodyDiv w:val="1"/>
      <w:marLeft w:val="0"/>
      <w:marRight w:val="0"/>
      <w:marTop w:val="0"/>
      <w:marBottom w:val="0"/>
      <w:divBdr>
        <w:top w:val="none" w:sz="0" w:space="0" w:color="auto"/>
        <w:left w:val="none" w:sz="0" w:space="0" w:color="auto"/>
        <w:bottom w:val="none" w:sz="0" w:space="0" w:color="auto"/>
        <w:right w:val="none" w:sz="0" w:space="0" w:color="auto"/>
      </w:divBdr>
    </w:div>
    <w:div w:id="518470125">
      <w:bodyDiv w:val="1"/>
      <w:marLeft w:val="0"/>
      <w:marRight w:val="0"/>
      <w:marTop w:val="0"/>
      <w:marBottom w:val="0"/>
      <w:divBdr>
        <w:top w:val="none" w:sz="0" w:space="0" w:color="auto"/>
        <w:left w:val="none" w:sz="0" w:space="0" w:color="auto"/>
        <w:bottom w:val="none" w:sz="0" w:space="0" w:color="auto"/>
        <w:right w:val="none" w:sz="0" w:space="0" w:color="auto"/>
      </w:divBdr>
    </w:div>
    <w:div w:id="560017993">
      <w:bodyDiv w:val="1"/>
      <w:marLeft w:val="0"/>
      <w:marRight w:val="0"/>
      <w:marTop w:val="0"/>
      <w:marBottom w:val="0"/>
      <w:divBdr>
        <w:top w:val="none" w:sz="0" w:space="0" w:color="auto"/>
        <w:left w:val="none" w:sz="0" w:space="0" w:color="auto"/>
        <w:bottom w:val="none" w:sz="0" w:space="0" w:color="auto"/>
        <w:right w:val="none" w:sz="0" w:space="0" w:color="auto"/>
      </w:divBdr>
    </w:div>
    <w:div w:id="581523893">
      <w:bodyDiv w:val="1"/>
      <w:marLeft w:val="0"/>
      <w:marRight w:val="0"/>
      <w:marTop w:val="0"/>
      <w:marBottom w:val="0"/>
      <w:divBdr>
        <w:top w:val="none" w:sz="0" w:space="0" w:color="auto"/>
        <w:left w:val="none" w:sz="0" w:space="0" w:color="auto"/>
        <w:bottom w:val="none" w:sz="0" w:space="0" w:color="auto"/>
        <w:right w:val="none" w:sz="0" w:space="0" w:color="auto"/>
      </w:divBdr>
    </w:div>
    <w:div w:id="598179082">
      <w:bodyDiv w:val="1"/>
      <w:marLeft w:val="0"/>
      <w:marRight w:val="0"/>
      <w:marTop w:val="0"/>
      <w:marBottom w:val="0"/>
      <w:divBdr>
        <w:top w:val="none" w:sz="0" w:space="0" w:color="auto"/>
        <w:left w:val="none" w:sz="0" w:space="0" w:color="auto"/>
        <w:bottom w:val="none" w:sz="0" w:space="0" w:color="auto"/>
        <w:right w:val="none" w:sz="0" w:space="0" w:color="auto"/>
      </w:divBdr>
    </w:div>
    <w:div w:id="622230538">
      <w:bodyDiv w:val="1"/>
      <w:marLeft w:val="0"/>
      <w:marRight w:val="0"/>
      <w:marTop w:val="0"/>
      <w:marBottom w:val="0"/>
      <w:divBdr>
        <w:top w:val="none" w:sz="0" w:space="0" w:color="auto"/>
        <w:left w:val="none" w:sz="0" w:space="0" w:color="auto"/>
        <w:bottom w:val="none" w:sz="0" w:space="0" w:color="auto"/>
        <w:right w:val="none" w:sz="0" w:space="0" w:color="auto"/>
      </w:divBdr>
    </w:div>
    <w:div w:id="657803226">
      <w:bodyDiv w:val="1"/>
      <w:marLeft w:val="0"/>
      <w:marRight w:val="0"/>
      <w:marTop w:val="0"/>
      <w:marBottom w:val="0"/>
      <w:divBdr>
        <w:top w:val="none" w:sz="0" w:space="0" w:color="auto"/>
        <w:left w:val="none" w:sz="0" w:space="0" w:color="auto"/>
        <w:bottom w:val="none" w:sz="0" w:space="0" w:color="auto"/>
        <w:right w:val="none" w:sz="0" w:space="0" w:color="auto"/>
      </w:divBdr>
    </w:div>
    <w:div w:id="670451313">
      <w:bodyDiv w:val="1"/>
      <w:marLeft w:val="0"/>
      <w:marRight w:val="0"/>
      <w:marTop w:val="0"/>
      <w:marBottom w:val="0"/>
      <w:divBdr>
        <w:top w:val="none" w:sz="0" w:space="0" w:color="auto"/>
        <w:left w:val="none" w:sz="0" w:space="0" w:color="auto"/>
        <w:bottom w:val="none" w:sz="0" w:space="0" w:color="auto"/>
        <w:right w:val="none" w:sz="0" w:space="0" w:color="auto"/>
      </w:divBdr>
    </w:div>
    <w:div w:id="676156217">
      <w:bodyDiv w:val="1"/>
      <w:marLeft w:val="0"/>
      <w:marRight w:val="0"/>
      <w:marTop w:val="0"/>
      <w:marBottom w:val="0"/>
      <w:divBdr>
        <w:top w:val="none" w:sz="0" w:space="0" w:color="auto"/>
        <w:left w:val="none" w:sz="0" w:space="0" w:color="auto"/>
        <w:bottom w:val="none" w:sz="0" w:space="0" w:color="auto"/>
        <w:right w:val="none" w:sz="0" w:space="0" w:color="auto"/>
      </w:divBdr>
    </w:div>
    <w:div w:id="684285055">
      <w:bodyDiv w:val="1"/>
      <w:marLeft w:val="0"/>
      <w:marRight w:val="0"/>
      <w:marTop w:val="0"/>
      <w:marBottom w:val="0"/>
      <w:divBdr>
        <w:top w:val="none" w:sz="0" w:space="0" w:color="auto"/>
        <w:left w:val="none" w:sz="0" w:space="0" w:color="auto"/>
        <w:bottom w:val="none" w:sz="0" w:space="0" w:color="auto"/>
        <w:right w:val="none" w:sz="0" w:space="0" w:color="auto"/>
      </w:divBdr>
      <w:divsChild>
        <w:div w:id="1786732131">
          <w:marLeft w:val="0"/>
          <w:marRight w:val="0"/>
          <w:marTop w:val="0"/>
          <w:marBottom w:val="0"/>
          <w:divBdr>
            <w:top w:val="none" w:sz="0" w:space="0" w:color="auto"/>
            <w:left w:val="none" w:sz="0" w:space="0" w:color="auto"/>
            <w:bottom w:val="none" w:sz="0" w:space="0" w:color="auto"/>
            <w:right w:val="none" w:sz="0" w:space="0" w:color="auto"/>
          </w:divBdr>
          <w:divsChild>
            <w:div w:id="67503067">
              <w:marLeft w:val="0"/>
              <w:marRight w:val="0"/>
              <w:marTop w:val="0"/>
              <w:marBottom w:val="0"/>
              <w:divBdr>
                <w:top w:val="none" w:sz="0" w:space="0" w:color="auto"/>
                <w:left w:val="none" w:sz="0" w:space="0" w:color="auto"/>
                <w:bottom w:val="none" w:sz="0" w:space="0" w:color="auto"/>
                <w:right w:val="none" w:sz="0" w:space="0" w:color="auto"/>
              </w:divBdr>
              <w:divsChild>
                <w:div w:id="132948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475260">
      <w:bodyDiv w:val="1"/>
      <w:marLeft w:val="0"/>
      <w:marRight w:val="0"/>
      <w:marTop w:val="0"/>
      <w:marBottom w:val="0"/>
      <w:divBdr>
        <w:top w:val="none" w:sz="0" w:space="0" w:color="auto"/>
        <w:left w:val="none" w:sz="0" w:space="0" w:color="auto"/>
        <w:bottom w:val="none" w:sz="0" w:space="0" w:color="auto"/>
        <w:right w:val="none" w:sz="0" w:space="0" w:color="auto"/>
      </w:divBdr>
    </w:div>
    <w:div w:id="719401894">
      <w:bodyDiv w:val="1"/>
      <w:marLeft w:val="0"/>
      <w:marRight w:val="0"/>
      <w:marTop w:val="0"/>
      <w:marBottom w:val="0"/>
      <w:divBdr>
        <w:top w:val="none" w:sz="0" w:space="0" w:color="auto"/>
        <w:left w:val="none" w:sz="0" w:space="0" w:color="auto"/>
        <w:bottom w:val="none" w:sz="0" w:space="0" w:color="auto"/>
        <w:right w:val="none" w:sz="0" w:space="0" w:color="auto"/>
      </w:divBdr>
    </w:div>
    <w:div w:id="749693713">
      <w:bodyDiv w:val="1"/>
      <w:marLeft w:val="0"/>
      <w:marRight w:val="0"/>
      <w:marTop w:val="0"/>
      <w:marBottom w:val="0"/>
      <w:divBdr>
        <w:top w:val="none" w:sz="0" w:space="0" w:color="auto"/>
        <w:left w:val="none" w:sz="0" w:space="0" w:color="auto"/>
        <w:bottom w:val="none" w:sz="0" w:space="0" w:color="auto"/>
        <w:right w:val="none" w:sz="0" w:space="0" w:color="auto"/>
      </w:divBdr>
    </w:div>
    <w:div w:id="809522784">
      <w:bodyDiv w:val="1"/>
      <w:marLeft w:val="0"/>
      <w:marRight w:val="0"/>
      <w:marTop w:val="0"/>
      <w:marBottom w:val="0"/>
      <w:divBdr>
        <w:top w:val="none" w:sz="0" w:space="0" w:color="auto"/>
        <w:left w:val="none" w:sz="0" w:space="0" w:color="auto"/>
        <w:bottom w:val="none" w:sz="0" w:space="0" w:color="auto"/>
        <w:right w:val="none" w:sz="0" w:space="0" w:color="auto"/>
      </w:divBdr>
    </w:div>
    <w:div w:id="815948279">
      <w:bodyDiv w:val="1"/>
      <w:marLeft w:val="0"/>
      <w:marRight w:val="0"/>
      <w:marTop w:val="0"/>
      <w:marBottom w:val="0"/>
      <w:divBdr>
        <w:top w:val="none" w:sz="0" w:space="0" w:color="auto"/>
        <w:left w:val="none" w:sz="0" w:space="0" w:color="auto"/>
        <w:bottom w:val="none" w:sz="0" w:space="0" w:color="auto"/>
        <w:right w:val="none" w:sz="0" w:space="0" w:color="auto"/>
      </w:divBdr>
    </w:div>
    <w:div w:id="840462672">
      <w:bodyDiv w:val="1"/>
      <w:marLeft w:val="0"/>
      <w:marRight w:val="0"/>
      <w:marTop w:val="0"/>
      <w:marBottom w:val="0"/>
      <w:divBdr>
        <w:top w:val="none" w:sz="0" w:space="0" w:color="auto"/>
        <w:left w:val="none" w:sz="0" w:space="0" w:color="auto"/>
        <w:bottom w:val="none" w:sz="0" w:space="0" w:color="auto"/>
        <w:right w:val="none" w:sz="0" w:space="0" w:color="auto"/>
      </w:divBdr>
      <w:divsChild>
        <w:div w:id="901790902">
          <w:marLeft w:val="0"/>
          <w:marRight w:val="0"/>
          <w:marTop w:val="0"/>
          <w:marBottom w:val="0"/>
          <w:divBdr>
            <w:top w:val="none" w:sz="0" w:space="0" w:color="auto"/>
            <w:left w:val="none" w:sz="0" w:space="0" w:color="auto"/>
            <w:bottom w:val="none" w:sz="0" w:space="0" w:color="auto"/>
            <w:right w:val="none" w:sz="0" w:space="0" w:color="auto"/>
          </w:divBdr>
          <w:divsChild>
            <w:div w:id="1781727620">
              <w:marLeft w:val="0"/>
              <w:marRight w:val="0"/>
              <w:marTop w:val="0"/>
              <w:marBottom w:val="0"/>
              <w:divBdr>
                <w:top w:val="none" w:sz="0" w:space="0" w:color="auto"/>
                <w:left w:val="none" w:sz="0" w:space="0" w:color="auto"/>
                <w:bottom w:val="none" w:sz="0" w:space="0" w:color="auto"/>
                <w:right w:val="none" w:sz="0" w:space="0" w:color="auto"/>
              </w:divBdr>
            </w:div>
            <w:div w:id="1052342800">
              <w:marLeft w:val="0"/>
              <w:marRight w:val="0"/>
              <w:marTop w:val="0"/>
              <w:marBottom w:val="0"/>
              <w:divBdr>
                <w:top w:val="none" w:sz="0" w:space="0" w:color="auto"/>
                <w:left w:val="none" w:sz="0" w:space="0" w:color="auto"/>
                <w:bottom w:val="none" w:sz="0" w:space="0" w:color="auto"/>
                <w:right w:val="none" w:sz="0" w:space="0" w:color="auto"/>
              </w:divBdr>
            </w:div>
            <w:div w:id="1508209312">
              <w:marLeft w:val="0"/>
              <w:marRight w:val="0"/>
              <w:marTop w:val="0"/>
              <w:marBottom w:val="0"/>
              <w:divBdr>
                <w:top w:val="none" w:sz="0" w:space="0" w:color="auto"/>
                <w:left w:val="none" w:sz="0" w:space="0" w:color="auto"/>
                <w:bottom w:val="none" w:sz="0" w:space="0" w:color="auto"/>
                <w:right w:val="none" w:sz="0" w:space="0" w:color="auto"/>
              </w:divBdr>
            </w:div>
            <w:div w:id="50423823">
              <w:marLeft w:val="0"/>
              <w:marRight w:val="0"/>
              <w:marTop w:val="0"/>
              <w:marBottom w:val="0"/>
              <w:divBdr>
                <w:top w:val="none" w:sz="0" w:space="0" w:color="auto"/>
                <w:left w:val="none" w:sz="0" w:space="0" w:color="auto"/>
                <w:bottom w:val="none" w:sz="0" w:space="0" w:color="auto"/>
                <w:right w:val="none" w:sz="0" w:space="0" w:color="auto"/>
              </w:divBdr>
            </w:div>
            <w:div w:id="616907761">
              <w:marLeft w:val="0"/>
              <w:marRight w:val="0"/>
              <w:marTop w:val="0"/>
              <w:marBottom w:val="0"/>
              <w:divBdr>
                <w:top w:val="none" w:sz="0" w:space="0" w:color="auto"/>
                <w:left w:val="none" w:sz="0" w:space="0" w:color="auto"/>
                <w:bottom w:val="none" w:sz="0" w:space="0" w:color="auto"/>
                <w:right w:val="none" w:sz="0" w:space="0" w:color="auto"/>
              </w:divBdr>
            </w:div>
            <w:div w:id="477307565">
              <w:marLeft w:val="0"/>
              <w:marRight w:val="0"/>
              <w:marTop w:val="0"/>
              <w:marBottom w:val="0"/>
              <w:divBdr>
                <w:top w:val="none" w:sz="0" w:space="0" w:color="auto"/>
                <w:left w:val="none" w:sz="0" w:space="0" w:color="auto"/>
                <w:bottom w:val="none" w:sz="0" w:space="0" w:color="auto"/>
                <w:right w:val="none" w:sz="0" w:space="0" w:color="auto"/>
              </w:divBdr>
            </w:div>
            <w:div w:id="1244340025">
              <w:marLeft w:val="0"/>
              <w:marRight w:val="0"/>
              <w:marTop w:val="0"/>
              <w:marBottom w:val="0"/>
              <w:divBdr>
                <w:top w:val="none" w:sz="0" w:space="0" w:color="auto"/>
                <w:left w:val="none" w:sz="0" w:space="0" w:color="auto"/>
                <w:bottom w:val="none" w:sz="0" w:space="0" w:color="auto"/>
                <w:right w:val="none" w:sz="0" w:space="0" w:color="auto"/>
              </w:divBdr>
            </w:div>
            <w:div w:id="1500120000">
              <w:marLeft w:val="0"/>
              <w:marRight w:val="0"/>
              <w:marTop w:val="0"/>
              <w:marBottom w:val="0"/>
              <w:divBdr>
                <w:top w:val="none" w:sz="0" w:space="0" w:color="auto"/>
                <w:left w:val="none" w:sz="0" w:space="0" w:color="auto"/>
                <w:bottom w:val="none" w:sz="0" w:space="0" w:color="auto"/>
                <w:right w:val="none" w:sz="0" w:space="0" w:color="auto"/>
              </w:divBdr>
            </w:div>
            <w:div w:id="1758475053">
              <w:marLeft w:val="0"/>
              <w:marRight w:val="0"/>
              <w:marTop w:val="0"/>
              <w:marBottom w:val="0"/>
              <w:divBdr>
                <w:top w:val="none" w:sz="0" w:space="0" w:color="auto"/>
                <w:left w:val="none" w:sz="0" w:space="0" w:color="auto"/>
                <w:bottom w:val="none" w:sz="0" w:space="0" w:color="auto"/>
                <w:right w:val="none" w:sz="0" w:space="0" w:color="auto"/>
              </w:divBdr>
            </w:div>
            <w:div w:id="1528373050">
              <w:marLeft w:val="0"/>
              <w:marRight w:val="0"/>
              <w:marTop w:val="0"/>
              <w:marBottom w:val="0"/>
              <w:divBdr>
                <w:top w:val="none" w:sz="0" w:space="0" w:color="auto"/>
                <w:left w:val="none" w:sz="0" w:space="0" w:color="auto"/>
                <w:bottom w:val="none" w:sz="0" w:space="0" w:color="auto"/>
                <w:right w:val="none" w:sz="0" w:space="0" w:color="auto"/>
              </w:divBdr>
            </w:div>
            <w:div w:id="1985893128">
              <w:marLeft w:val="0"/>
              <w:marRight w:val="0"/>
              <w:marTop w:val="0"/>
              <w:marBottom w:val="0"/>
              <w:divBdr>
                <w:top w:val="none" w:sz="0" w:space="0" w:color="auto"/>
                <w:left w:val="none" w:sz="0" w:space="0" w:color="auto"/>
                <w:bottom w:val="none" w:sz="0" w:space="0" w:color="auto"/>
                <w:right w:val="none" w:sz="0" w:space="0" w:color="auto"/>
              </w:divBdr>
            </w:div>
            <w:div w:id="1925720796">
              <w:marLeft w:val="0"/>
              <w:marRight w:val="0"/>
              <w:marTop w:val="0"/>
              <w:marBottom w:val="0"/>
              <w:divBdr>
                <w:top w:val="none" w:sz="0" w:space="0" w:color="auto"/>
                <w:left w:val="none" w:sz="0" w:space="0" w:color="auto"/>
                <w:bottom w:val="none" w:sz="0" w:space="0" w:color="auto"/>
                <w:right w:val="none" w:sz="0" w:space="0" w:color="auto"/>
              </w:divBdr>
            </w:div>
            <w:div w:id="1078596619">
              <w:marLeft w:val="0"/>
              <w:marRight w:val="0"/>
              <w:marTop w:val="0"/>
              <w:marBottom w:val="0"/>
              <w:divBdr>
                <w:top w:val="none" w:sz="0" w:space="0" w:color="auto"/>
                <w:left w:val="none" w:sz="0" w:space="0" w:color="auto"/>
                <w:bottom w:val="none" w:sz="0" w:space="0" w:color="auto"/>
                <w:right w:val="none" w:sz="0" w:space="0" w:color="auto"/>
              </w:divBdr>
            </w:div>
            <w:div w:id="1732384655">
              <w:marLeft w:val="0"/>
              <w:marRight w:val="0"/>
              <w:marTop w:val="0"/>
              <w:marBottom w:val="0"/>
              <w:divBdr>
                <w:top w:val="none" w:sz="0" w:space="0" w:color="auto"/>
                <w:left w:val="none" w:sz="0" w:space="0" w:color="auto"/>
                <w:bottom w:val="none" w:sz="0" w:space="0" w:color="auto"/>
                <w:right w:val="none" w:sz="0" w:space="0" w:color="auto"/>
              </w:divBdr>
            </w:div>
            <w:div w:id="1519810036">
              <w:marLeft w:val="0"/>
              <w:marRight w:val="0"/>
              <w:marTop w:val="0"/>
              <w:marBottom w:val="0"/>
              <w:divBdr>
                <w:top w:val="none" w:sz="0" w:space="0" w:color="auto"/>
                <w:left w:val="none" w:sz="0" w:space="0" w:color="auto"/>
                <w:bottom w:val="none" w:sz="0" w:space="0" w:color="auto"/>
                <w:right w:val="none" w:sz="0" w:space="0" w:color="auto"/>
              </w:divBdr>
            </w:div>
            <w:div w:id="1183204623">
              <w:marLeft w:val="0"/>
              <w:marRight w:val="0"/>
              <w:marTop w:val="0"/>
              <w:marBottom w:val="0"/>
              <w:divBdr>
                <w:top w:val="none" w:sz="0" w:space="0" w:color="auto"/>
                <w:left w:val="none" w:sz="0" w:space="0" w:color="auto"/>
                <w:bottom w:val="none" w:sz="0" w:space="0" w:color="auto"/>
                <w:right w:val="none" w:sz="0" w:space="0" w:color="auto"/>
              </w:divBdr>
            </w:div>
            <w:div w:id="1859342831">
              <w:marLeft w:val="0"/>
              <w:marRight w:val="0"/>
              <w:marTop w:val="0"/>
              <w:marBottom w:val="0"/>
              <w:divBdr>
                <w:top w:val="none" w:sz="0" w:space="0" w:color="auto"/>
                <w:left w:val="none" w:sz="0" w:space="0" w:color="auto"/>
                <w:bottom w:val="none" w:sz="0" w:space="0" w:color="auto"/>
                <w:right w:val="none" w:sz="0" w:space="0" w:color="auto"/>
              </w:divBdr>
            </w:div>
            <w:div w:id="1893730309">
              <w:marLeft w:val="0"/>
              <w:marRight w:val="0"/>
              <w:marTop w:val="0"/>
              <w:marBottom w:val="0"/>
              <w:divBdr>
                <w:top w:val="none" w:sz="0" w:space="0" w:color="auto"/>
                <w:left w:val="none" w:sz="0" w:space="0" w:color="auto"/>
                <w:bottom w:val="none" w:sz="0" w:space="0" w:color="auto"/>
                <w:right w:val="none" w:sz="0" w:space="0" w:color="auto"/>
              </w:divBdr>
            </w:div>
            <w:div w:id="566035083">
              <w:marLeft w:val="0"/>
              <w:marRight w:val="0"/>
              <w:marTop w:val="0"/>
              <w:marBottom w:val="0"/>
              <w:divBdr>
                <w:top w:val="none" w:sz="0" w:space="0" w:color="auto"/>
                <w:left w:val="none" w:sz="0" w:space="0" w:color="auto"/>
                <w:bottom w:val="none" w:sz="0" w:space="0" w:color="auto"/>
                <w:right w:val="none" w:sz="0" w:space="0" w:color="auto"/>
              </w:divBdr>
            </w:div>
            <w:div w:id="186647735">
              <w:marLeft w:val="0"/>
              <w:marRight w:val="0"/>
              <w:marTop w:val="0"/>
              <w:marBottom w:val="0"/>
              <w:divBdr>
                <w:top w:val="none" w:sz="0" w:space="0" w:color="auto"/>
                <w:left w:val="none" w:sz="0" w:space="0" w:color="auto"/>
                <w:bottom w:val="none" w:sz="0" w:space="0" w:color="auto"/>
                <w:right w:val="none" w:sz="0" w:space="0" w:color="auto"/>
              </w:divBdr>
            </w:div>
            <w:div w:id="1762220198">
              <w:marLeft w:val="0"/>
              <w:marRight w:val="0"/>
              <w:marTop w:val="0"/>
              <w:marBottom w:val="0"/>
              <w:divBdr>
                <w:top w:val="none" w:sz="0" w:space="0" w:color="auto"/>
                <w:left w:val="none" w:sz="0" w:space="0" w:color="auto"/>
                <w:bottom w:val="none" w:sz="0" w:space="0" w:color="auto"/>
                <w:right w:val="none" w:sz="0" w:space="0" w:color="auto"/>
              </w:divBdr>
            </w:div>
            <w:div w:id="184952865">
              <w:marLeft w:val="0"/>
              <w:marRight w:val="0"/>
              <w:marTop w:val="0"/>
              <w:marBottom w:val="0"/>
              <w:divBdr>
                <w:top w:val="none" w:sz="0" w:space="0" w:color="auto"/>
                <w:left w:val="none" w:sz="0" w:space="0" w:color="auto"/>
                <w:bottom w:val="none" w:sz="0" w:space="0" w:color="auto"/>
                <w:right w:val="none" w:sz="0" w:space="0" w:color="auto"/>
              </w:divBdr>
            </w:div>
            <w:div w:id="39089581">
              <w:marLeft w:val="0"/>
              <w:marRight w:val="0"/>
              <w:marTop w:val="0"/>
              <w:marBottom w:val="0"/>
              <w:divBdr>
                <w:top w:val="none" w:sz="0" w:space="0" w:color="auto"/>
                <w:left w:val="none" w:sz="0" w:space="0" w:color="auto"/>
                <w:bottom w:val="none" w:sz="0" w:space="0" w:color="auto"/>
                <w:right w:val="none" w:sz="0" w:space="0" w:color="auto"/>
              </w:divBdr>
            </w:div>
            <w:div w:id="101387124">
              <w:marLeft w:val="0"/>
              <w:marRight w:val="0"/>
              <w:marTop w:val="0"/>
              <w:marBottom w:val="0"/>
              <w:divBdr>
                <w:top w:val="none" w:sz="0" w:space="0" w:color="auto"/>
                <w:left w:val="none" w:sz="0" w:space="0" w:color="auto"/>
                <w:bottom w:val="none" w:sz="0" w:space="0" w:color="auto"/>
                <w:right w:val="none" w:sz="0" w:space="0" w:color="auto"/>
              </w:divBdr>
            </w:div>
            <w:div w:id="1521966398">
              <w:marLeft w:val="0"/>
              <w:marRight w:val="0"/>
              <w:marTop w:val="0"/>
              <w:marBottom w:val="0"/>
              <w:divBdr>
                <w:top w:val="none" w:sz="0" w:space="0" w:color="auto"/>
                <w:left w:val="none" w:sz="0" w:space="0" w:color="auto"/>
                <w:bottom w:val="none" w:sz="0" w:space="0" w:color="auto"/>
                <w:right w:val="none" w:sz="0" w:space="0" w:color="auto"/>
              </w:divBdr>
            </w:div>
            <w:div w:id="1206722748">
              <w:marLeft w:val="0"/>
              <w:marRight w:val="0"/>
              <w:marTop w:val="0"/>
              <w:marBottom w:val="0"/>
              <w:divBdr>
                <w:top w:val="none" w:sz="0" w:space="0" w:color="auto"/>
                <w:left w:val="none" w:sz="0" w:space="0" w:color="auto"/>
                <w:bottom w:val="none" w:sz="0" w:space="0" w:color="auto"/>
                <w:right w:val="none" w:sz="0" w:space="0" w:color="auto"/>
              </w:divBdr>
            </w:div>
            <w:div w:id="1780445070">
              <w:marLeft w:val="0"/>
              <w:marRight w:val="0"/>
              <w:marTop w:val="0"/>
              <w:marBottom w:val="0"/>
              <w:divBdr>
                <w:top w:val="none" w:sz="0" w:space="0" w:color="auto"/>
                <w:left w:val="none" w:sz="0" w:space="0" w:color="auto"/>
                <w:bottom w:val="none" w:sz="0" w:space="0" w:color="auto"/>
                <w:right w:val="none" w:sz="0" w:space="0" w:color="auto"/>
              </w:divBdr>
            </w:div>
            <w:div w:id="1218855236">
              <w:marLeft w:val="0"/>
              <w:marRight w:val="0"/>
              <w:marTop w:val="0"/>
              <w:marBottom w:val="0"/>
              <w:divBdr>
                <w:top w:val="none" w:sz="0" w:space="0" w:color="auto"/>
                <w:left w:val="none" w:sz="0" w:space="0" w:color="auto"/>
                <w:bottom w:val="none" w:sz="0" w:space="0" w:color="auto"/>
                <w:right w:val="none" w:sz="0" w:space="0" w:color="auto"/>
              </w:divBdr>
            </w:div>
            <w:div w:id="174040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39849">
      <w:bodyDiv w:val="1"/>
      <w:marLeft w:val="0"/>
      <w:marRight w:val="0"/>
      <w:marTop w:val="0"/>
      <w:marBottom w:val="0"/>
      <w:divBdr>
        <w:top w:val="none" w:sz="0" w:space="0" w:color="auto"/>
        <w:left w:val="none" w:sz="0" w:space="0" w:color="auto"/>
        <w:bottom w:val="none" w:sz="0" w:space="0" w:color="auto"/>
        <w:right w:val="none" w:sz="0" w:space="0" w:color="auto"/>
      </w:divBdr>
    </w:div>
    <w:div w:id="854079013">
      <w:bodyDiv w:val="1"/>
      <w:marLeft w:val="0"/>
      <w:marRight w:val="0"/>
      <w:marTop w:val="0"/>
      <w:marBottom w:val="0"/>
      <w:divBdr>
        <w:top w:val="none" w:sz="0" w:space="0" w:color="auto"/>
        <w:left w:val="none" w:sz="0" w:space="0" w:color="auto"/>
        <w:bottom w:val="none" w:sz="0" w:space="0" w:color="auto"/>
        <w:right w:val="none" w:sz="0" w:space="0" w:color="auto"/>
      </w:divBdr>
    </w:div>
    <w:div w:id="863596807">
      <w:bodyDiv w:val="1"/>
      <w:marLeft w:val="0"/>
      <w:marRight w:val="0"/>
      <w:marTop w:val="0"/>
      <w:marBottom w:val="0"/>
      <w:divBdr>
        <w:top w:val="none" w:sz="0" w:space="0" w:color="auto"/>
        <w:left w:val="none" w:sz="0" w:space="0" w:color="auto"/>
        <w:bottom w:val="none" w:sz="0" w:space="0" w:color="auto"/>
        <w:right w:val="none" w:sz="0" w:space="0" w:color="auto"/>
      </w:divBdr>
    </w:div>
    <w:div w:id="865800282">
      <w:bodyDiv w:val="1"/>
      <w:marLeft w:val="0"/>
      <w:marRight w:val="0"/>
      <w:marTop w:val="0"/>
      <w:marBottom w:val="0"/>
      <w:divBdr>
        <w:top w:val="none" w:sz="0" w:space="0" w:color="auto"/>
        <w:left w:val="none" w:sz="0" w:space="0" w:color="auto"/>
        <w:bottom w:val="none" w:sz="0" w:space="0" w:color="auto"/>
        <w:right w:val="none" w:sz="0" w:space="0" w:color="auto"/>
      </w:divBdr>
    </w:div>
    <w:div w:id="927349398">
      <w:bodyDiv w:val="1"/>
      <w:marLeft w:val="0"/>
      <w:marRight w:val="0"/>
      <w:marTop w:val="0"/>
      <w:marBottom w:val="0"/>
      <w:divBdr>
        <w:top w:val="none" w:sz="0" w:space="0" w:color="auto"/>
        <w:left w:val="none" w:sz="0" w:space="0" w:color="auto"/>
        <w:bottom w:val="none" w:sz="0" w:space="0" w:color="auto"/>
        <w:right w:val="none" w:sz="0" w:space="0" w:color="auto"/>
      </w:divBdr>
    </w:div>
    <w:div w:id="935986535">
      <w:bodyDiv w:val="1"/>
      <w:marLeft w:val="0"/>
      <w:marRight w:val="0"/>
      <w:marTop w:val="0"/>
      <w:marBottom w:val="0"/>
      <w:divBdr>
        <w:top w:val="none" w:sz="0" w:space="0" w:color="auto"/>
        <w:left w:val="none" w:sz="0" w:space="0" w:color="auto"/>
        <w:bottom w:val="none" w:sz="0" w:space="0" w:color="auto"/>
        <w:right w:val="none" w:sz="0" w:space="0" w:color="auto"/>
      </w:divBdr>
    </w:div>
    <w:div w:id="945768804">
      <w:bodyDiv w:val="1"/>
      <w:marLeft w:val="0"/>
      <w:marRight w:val="0"/>
      <w:marTop w:val="0"/>
      <w:marBottom w:val="0"/>
      <w:divBdr>
        <w:top w:val="none" w:sz="0" w:space="0" w:color="auto"/>
        <w:left w:val="none" w:sz="0" w:space="0" w:color="auto"/>
        <w:bottom w:val="none" w:sz="0" w:space="0" w:color="auto"/>
        <w:right w:val="none" w:sz="0" w:space="0" w:color="auto"/>
      </w:divBdr>
    </w:div>
    <w:div w:id="978845939">
      <w:bodyDiv w:val="1"/>
      <w:marLeft w:val="0"/>
      <w:marRight w:val="0"/>
      <w:marTop w:val="0"/>
      <w:marBottom w:val="0"/>
      <w:divBdr>
        <w:top w:val="none" w:sz="0" w:space="0" w:color="auto"/>
        <w:left w:val="none" w:sz="0" w:space="0" w:color="auto"/>
        <w:bottom w:val="none" w:sz="0" w:space="0" w:color="auto"/>
        <w:right w:val="none" w:sz="0" w:space="0" w:color="auto"/>
      </w:divBdr>
    </w:div>
    <w:div w:id="1019697269">
      <w:bodyDiv w:val="1"/>
      <w:marLeft w:val="0"/>
      <w:marRight w:val="0"/>
      <w:marTop w:val="0"/>
      <w:marBottom w:val="0"/>
      <w:divBdr>
        <w:top w:val="none" w:sz="0" w:space="0" w:color="auto"/>
        <w:left w:val="none" w:sz="0" w:space="0" w:color="auto"/>
        <w:bottom w:val="none" w:sz="0" w:space="0" w:color="auto"/>
        <w:right w:val="none" w:sz="0" w:space="0" w:color="auto"/>
      </w:divBdr>
    </w:div>
    <w:div w:id="1026566860">
      <w:bodyDiv w:val="1"/>
      <w:marLeft w:val="0"/>
      <w:marRight w:val="0"/>
      <w:marTop w:val="0"/>
      <w:marBottom w:val="0"/>
      <w:divBdr>
        <w:top w:val="none" w:sz="0" w:space="0" w:color="auto"/>
        <w:left w:val="none" w:sz="0" w:space="0" w:color="auto"/>
        <w:bottom w:val="none" w:sz="0" w:space="0" w:color="auto"/>
        <w:right w:val="none" w:sz="0" w:space="0" w:color="auto"/>
      </w:divBdr>
    </w:div>
    <w:div w:id="1069772268">
      <w:bodyDiv w:val="1"/>
      <w:marLeft w:val="0"/>
      <w:marRight w:val="0"/>
      <w:marTop w:val="0"/>
      <w:marBottom w:val="0"/>
      <w:divBdr>
        <w:top w:val="none" w:sz="0" w:space="0" w:color="auto"/>
        <w:left w:val="none" w:sz="0" w:space="0" w:color="auto"/>
        <w:bottom w:val="none" w:sz="0" w:space="0" w:color="auto"/>
        <w:right w:val="none" w:sz="0" w:space="0" w:color="auto"/>
      </w:divBdr>
    </w:div>
    <w:div w:id="1101415177">
      <w:bodyDiv w:val="1"/>
      <w:marLeft w:val="0"/>
      <w:marRight w:val="0"/>
      <w:marTop w:val="0"/>
      <w:marBottom w:val="0"/>
      <w:divBdr>
        <w:top w:val="none" w:sz="0" w:space="0" w:color="auto"/>
        <w:left w:val="none" w:sz="0" w:space="0" w:color="auto"/>
        <w:bottom w:val="none" w:sz="0" w:space="0" w:color="auto"/>
        <w:right w:val="none" w:sz="0" w:space="0" w:color="auto"/>
      </w:divBdr>
    </w:div>
    <w:div w:id="1114132270">
      <w:bodyDiv w:val="1"/>
      <w:marLeft w:val="0"/>
      <w:marRight w:val="0"/>
      <w:marTop w:val="0"/>
      <w:marBottom w:val="0"/>
      <w:divBdr>
        <w:top w:val="none" w:sz="0" w:space="0" w:color="auto"/>
        <w:left w:val="none" w:sz="0" w:space="0" w:color="auto"/>
        <w:bottom w:val="none" w:sz="0" w:space="0" w:color="auto"/>
        <w:right w:val="none" w:sz="0" w:space="0" w:color="auto"/>
      </w:divBdr>
    </w:div>
    <w:div w:id="1131367801">
      <w:bodyDiv w:val="1"/>
      <w:marLeft w:val="0"/>
      <w:marRight w:val="0"/>
      <w:marTop w:val="0"/>
      <w:marBottom w:val="0"/>
      <w:divBdr>
        <w:top w:val="none" w:sz="0" w:space="0" w:color="auto"/>
        <w:left w:val="none" w:sz="0" w:space="0" w:color="auto"/>
        <w:bottom w:val="none" w:sz="0" w:space="0" w:color="auto"/>
        <w:right w:val="none" w:sz="0" w:space="0" w:color="auto"/>
      </w:divBdr>
    </w:div>
    <w:div w:id="1155608874">
      <w:bodyDiv w:val="1"/>
      <w:marLeft w:val="0"/>
      <w:marRight w:val="0"/>
      <w:marTop w:val="0"/>
      <w:marBottom w:val="0"/>
      <w:divBdr>
        <w:top w:val="none" w:sz="0" w:space="0" w:color="auto"/>
        <w:left w:val="none" w:sz="0" w:space="0" w:color="auto"/>
        <w:bottom w:val="none" w:sz="0" w:space="0" w:color="auto"/>
        <w:right w:val="none" w:sz="0" w:space="0" w:color="auto"/>
      </w:divBdr>
    </w:div>
    <w:div w:id="1160970831">
      <w:bodyDiv w:val="1"/>
      <w:marLeft w:val="0"/>
      <w:marRight w:val="0"/>
      <w:marTop w:val="0"/>
      <w:marBottom w:val="0"/>
      <w:divBdr>
        <w:top w:val="none" w:sz="0" w:space="0" w:color="auto"/>
        <w:left w:val="none" w:sz="0" w:space="0" w:color="auto"/>
        <w:bottom w:val="none" w:sz="0" w:space="0" w:color="auto"/>
        <w:right w:val="none" w:sz="0" w:space="0" w:color="auto"/>
      </w:divBdr>
    </w:div>
    <w:div w:id="1174228276">
      <w:bodyDiv w:val="1"/>
      <w:marLeft w:val="0"/>
      <w:marRight w:val="0"/>
      <w:marTop w:val="0"/>
      <w:marBottom w:val="0"/>
      <w:divBdr>
        <w:top w:val="none" w:sz="0" w:space="0" w:color="auto"/>
        <w:left w:val="none" w:sz="0" w:space="0" w:color="auto"/>
        <w:bottom w:val="none" w:sz="0" w:space="0" w:color="auto"/>
        <w:right w:val="none" w:sz="0" w:space="0" w:color="auto"/>
      </w:divBdr>
    </w:div>
    <w:div w:id="1204710770">
      <w:bodyDiv w:val="1"/>
      <w:marLeft w:val="0"/>
      <w:marRight w:val="0"/>
      <w:marTop w:val="0"/>
      <w:marBottom w:val="0"/>
      <w:divBdr>
        <w:top w:val="none" w:sz="0" w:space="0" w:color="auto"/>
        <w:left w:val="none" w:sz="0" w:space="0" w:color="auto"/>
        <w:bottom w:val="none" w:sz="0" w:space="0" w:color="auto"/>
        <w:right w:val="none" w:sz="0" w:space="0" w:color="auto"/>
      </w:divBdr>
    </w:div>
    <w:div w:id="1254895801">
      <w:bodyDiv w:val="1"/>
      <w:marLeft w:val="0"/>
      <w:marRight w:val="0"/>
      <w:marTop w:val="0"/>
      <w:marBottom w:val="0"/>
      <w:divBdr>
        <w:top w:val="none" w:sz="0" w:space="0" w:color="auto"/>
        <w:left w:val="none" w:sz="0" w:space="0" w:color="auto"/>
        <w:bottom w:val="none" w:sz="0" w:space="0" w:color="auto"/>
        <w:right w:val="none" w:sz="0" w:space="0" w:color="auto"/>
      </w:divBdr>
    </w:div>
    <w:div w:id="1296133376">
      <w:bodyDiv w:val="1"/>
      <w:marLeft w:val="0"/>
      <w:marRight w:val="0"/>
      <w:marTop w:val="0"/>
      <w:marBottom w:val="0"/>
      <w:divBdr>
        <w:top w:val="none" w:sz="0" w:space="0" w:color="auto"/>
        <w:left w:val="none" w:sz="0" w:space="0" w:color="auto"/>
        <w:bottom w:val="none" w:sz="0" w:space="0" w:color="auto"/>
        <w:right w:val="none" w:sz="0" w:space="0" w:color="auto"/>
      </w:divBdr>
      <w:divsChild>
        <w:div w:id="310519416">
          <w:marLeft w:val="0"/>
          <w:marRight w:val="0"/>
          <w:marTop w:val="0"/>
          <w:marBottom w:val="0"/>
          <w:divBdr>
            <w:top w:val="none" w:sz="0" w:space="0" w:color="auto"/>
            <w:left w:val="none" w:sz="0" w:space="0" w:color="auto"/>
            <w:bottom w:val="none" w:sz="0" w:space="0" w:color="auto"/>
            <w:right w:val="none" w:sz="0" w:space="0" w:color="auto"/>
          </w:divBdr>
          <w:divsChild>
            <w:div w:id="425812926">
              <w:marLeft w:val="0"/>
              <w:marRight w:val="0"/>
              <w:marTop w:val="0"/>
              <w:marBottom w:val="0"/>
              <w:divBdr>
                <w:top w:val="none" w:sz="0" w:space="0" w:color="auto"/>
                <w:left w:val="none" w:sz="0" w:space="0" w:color="auto"/>
                <w:bottom w:val="none" w:sz="0" w:space="0" w:color="auto"/>
                <w:right w:val="none" w:sz="0" w:space="0" w:color="auto"/>
              </w:divBdr>
              <w:divsChild>
                <w:div w:id="11566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247435">
      <w:bodyDiv w:val="1"/>
      <w:marLeft w:val="0"/>
      <w:marRight w:val="0"/>
      <w:marTop w:val="0"/>
      <w:marBottom w:val="0"/>
      <w:divBdr>
        <w:top w:val="none" w:sz="0" w:space="0" w:color="auto"/>
        <w:left w:val="none" w:sz="0" w:space="0" w:color="auto"/>
        <w:bottom w:val="none" w:sz="0" w:space="0" w:color="auto"/>
        <w:right w:val="none" w:sz="0" w:space="0" w:color="auto"/>
      </w:divBdr>
    </w:div>
    <w:div w:id="1322150472">
      <w:bodyDiv w:val="1"/>
      <w:marLeft w:val="0"/>
      <w:marRight w:val="0"/>
      <w:marTop w:val="0"/>
      <w:marBottom w:val="0"/>
      <w:divBdr>
        <w:top w:val="none" w:sz="0" w:space="0" w:color="auto"/>
        <w:left w:val="none" w:sz="0" w:space="0" w:color="auto"/>
        <w:bottom w:val="none" w:sz="0" w:space="0" w:color="auto"/>
        <w:right w:val="none" w:sz="0" w:space="0" w:color="auto"/>
      </w:divBdr>
      <w:divsChild>
        <w:div w:id="702904432">
          <w:marLeft w:val="0"/>
          <w:marRight w:val="0"/>
          <w:marTop w:val="0"/>
          <w:marBottom w:val="0"/>
          <w:divBdr>
            <w:top w:val="none" w:sz="0" w:space="0" w:color="auto"/>
            <w:left w:val="none" w:sz="0" w:space="0" w:color="auto"/>
            <w:bottom w:val="none" w:sz="0" w:space="0" w:color="auto"/>
            <w:right w:val="none" w:sz="0" w:space="0" w:color="auto"/>
          </w:divBdr>
        </w:div>
        <w:div w:id="179466100">
          <w:marLeft w:val="0"/>
          <w:marRight w:val="0"/>
          <w:marTop w:val="0"/>
          <w:marBottom w:val="0"/>
          <w:divBdr>
            <w:top w:val="none" w:sz="0" w:space="0" w:color="auto"/>
            <w:left w:val="none" w:sz="0" w:space="0" w:color="auto"/>
            <w:bottom w:val="none" w:sz="0" w:space="0" w:color="auto"/>
            <w:right w:val="none" w:sz="0" w:space="0" w:color="auto"/>
          </w:divBdr>
          <w:divsChild>
            <w:div w:id="3910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450658">
      <w:bodyDiv w:val="1"/>
      <w:marLeft w:val="0"/>
      <w:marRight w:val="0"/>
      <w:marTop w:val="0"/>
      <w:marBottom w:val="0"/>
      <w:divBdr>
        <w:top w:val="none" w:sz="0" w:space="0" w:color="auto"/>
        <w:left w:val="none" w:sz="0" w:space="0" w:color="auto"/>
        <w:bottom w:val="none" w:sz="0" w:space="0" w:color="auto"/>
        <w:right w:val="none" w:sz="0" w:space="0" w:color="auto"/>
      </w:divBdr>
      <w:divsChild>
        <w:div w:id="768698027">
          <w:marLeft w:val="0"/>
          <w:marRight w:val="0"/>
          <w:marTop w:val="0"/>
          <w:marBottom w:val="0"/>
          <w:divBdr>
            <w:top w:val="none" w:sz="0" w:space="0" w:color="auto"/>
            <w:left w:val="none" w:sz="0" w:space="0" w:color="auto"/>
            <w:bottom w:val="none" w:sz="0" w:space="0" w:color="auto"/>
            <w:right w:val="none" w:sz="0" w:space="0" w:color="auto"/>
          </w:divBdr>
          <w:divsChild>
            <w:div w:id="1976791689">
              <w:marLeft w:val="0"/>
              <w:marRight w:val="0"/>
              <w:marTop w:val="0"/>
              <w:marBottom w:val="0"/>
              <w:divBdr>
                <w:top w:val="none" w:sz="0" w:space="0" w:color="auto"/>
                <w:left w:val="none" w:sz="0" w:space="0" w:color="auto"/>
                <w:bottom w:val="none" w:sz="0" w:space="0" w:color="auto"/>
                <w:right w:val="none" w:sz="0" w:space="0" w:color="auto"/>
              </w:divBdr>
              <w:divsChild>
                <w:div w:id="132023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86063">
      <w:bodyDiv w:val="1"/>
      <w:marLeft w:val="0"/>
      <w:marRight w:val="0"/>
      <w:marTop w:val="0"/>
      <w:marBottom w:val="0"/>
      <w:divBdr>
        <w:top w:val="none" w:sz="0" w:space="0" w:color="auto"/>
        <w:left w:val="none" w:sz="0" w:space="0" w:color="auto"/>
        <w:bottom w:val="none" w:sz="0" w:space="0" w:color="auto"/>
        <w:right w:val="none" w:sz="0" w:space="0" w:color="auto"/>
      </w:divBdr>
    </w:div>
    <w:div w:id="1398552405">
      <w:bodyDiv w:val="1"/>
      <w:marLeft w:val="0"/>
      <w:marRight w:val="0"/>
      <w:marTop w:val="0"/>
      <w:marBottom w:val="0"/>
      <w:divBdr>
        <w:top w:val="none" w:sz="0" w:space="0" w:color="auto"/>
        <w:left w:val="none" w:sz="0" w:space="0" w:color="auto"/>
        <w:bottom w:val="none" w:sz="0" w:space="0" w:color="auto"/>
        <w:right w:val="none" w:sz="0" w:space="0" w:color="auto"/>
      </w:divBdr>
    </w:div>
    <w:div w:id="1434090087">
      <w:bodyDiv w:val="1"/>
      <w:marLeft w:val="0"/>
      <w:marRight w:val="0"/>
      <w:marTop w:val="0"/>
      <w:marBottom w:val="0"/>
      <w:divBdr>
        <w:top w:val="none" w:sz="0" w:space="0" w:color="auto"/>
        <w:left w:val="none" w:sz="0" w:space="0" w:color="auto"/>
        <w:bottom w:val="none" w:sz="0" w:space="0" w:color="auto"/>
        <w:right w:val="none" w:sz="0" w:space="0" w:color="auto"/>
      </w:divBdr>
    </w:div>
    <w:div w:id="1444032593">
      <w:bodyDiv w:val="1"/>
      <w:marLeft w:val="0"/>
      <w:marRight w:val="0"/>
      <w:marTop w:val="0"/>
      <w:marBottom w:val="0"/>
      <w:divBdr>
        <w:top w:val="none" w:sz="0" w:space="0" w:color="auto"/>
        <w:left w:val="none" w:sz="0" w:space="0" w:color="auto"/>
        <w:bottom w:val="none" w:sz="0" w:space="0" w:color="auto"/>
        <w:right w:val="none" w:sz="0" w:space="0" w:color="auto"/>
      </w:divBdr>
    </w:div>
    <w:div w:id="1461264846">
      <w:bodyDiv w:val="1"/>
      <w:marLeft w:val="0"/>
      <w:marRight w:val="0"/>
      <w:marTop w:val="0"/>
      <w:marBottom w:val="0"/>
      <w:divBdr>
        <w:top w:val="none" w:sz="0" w:space="0" w:color="auto"/>
        <w:left w:val="none" w:sz="0" w:space="0" w:color="auto"/>
        <w:bottom w:val="none" w:sz="0" w:space="0" w:color="auto"/>
        <w:right w:val="none" w:sz="0" w:space="0" w:color="auto"/>
      </w:divBdr>
    </w:div>
    <w:div w:id="1487236671">
      <w:bodyDiv w:val="1"/>
      <w:marLeft w:val="0"/>
      <w:marRight w:val="0"/>
      <w:marTop w:val="0"/>
      <w:marBottom w:val="0"/>
      <w:divBdr>
        <w:top w:val="none" w:sz="0" w:space="0" w:color="auto"/>
        <w:left w:val="none" w:sz="0" w:space="0" w:color="auto"/>
        <w:bottom w:val="none" w:sz="0" w:space="0" w:color="auto"/>
        <w:right w:val="none" w:sz="0" w:space="0" w:color="auto"/>
      </w:divBdr>
    </w:div>
    <w:div w:id="1497185161">
      <w:bodyDiv w:val="1"/>
      <w:marLeft w:val="0"/>
      <w:marRight w:val="0"/>
      <w:marTop w:val="0"/>
      <w:marBottom w:val="0"/>
      <w:divBdr>
        <w:top w:val="none" w:sz="0" w:space="0" w:color="auto"/>
        <w:left w:val="none" w:sz="0" w:space="0" w:color="auto"/>
        <w:bottom w:val="none" w:sz="0" w:space="0" w:color="auto"/>
        <w:right w:val="none" w:sz="0" w:space="0" w:color="auto"/>
      </w:divBdr>
    </w:div>
    <w:div w:id="1502045511">
      <w:bodyDiv w:val="1"/>
      <w:marLeft w:val="0"/>
      <w:marRight w:val="0"/>
      <w:marTop w:val="0"/>
      <w:marBottom w:val="0"/>
      <w:divBdr>
        <w:top w:val="none" w:sz="0" w:space="0" w:color="auto"/>
        <w:left w:val="none" w:sz="0" w:space="0" w:color="auto"/>
        <w:bottom w:val="none" w:sz="0" w:space="0" w:color="auto"/>
        <w:right w:val="none" w:sz="0" w:space="0" w:color="auto"/>
      </w:divBdr>
    </w:div>
    <w:div w:id="1540894901">
      <w:bodyDiv w:val="1"/>
      <w:marLeft w:val="0"/>
      <w:marRight w:val="0"/>
      <w:marTop w:val="0"/>
      <w:marBottom w:val="0"/>
      <w:divBdr>
        <w:top w:val="none" w:sz="0" w:space="0" w:color="auto"/>
        <w:left w:val="none" w:sz="0" w:space="0" w:color="auto"/>
        <w:bottom w:val="none" w:sz="0" w:space="0" w:color="auto"/>
        <w:right w:val="none" w:sz="0" w:space="0" w:color="auto"/>
      </w:divBdr>
    </w:div>
    <w:div w:id="1621297427">
      <w:bodyDiv w:val="1"/>
      <w:marLeft w:val="0"/>
      <w:marRight w:val="0"/>
      <w:marTop w:val="0"/>
      <w:marBottom w:val="0"/>
      <w:divBdr>
        <w:top w:val="none" w:sz="0" w:space="0" w:color="auto"/>
        <w:left w:val="none" w:sz="0" w:space="0" w:color="auto"/>
        <w:bottom w:val="none" w:sz="0" w:space="0" w:color="auto"/>
        <w:right w:val="none" w:sz="0" w:space="0" w:color="auto"/>
      </w:divBdr>
    </w:div>
    <w:div w:id="1621692358">
      <w:bodyDiv w:val="1"/>
      <w:marLeft w:val="0"/>
      <w:marRight w:val="0"/>
      <w:marTop w:val="0"/>
      <w:marBottom w:val="0"/>
      <w:divBdr>
        <w:top w:val="none" w:sz="0" w:space="0" w:color="auto"/>
        <w:left w:val="none" w:sz="0" w:space="0" w:color="auto"/>
        <w:bottom w:val="none" w:sz="0" w:space="0" w:color="auto"/>
        <w:right w:val="none" w:sz="0" w:space="0" w:color="auto"/>
      </w:divBdr>
    </w:div>
    <w:div w:id="1638682252">
      <w:bodyDiv w:val="1"/>
      <w:marLeft w:val="0"/>
      <w:marRight w:val="0"/>
      <w:marTop w:val="0"/>
      <w:marBottom w:val="0"/>
      <w:divBdr>
        <w:top w:val="none" w:sz="0" w:space="0" w:color="auto"/>
        <w:left w:val="none" w:sz="0" w:space="0" w:color="auto"/>
        <w:bottom w:val="none" w:sz="0" w:space="0" w:color="auto"/>
        <w:right w:val="none" w:sz="0" w:space="0" w:color="auto"/>
      </w:divBdr>
      <w:divsChild>
        <w:div w:id="1168670331">
          <w:marLeft w:val="0"/>
          <w:marRight w:val="0"/>
          <w:marTop w:val="0"/>
          <w:marBottom w:val="0"/>
          <w:divBdr>
            <w:top w:val="none" w:sz="0" w:space="0" w:color="auto"/>
            <w:left w:val="none" w:sz="0" w:space="0" w:color="auto"/>
            <w:bottom w:val="none" w:sz="0" w:space="0" w:color="auto"/>
            <w:right w:val="none" w:sz="0" w:space="0" w:color="auto"/>
          </w:divBdr>
          <w:divsChild>
            <w:div w:id="1922057763">
              <w:marLeft w:val="0"/>
              <w:marRight w:val="0"/>
              <w:marTop w:val="0"/>
              <w:marBottom w:val="0"/>
              <w:divBdr>
                <w:top w:val="none" w:sz="0" w:space="0" w:color="auto"/>
                <w:left w:val="none" w:sz="0" w:space="0" w:color="auto"/>
                <w:bottom w:val="none" w:sz="0" w:space="0" w:color="auto"/>
                <w:right w:val="none" w:sz="0" w:space="0" w:color="auto"/>
              </w:divBdr>
              <w:divsChild>
                <w:div w:id="82689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083840">
      <w:bodyDiv w:val="1"/>
      <w:marLeft w:val="0"/>
      <w:marRight w:val="0"/>
      <w:marTop w:val="0"/>
      <w:marBottom w:val="0"/>
      <w:divBdr>
        <w:top w:val="none" w:sz="0" w:space="0" w:color="auto"/>
        <w:left w:val="none" w:sz="0" w:space="0" w:color="auto"/>
        <w:bottom w:val="none" w:sz="0" w:space="0" w:color="auto"/>
        <w:right w:val="none" w:sz="0" w:space="0" w:color="auto"/>
      </w:divBdr>
    </w:div>
    <w:div w:id="1646276938">
      <w:bodyDiv w:val="1"/>
      <w:marLeft w:val="0"/>
      <w:marRight w:val="0"/>
      <w:marTop w:val="0"/>
      <w:marBottom w:val="0"/>
      <w:divBdr>
        <w:top w:val="none" w:sz="0" w:space="0" w:color="auto"/>
        <w:left w:val="none" w:sz="0" w:space="0" w:color="auto"/>
        <w:bottom w:val="none" w:sz="0" w:space="0" w:color="auto"/>
        <w:right w:val="none" w:sz="0" w:space="0" w:color="auto"/>
      </w:divBdr>
    </w:div>
    <w:div w:id="1674138396">
      <w:bodyDiv w:val="1"/>
      <w:marLeft w:val="0"/>
      <w:marRight w:val="0"/>
      <w:marTop w:val="0"/>
      <w:marBottom w:val="0"/>
      <w:divBdr>
        <w:top w:val="none" w:sz="0" w:space="0" w:color="auto"/>
        <w:left w:val="none" w:sz="0" w:space="0" w:color="auto"/>
        <w:bottom w:val="none" w:sz="0" w:space="0" w:color="auto"/>
        <w:right w:val="none" w:sz="0" w:space="0" w:color="auto"/>
      </w:divBdr>
    </w:div>
    <w:div w:id="1690794930">
      <w:bodyDiv w:val="1"/>
      <w:marLeft w:val="0"/>
      <w:marRight w:val="0"/>
      <w:marTop w:val="0"/>
      <w:marBottom w:val="0"/>
      <w:divBdr>
        <w:top w:val="none" w:sz="0" w:space="0" w:color="auto"/>
        <w:left w:val="none" w:sz="0" w:space="0" w:color="auto"/>
        <w:bottom w:val="none" w:sz="0" w:space="0" w:color="auto"/>
        <w:right w:val="none" w:sz="0" w:space="0" w:color="auto"/>
      </w:divBdr>
    </w:div>
    <w:div w:id="1730299504">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67848546">
      <w:bodyDiv w:val="1"/>
      <w:marLeft w:val="0"/>
      <w:marRight w:val="0"/>
      <w:marTop w:val="0"/>
      <w:marBottom w:val="0"/>
      <w:divBdr>
        <w:top w:val="none" w:sz="0" w:space="0" w:color="auto"/>
        <w:left w:val="none" w:sz="0" w:space="0" w:color="auto"/>
        <w:bottom w:val="none" w:sz="0" w:space="0" w:color="auto"/>
        <w:right w:val="none" w:sz="0" w:space="0" w:color="auto"/>
      </w:divBdr>
    </w:div>
    <w:div w:id="1799372935">
      <w:bodyDiv w:val="1"/>
      <w:marLeft w:val="0"/>
      <w:marRight w:val="0"/>
      <w:marTop w:val="0"/>
      <w:marBottom w:val="0"/>
      <w:divBdr>
        <w:top w:val="none" w:sz="0" w:space="0" w:color="auto"/>
        <w:left w:val="none" w:sz="0" w:space="0" w:color="auto"/>
        <w:bottom w:val="none" w:sz="0" w:space="0" w:color="auto"/>
        <w:right w:val="none" w:sz="0" w:space="0" w:color="auto"/>
      </w:divBdr>
    </w:div>
    <w:div w:id="1825704175">
      <w:bodyDiv w:val="1"/>
      <w:marLeft w:val="0"/>
      <w:marRight w:val="0"/>
      <w:marTop w:val="0"/>
      <w:marBottom w:val="0"/>
      <w:divBdr>
        <w:top w:val="none" w:sz="0" w:space="0" w:color="auto"/>
        <w:left w:val="none" w:sz="0" w:space="0" w:color="auto"/>
        <w:bottom w:val="none" w:sz="0" w:space="0" w:color="auto"/>
        <w:right w:val="none" w:sz="0" w:space="0" w:color="auto"/>
      </w:divBdr>
    </w:div>
    <w:div w:id="1849907818">
      <w:bodyDiv w:val="1"/>
      <w:marLeft w:val="0"/>
      <w:marRight w:val="0"/>
      <w:marTop w:val="0"/>
      <w:marBottom w:val="0"/>
      <w:divBdr>
        <w:top w:val="none" w:sz="0" w:space="0" w:color="auto"/>
        <w:left w:val="none" w:sz="0" w:space="0" w:color="auto"/>
        <w:bottom w:val="none" w:sz="0" w:space="0" w:color="auto"/>
        <w:right w:val="none" w:sz="0" w:space="0" w:color="auto"/>
      </w:divBdr>
    </w:div>
    <w:div w:id="1858931799">
      <w:bodyDiv w:val="1"/>
      <w:marLeft w:val="0"/>
      <w:marRight w:val="0"/>
      <w:marTop w:val="0"/>
      <w:marBottom w:val="0"/>
      <w:divBdr>
        <w:top w:val="none" w:sz="0" w:space="0" w:color="auto"/>
        <w:left w:val="none" w:sz="0" w:space="0" w:color="auto"/>
        <w:bottom w:val="none" w:sz="0" w:space="0" w:color="auto"/>
        <w:right w:val="none" w:sz="0" w:space="0" w:color="auto"/>
      </w:divBdr>
    </w:div>
    <w:div w:id="1920601479">
      <w:bodyDiv w:val="1"/>
      <w:marLeft w:val="0"/>
      <w:marRight w:val="0"/>
      <w:marTop w:val="0"/>
      <w:marBottom w:val="0"/>
      <w:divBdr>
        <w:top w:val="none" w:sz="0" w:space="0" w:color="auto"/>
        <w:left w:val="none" w:sz="0" w:space="0" w:color="auto"/>
        <w:bottom w:val="none" w:sz="0" w:space="0" w:color="auto"/>
        <w:right w:val="none" w:sz="0" w:space="0" w:color="auto"/>
      </w:divBdr>
    </w:div>
    <w:div w:id="1924334232">
      <w:bodyDiv w:val="1"/>
      <w:marLeft w:val="0"/>
      <w:marRight w:val="0"/>
      <w:marTop w:val="0"/>
      <w:marBottom w:val="0"/>
      <w:divBdr>
        <w:top w:val="none" w:sz="0" w:space="0" w:color="auto"/>
        <w:left w:val="none" w:sz="0" w:space="0" w:color="auto"/>
        <w:bottom w:val="none" w:sz="0" w:space="0" w:color="auto"/>
        <w:right w:val="none" w:sz="0" w:space="0" w:color="auto"/>
      </w:divBdr>
    </w:div>
    <w:div w:id="1951662854">
      <w:bodyDiv w:val="1"/>
      <w:marLeft w:val="0"/>
      <w:marRight w:val="0"/>
      <w:marTop w:val="0"/>
      <w:marBottom w:val="0"/>
      <w:divBdr>
        <w:top w:val="none" w:sz="0" w:space="0" w:color="auto"/>
        <w:left w:val="none" w:sz="0" w:space="0" w:color="auto"/>
        <w:bottom w:val="none" w:sz="0" w:space="0" w:color="auto"/>
        <w:right w:val="none" w:sz="0" w:space="0" w:color="auto"/>
      </w:divBdr>
    </w:div>
    <w:div w:id="1972785298">
      <w:bodyDiv w:val="1"/>
      <w:marLeft w:val="0"/>
      <w:marRight w:val="0"/>
      <w:marTop w:val="0"/>
      <w:marBottom w:val="0"/>
      <w:divBdr>
        <w:top w:val="none" w:sz="0" w:space="0" w:color="auto"/>
        <w:left w:val="none" w:sz="0" w:space="0" w:color="auto"/>
        <w:bottom w:val="none" w:sz="0" w:space="0" w:color="auto"/>
        <w:right w:val="none" w:sz="0" w:space="0" w:color="auto"/>
      </w:divBdr>
      <w:divsChild>
        <w:div w:id="421418039">
          <w:marLeft w:val="0"/>
          <w:marRight w:val="0"/>
          <w:marTop w:val="0"/>
          <w:marBottom w:val="0"/>
          <w:divBdr>
            <w:top w:val="none" w:sz="0" w:space="0" w:color="auto"/>
            <w:left w:val="none" w:sz="0" w:space="0" w:color="auto"/>
            <w:bottom w:val="none" w:sz="0" w:space="0" w:color="auto"/>
            <w:right w:val="none" w:sz="0" w:space="0" w:color="auto"/>
          </w:divBdr>
          <w:divsChild>
            <w:div w:id="992757789">
              <w:marLeft w:val="0"/>
              <w:marRight w:val="0"/>
              <w:marTop w:val="0"/>
              <w:marBottom w:val="0"/>
              <w:divBdr>
                <w:top w:val="none" w:sz="0" w:space="0" w:color="auto"/>
                <w:left w:val="none" w:sz="0" w:space="0" w:color="auto"/>
                <w:bottom w:val="none" w:sz="0" w:space="0" w:color="auto"/>
                <w:right w:val="none" w:sz="0" w:space="0" w:color="auto"/>
              </w:divBdr>
              <w:divsChild>
                <w:div w:id="68073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034008">
      <w:bodyDiv w:val="1"/>
      <w:marLeft w:val="0"/>
      <w:marRight w:val="0"/>
      <w:marTop w:val="0"/>
      <w:marBottom w:val="0"/>
      <w:divBdr>
        <w:top w:val="none" w:sz="0" w:space="0" w:color="auto"/>
        <w:left w:val="none" w:sz="0" w:space="0" w:color="auto"/>
        <w:bottom w:val="none" w:sz="0" w:space="0" w:color="auto"/>
        <w:right w:val="none" w:sz="0" w:space="0" w:color="auto"/>
      </w:divBdr>
    </w:div>
    <w:div w:id="1989820476">
      <w:bodyDiv w:val="1"/>
      <w:marLeft w:val="0"/>
      <w:marRight w:val="0"/>
      <w:marTop w:val="0"/>
      <w:marBottom w:val="0"/>
      <w:divBdr>
        <w:top w:val="none" w:sz="0" w:space="0" w:color="auto"/>
        <w:left w:val="none" w:sz="0" w:space="0" w:color="auto"/>
        <w:bottom w:val="none" w:sz="0" w:space="0" w:color="auto"/>
        <w:right w:val="none" w:sz="0" w:space="0" w:color="auto"/>
      </w:divBdr>
    </w:div>
    <w:div w:id="1990940908">
      <w:bodyDiv w:val="1"/>
      <w:marLeft w:val="0"/>
      <w:marRight w:val="0"/>
      <w:marTop w:val="0"/>
      <w:marBottom w:val="0"/>
      <w:divBdr>
        <w:top w:val="none" w:sz="0" w:space="0" w:color="auto"/>
        <w:left w:val="none" w:sz="0" w:space="0" w:color="auto"/>
        <w:bottom w:val="none" w:sz="0" w:space="0" w:color="auto"/>
        <w:right w:val="none" w:sz="0" w:space="0" w:color="auto"/>
      </w:divBdr>
    </w:div>
    <w:div w:id="2014066396">
      <w:bodyDiv w:val="1"/>
      <w:marLeft w:val="0"/>
      <w:marRight w:val="0"/>
      <w:marTop w:val="0"/>
      <w:marBottom w:val="0"/>
      <w:divBdr>
        <w:top w:val="none" w:sz="0" w:space="0" w:color="auto"/>
        <w:left w:val="none" w:sz="0" w:space="0" w:color="auto"/>
        <w:bottom w:val="none" w:sz="0" w:space="0" w:color="auto"/>
        <w:right w:val="none" w:sz="0" w:space="0" w:color="auto"/>
      </w:divBdr>
    </w:div>
    <w:div w:id="2015641388">
      <w:bodyDiv w:val="1"/>
      <w:marLeft w:val="0"/>
      <w:marRight w:val="0"/>
      <w:marTop w:val="0"/>
      <w:marBottom w:val="0"/>
      <w:divBdr>
        <w:top w:val="none" w:sz="0" w:space="0" w:color="auto"/>
        <w:left w:val="none" w:sz="0" w:space="0" w:color="auto"/>
        <w:bottom w:val="none" w:sz="0" w:space="0" w:color="auto"/>
        <w:right w:val="none" w:sz="0" w:space="0" w:color="auto"/>
      </w:divBdr>
    </w:div>
    <w:div w:id="2017537639">
      <w:bodyDiv w:val="1"/>
      <w:marLeft w:val="0"/>
      <w:marRight w:val="0"/>
      <w:marTop w:val="0"/>
      <w:marBottom w:val="0"/>
      <w:divBdr>
        <w:top w:val="none" w:sz="0" w:space="0" w:color="auto"/>
        <w:left w:val="none" w:sz="0" w:space="0" w:color="auto"/>
        <w:bottom w:val="none" w:sz="0" w:space="0" w:color="auto"/>
        <w:right w:val="none" w:sz="0" w:space="0" w:color="auto"/>
      </w:divBdr>
    </w:div>
    <w:div w:id="2073770508">
      <w:bodyDiv w:val="1"/>
      <w:marLeft w:val="0"/>
      <w:marRight w:val="0"/>
      <w:marTop w:val="0"/>
      <w:marBottom w:val="0"/>
      <w:divBdr>
        <w:top w:val="none" w:sz="0" w:space="0" w:color="auto"/>
        <w:left w:val="none" w:sz="0" w:space="0" w:color="auto"/>
        <w:bottom w:val="none" w:sz="0" w:space="0" w:color="auto"/>
        <w:right w:val="none" w:sz="0" w:space="0" w:color="auto"/>
      </w:divBdr>
    </w:div>
    <w:div w:id="2100709090">
      <w:bodyDiv w:val="1"/>
      <w:marLeft w:val="0"/>
      <w:marRight w:val="0"/>
      <w:marTop w:val="0"/>
      <w:marBottom w:val="0"/>
      <w:divBdr>
        <w:top w:val="none" w:sz="0" w:space="0" w:color="auto"/>
        <w:left w:val="none" w:sz="0" w:space="0" w:color="auto"/>
        <w:bottom w:val="none" w:sz="0" w:space="0" w:color="auto"/>
        <w:right w:val="none" w:sz="0" w:space="0" w:color="auto"/>
      </w:divBdr>
    </w:div>
    <w:div w:id="2103183351">
      <w:bodyDiv w:val="1"/>
      <w:marLeft w:val="0"/>
      <w:marRight w:val="0"/>
      <w:marTop w:val="0"/>
      <w:marBottom w:val="0"/>
      <w:divBdr>
        <w:top w:val="none" w:sz="0" w:space="0" w:color="auto"/>
        <w:left w:val="none" w:sz="0" w:space="0" w:color="auto"/>
        <w:bottom w:val="none" w:sz="0" w:space="0" w:color="auto"/>
        <w:right w:val="none" w:sz="0" w:space="0" w:color="auto"/>
      </w:divBdr>
    </w:div>
    <w:div w:id="2111310718">
      <w:bodyDiv w:val="1"/>
      <w:marLeft w:val="0"/>
      <w:marRight w:val="0"/>
      <w:marTop w:val="0"/>
      <w:marBottom w:val="0"/>
      <w:divBdr>
        <w:top w:val="none" w:sz="0" w:space="0" w:color="auto"/>
        <w:left w:val="none" w:sz="0" w:space="0" w:color="auto"/>
        <w:bottom w:val="none" w:sz="0" w:space="0" w:color="auto"/>
        <w:right w:val="none" w:sz="0" w:space="0" w:color="auto"/>
      </w:divBdr>
      <w:divsChild>
        <w:div w:id="16348031">
          <w:marLeft w:val="0"/>
          <w:marRight w:val="0"/>
          <w:marTop w:val="0"/>
          <w:marBottom w:val="0"/>
          <w:divBdr>
            <w:top w:val="none" w:sz="0" w:space="0" w:color="auto"/>
            <w:left w:val="none" w:sz="0" w:space="0" w:color="auto"/>
            <w:bottom w:val="none" w:sz="0" w:space="0" w:color="auto"/>
            <w:right w:val="none" w:sz="0" w:space="0" w:color="auto"/>
          </w:divBdr>
          <w:divsChild>
            <w:div w:id="203448827">
              <w:marLeft w:val="0"/>
              <w:marRight w:val="0"/>
              <w:marTop w:val="0"/>
              <w:marBottom w:val="0"/>
              <w:divBdr>
                <w:top w:val="none" w:sz="0" w:space="0" w:color="auto"/>
                <w:left w:val="none" w:sz="0" w:space="0" w:color="auto"/>
                <w:bottom w:val="none" w:sz="0" w:space="0" w:color="auto"/>
                <w:right w:val="none" w:sz="0" w:space="0" w:color="auto"/>
              </w:divBdr>
              <w:divsChild>
                <w:div w:id="142718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96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vestopedia.com/terms/a/absoluteadvantage.asp" TargetMode="External"/><Relationship Id="rId18" Type="http://schemas.openxmlformats.org/officeDocument/2006/relationships/hyperlink" Target="https://www.investopedia.com/terms/s/smoot-hawley-tariff-act.asp" TargetMode="External"/><Relationship Id="rId26" Type="http://schemas.openxmlformats.org/officeDocument/2006/relationships/hyperlink" Target="https://www.investopedia.com/terms/t/trade-war.asp" TargetMode="External"/><Relationship Id="rId39" Type="http://schemas.openxmlformats.org/officeDocument/2006/relationships/hyperlink" Target="https://grebennikon.ru/" TargetMode="External"/><Relationship Id="rId21" Type="http://schemas.openxmlformats.org/officeDocument/2006/relationships/hyperlink" Target="https://www.investopedia.com/articles/economics/10/economic-sanctions.asp" TargetMode="External"/><Relationship Id="rId34" Type="http://schemas.openxmlformats.org/officeDocument/2006/relationships/hyperlink" Target="http://www.znanium.com" TargetMode="External"/><Relationship Id="rId42" Type="http://schemas.openxmlformats.org/officeDocument/2006/relationships/hyperlink" Target="http://search.ebscohost.com" TargetMode="External"/><Relationship Id="rId47" Type="http://schemas.openxmlformats.org/officeDocument/2006/relationships/hyperlink" Target="http://ru.wikipedia.org/wiki/Wiki" TargetMode="External"/><Relationship Id="rId7" Type="http://schemas.openxmlformats.org/officeDocument/2006/relationships/hyperlink" Target="https://www.investopedia.com/terms/i/import.asp" TargetMode="External"/><Relationship Id="rId2" Type="http://schemas.openxmlformats.org/officeDocument/2006/relationships/numbering" Target="numbering.xml"/><Relationship Id="rId16" Type="http://schemas.openxmlformats.org/officeDocument/2006/relationships/hyperlink" Target="https://www.investopedia.com/terms/p/protectionism.asp" TargetMode="External"/><Relationship Id="rId29" Type="http://schemas.openxmlformats.org/officeDocument/2006/relationships/hyperlink" Target="https://e.lanbook.com/book/149497" TargetMode="External"/><Relationship Id="rId11" Type="http://schemas.openxmlformats.org/officeDocument/2006/relationships/hyperlink" Target="https://www.investopedia.com/terms/c/comparativeadvantage.asp" TargetMode="External"/><Relationship Id="rId24" Type="http://schemas.openxmlformats.org/officeDocument/2006/relationships/hyperlink" Target="https://www.investopedia.com/terms/w/wto.asp" TargetMode="External"/><Relationship Id="rId32" Type="http://schemas.openxmlformats.org/officeDocument/2006/relationships/hyperlink" Target="http://www.book.ru" TargetMode="External"/><Relationship Id="rId37" Type="http://schemas.openxmlformats.org/officeDocument/2006/relationships/hyperlink" Target="https://e.lanbook.com/" TargetMode="External"/><Relationship Id="rId40" Type="http://schemas.openxmlformats.org/officeDocument/2006/relationships/hyperlink" Target="http://&#1085;&#1101;&#1073;.&#1088;&#1092;/" TargetMode="External"/><Relationship Id="rId45"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investopedia.com/terms/p/protectionism.asp" TargetMode="External"/><Relationship Id="rId23" Type="http://schemas.openxmlformats.org/officeDocument/2006/relationships/hyperlink" Target="https://www.investopedia.com/terms/i/inflation.asp" TargetMode="External"/><Relationship Id="rId28" Type="http://schemas.openxmlformats.org/officeDocument/2006/relationships/hyperlink" Target="https://e.lanbook.com/book/176549" TargetMode="External"/><Relationship Id="rId36" Type="http://schemas.openxmlformats.org/officeDocument/2006/relationships/hyperlink" Target="http://ebs.prospekt.org/books" TargetMode="External"/><Relationship Id="rId49" Type="http://schemas.openxmlformats.org/officeDocument/2006/relationships/theme" Target="theme/theme1.xml"/><Relationship Id="rId10" Type="http://schemas.openxmlformats.org/officeDocument/2006/relationships/hyperlink" Target="https://www.investopedia.com/terms/s/specialization.asp" TargetMode="External"/><Relationship Id="rId19" Type="http://schemas.openxmlformats.org/officeDocument/2006/relationships/hyperlink" Target="https://www.investopedia.com/terms/e/europeanunion.asp" TargetMode="External"/><Relationship Id="rId31" Type="http://schemas.openxmlformats.org/officeDocument/2006/relationships/hyperlink" Target="http://elib.fa.ru/" TargetMode="External"/><Relationship Id="rId44" Type="http://schemas.openxmlformats.org/officeDocument/2006/relationships/hyperlink" Target="https://www.scopus.com" TargetMode="External"/><Relationship Id="rId4" Type="http://schemas.openxmlformats.org/officeDocument/2006/relationships/settings" Target="settings.xml"/><Relationship Id="rId9" Type="http://schemas.openxmlformats.org/officeDocument/2006/relationships/hyperlink" Target="https://www.investopedia.com/terms/c/capital.asp" TargetMode="External"/><Relationship Id="rId14" Type="http://schemas.openxmlformats.org/officeDocument/2006/relationships/hyperlink" Target="https://www.investopedia.com/terms/d/david-ricardo.asp" TargetMode="External"/><Relationship Id="rId22" Type="http://schemas.openxmlformats.org/officeDocument/2006/relationships/hyperlink" Target="https://www.investopedia.com/terms/c/competitive_advantage.asp" TargetMode="External"/><Relationship Id="rId27" Type="http://schemas.openxmlformats.org/officeDocument/2006/relationships/hyperlink" Target="https://fgosvo.ru/uploadfiles/FGOS%20VO%203++/Bak/380301_B_3_31082020.pdf" TargetMode="External"/><Relationship Id="rId30" Type="http://schemas.openxmlformats.org/officeDocument/2006/relationships/hyperlink" Target="https://e.lanbook.com/book/155644" TargetMode="External"/><Relationship Id="rId35" Type="http://schemas.openxmlformats.org/officeDocument/2006/relationships/hyperlink" Target="https://urait.ru/" TargetMode="External"/><Relationship Id="rId43" Type="http://schemas.openxmlformats.org/officeDocument/2006/relationships/hyperlink" Target="https://hstalks.com/business/" TargetMode="External"/><Relationship Id="rId48" Type="http://schemas.openxmlformats.org/officeDocument/2006/relationships/fontTable" Target="fontTable.xml"/><Relationship Id="rId8" Type="http://schemas.openxmlformats.org/officeDocument/2006/relationships/hyperlink" Target="https://www.investopedia.com/terms/c/currentaccount.asp" TargetMode="External"/><Relationship Id="rId3" Type="http://schemas.openxmlformats.org/officeDocument/2006/relationships/styles" Target="styles.xml"/><Relationship Id="rId12" Type="http://schemas.openxmlformats.org/officeDocument/2006/relationships/hyperlink" Target="https://www.investopedia.com/terms/o/opportunitycost.asp" TargetMode="External"/><Relationship Id="rId17" Type="http://schemas.openxmlformats.org/officeDocument/2006/relationships/hyperlink" Target="https://www.investopedia.com/terms/t/trade_deficit.asp" TargetMode="External"/><Relationship Id="rId25" Type="http://schemas.openxmlformats.org/officeDocument/2006/relationships/hyperlink" Target="https://www.investopedia.com/articles/forex/042015/what-currency-war-how-does-it-work.asp" TargetMode="External"/><Relationship Id="rId33" Type="http://schemas.openxmlformats.org/officeDocument/2006/relationships/hyperlink" Target="http://biblioclub.ru/" TargetMode="External"/><Relationship Id="rId38" Type="http://schemas.openxmlformats.org/officeDocument/2006/relationships/hyperlink" Target="http://lib.alpinadigital.ru/" TargetMode="External"/><Relationship Id="rId46" Type="http://schemas.openxmlformats.org/officeDocument/2006/relationships/hyperlink" Target="http://arch.neicon.ru/xmlui/" TargetMode="External"/><Relationship Id="rId20" Type="http://schemas.openxmlformats.org/officeDocument/2006/relationships/hyperlink" Target="https://www.investopedia.com/terms/i/imf.asp" TargetMode="External"/><Relationship Id="rId41" Type="http://schemas.openxmlformats.org/officeDocument/2006/relationships/hyperlink" Target="http://ar.cnki.net/ACADREF" TargetMode="External"/><Relationship Id="rId1" Type="http://schemas.openxmlformats.org/officeDocument/2006/relationships/customXml" Target="../customXml/item1.xml"/><Relationship Id="rId6" Type="http://schemas.openxmlformats.org/officeDocument/2006/relationships/hyperlink" Target="https://www.investopedia.com/terms/e/export.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038BF-2C34-4D97-9C7C-D1B119E09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95</Pages>
  <Words>23852</Words>
  <Characters>135960</Characters>
  <Application>Microsoft Office Word</Application>
  <DocSecurity>0</DocSecurity>
  <Lines>1133</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Starodubtseva</dc:creator>
  <cp:keywords/>
  <dc:description/>
  <cp:lastModifiedBy>Шумилина Анна Юрьевна</cp:lastModifiedBy>
  <cp:revision>13</cp:revision>
  <cp:lastPrinted>2022-11-08T14:58:00Z</cp:lastPrinted>
  <dcterms:created xsi:type="dcterms:W3CDTF">2023-04-26T06:13:00Z</dcterms:created>
  <dcterms:modified xsi:type="dcterms:W3CDTF">2024-06-25T13:12:00Z</dcterms:modified>
</cp:coreProperties>
</file>